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C3C6" w14:textId="03CE3FF9" w:rsidR="00CD39C8" w:rsidRPr="00F65527" w:rsidRDefault="00F65527">
      <w:pPr>
        <w:rPr>
          <w:b/>
          <w:bCs/>
        </w:rPr>
      </w:pPr>
      <w:r w:rsidRPr="00F65527">
        <w:rPr>
          <w:b/>
          <w:bCs/>
        </w:rPr>
        <w:t>Nome: Beatriz Ribeiro Borges</w:t>
      </w:r>
    </w:p>
    <w:p w14:paraId="2D4B58F6" w14:textId="5B64ABA4" w:rsidR="00F65527" w:rsidRPr="00F65527" w:rsidRDefault="00F65527">
      <w:pPr>
        <w:rPr>
          <w:b/>
          <w:bCs/>
        </w:rPr>
      </w:pPr>
      <w:r w:rsidRPr="00F65527">
        <w:rPr>
          <w:b/>
          <w:bCs/>
        </w:rPr>
        <w:t>Matrícula: 12021BSI231</w:t>
      </w:r>
    </w:p>
    <w:p w14:paraId="31491E3B" w14:textId="77777777" w:rsidR="00F65527" w:rsidRPr="00F65527" w:rsidRDefault="00F65527" w:rsidP="00F65527">
      <w:pPr>
        <w:jc w:val="center"/>
        <w:rPr>
          <w:sz w:val="36"/>
          <w:szCs w:val="36"/>
        </w:rPr>
      </w:pPr>
    </w:p>
    <w:p w14:paraId="389C77D0" w14:textId="6A182E29" w:rsidR="00F65527" w:rsidRPr="00F65527" w:rsidRDefault="00F65527" w:rsidP="00F65527">
      <w:pPr>
        <w:jc w:val="center"/>
        <w:rPr>
          <w:sz w:val="36"/>
          <w:szCs w:val="36"/>
        </w:rPr>
      </w:pPr>
      <w:r w:rsidRPr="00F65527">
        <w:rPr>
          <w:sz w:val="36"/>
          <w:szCs w:val="36"/>
        </w:rPr>
        <w:t>Organização e Recuperação da Informação</w:t>
      </w:r>
    </w:p>
    <w:p w14:paraId="3E16C68D" w14:textId="3124502A" w:rsidR="00F65527" w:rsidRPr="00F65527" w:rsidRDefault="00F65527" w:rsidP="00F65527">
      <w:pPr>
        <w:jc w:val="center"/>
        <w:rPr>
          <w:sz w:val="36"/>
          <w:szCs w:val="36"/>
        </w:rPr>
      </w:pPr>
      <w:r w:rsidRPr="00F65527">
        <w:rPr>
          <w:sz w:val="36"/>
          <w:szCs w:val="36"/>
        </w:rPr>
        <w:t>TP03 – Ex4</w:t>
      </w:r>
    </w:p>
    <w:p w14:paraId="5A4A11F4" w14:textId="77777777" w:rsidR="00F65527" w:rsidRDefault="00F65527"/>
    <w:p w14:paraId="17BECA9A" w14:textId="2F609C21" w:rsidR="00F65527" w:rsidRDefault="00F65527">
      <w:pPr>
        <w:rPr>
          <w:b/>
          <w:bCs/>
        </w:rPr>
      </w:pPr>
      <w:r w:rsidRPr="00F65527">
        <w:rPr>
          <w:b/>
          <w:bCs/>
        </w:rPr>
        <w:t>Discussão sobre os resultados das consultas feitas</w:t>
      </w:r>
      <w:r w:rsidR="00AA6F5D">
        <w:rPr>
          <w:b/>
          <w:bCs/>
        </w:rPr>
        <w:t xml:space="preserve"> sem e com stemming</w:t>
      </w:r>
      <w:r w:rsidRPr="00F65527">
        <w:rPr>
          <w:b/>
          <w:bCs/>
        </w:rPr>
        <w:t>.</w:t>
      </w:r>
    </w:p>
    <w:p w14:paraId="32E5895B" w14:textId="77777777" w:rsidR="00E51FF0" w:rsidRDefault="00E51FF0">
      <w:pPr>
        <w:rPr>
          <w:b/>
          <w:bCs/>
        </w:rPr>
      </w:pPr>
    </w:p>
    <w:p w14:paraId="41B328D1" w14:textId="3C36D8E9" w:rsidR="00F65527" w:rsidRPr="0067627E" w:rsidRDefault="00E51FF0" w:rsidP="00CD3439">
      <w:pPr>
        <w:ind w:firstLine="708"/>
        <w:jc w:val="both"/>
      </w:pPr>
      <w:r>
        <w:t xml:space="preserve">Na consulta 1 </w:t>
      </w:r>
      <w:r w:rsidR="00D428B1">
        <w:t>“</w:t>
      </w:r>
      <w:r w:rsidR="00D428B1" w:rsidRPr="00D428B1">
        <w:t>live me alive or alone</w:t>
      </w:r>
      <w:r w:rsidR="00D428B1">
        <w:t xml:space="preserve">” </w:t>
      </w:r>
      <w:r w:rsidR="00640EA0">
        <w:t xml:space="preserve">e na consulta 2 </w:t>
      </w:r>
      <w:r w:rsidR="00D428B1">
        <w:t>“</w:t>
      </w:r>
      <w:r w:rsidR="00D428B1" w:rsidRPr="00D428B1">
        <w:t>enter the darkness of the twilight zone in my heart</w:t>
      </w:r>
      <w:r w:rsidR="00D428B1">
        <w:t xml:space="preserve">” </w:t>
      </w:r>
      <w:r w:rsidR="00640EA0">
        <w:t xml:space="preserve">apenas os primeiros lugares se mantiveram iguais. Contudo, houve uma mudança </w:t>
      </w:r>
      <w:r w:rsidR="00724501">
        <w:t xml:space="preserve">da similaridade: na consulta 1 teve um </w:t>
      </w:r>
      <w:r w:rsidR="00AC2917">
        <w:t xml:space="preserve">decréscimo </w:t>
      </w:r>
      <w:r w:rsidR="00AA6F5D">
        <w:t xml:space="preserve">com stemming </w:t>
      </w:r>
      <w:r w:rsidR="00AC2917">
        <w:t xml:space="preserve">e na 2 um pequeno aumento. </w:t>
      </w:r>
      <w:r w:rsidR="0067627E" w:rsidRPr="0067627E">
        <w:t>“Beat it” e “</w:t>
      </w:r>
      <w:r w:rsidR="00B64C01">
        <w:t>I</w:t>
      </w:r>
      <w:r w:rsidR="00B64C01" w:rsidRPr="00B64C01">
        <w:t xml:space="preserve"> know theres something going on</w:t>
      </w:r>
      <w:r w:rsidR="0067627E" w:rsidRPr="0067627E">
        <w:t>” continuam aparecendo do ranking da primeira consul</w:t>
      </w:r>
      <w:r w:rsidR="0067627E">
        <w:t>ta</w:t>
      </w:r>
      <w:r w:rsidR="009F4163">
        <w:t xml:space="preserve">, mas em posições diferentes por conta </w:t>
      </w:r>
      <w:r w:rsidR="00B64C01">
        <w:t>da similaridade menor</w:t>
      </w:r>
      <w:r w:rsidR="002A583A">
        <w:t xml:space="preserve"> na versão com stemming</w:t>
      </w:r>
      <w:r w:rsidR="00B64C01">
        <w:t>.</w:t>
      </w:r>
    </w:p>
    <w:p w14:paraId="3BE83B0C" w14:textId="540592B6" w:rsidR="00F65527" w:rsidRDefault="00CD3439" w:rsidP="00CD3439">
      <w:pPr>
        <w:ind w:firstLine="708"/>
        <w:jc w:val="both"/>
      </w:pPr>
      <w:r>
        <w:t xml:space="preserve">Já a </w:t>
      </w:r>
      <w:r w:rsidR="00E562A9">
        <w:t xml:space="preserve">consulta 3 </w:t>
      </w:r>
      <w:r w:rsidR="00F67201">
        <w:t>“</w:t>
      </w:r>
      <w:r w:rsidR="00F67201" w:rsidRPr="00F67201">
        <w:t>every single time</w:t>
      </w:r>
      <w:r w:rsidR="00F67201">
        <w:t xml:space="preserve">” </w:t>
      </w:r>
      <w:r w:rsidR="007631A5">
        <w:t xml:space="preserve">continuou os mesmos documentos, a mesma ordem e </w:t>
      </w:r>
      <w:r w:rsidR="00E562A9">
        <w:t>aumentou um pouco</w:t>
      </w:r>
      <w:r w:rsidR="007631A5">
        <w:t xml:space="preserve"> a similaridade</w:t>
      </w:r>
      <w:r w:rsidR="002A583A">
        <w:t xml:space="preserve"> com stemming. É possível que isso tenha acontecido, pois </w:t>
      </w:r>
      <w:r w:rsidR="00E562A9">
        <w:t xml:space="preserve">as palavras já estão na </w:t>
      </w:r>
      <w:r w:rsidR="007631A5">
        <w:t>sua menor forma.</w:t>
      </w:r>
    </w:p>
    <w:p w14:paraId="4B0A7A3A" w14:textId="1A482953" w:rsidR="00E4367D" w:rsidRDefault="00E4367D" w:rsidP="00CD3439">
      <w:pPr>
        <w:ind w:firstLine="708"/>
        <w:jc w:val="both"/>
      </w:pPr>
      <w:r>
        <w:t xml:space="preserve">A consulta 4 </w:t>
      </w:r>
      <w:r w:rsidR="003C522B">
        <w:t>“</w:t>
      </w:r>
      <w:r w:rsidR="003C522B" w:rsidRPr="003C522B">
        <w:t>sweet dreams are made of out of luck</w:t>
      </w:r>
      <w:r w:rsidR="003C522B">
        <w:t>”</w:t>
      </w:r>
      <w:r w:rsidR="00D170E3">
        <w:t xml:space="preserve">, assimo como a consulta 3, </w:t>
      </w:r>
      <w:r>
        <w:t xml:space="preserve">continuou com os mesmos documentos, a mesma ordem, mas </w:t>
      </w:r>
      <w:r w:rsidR="008339DE">
        <w:t>os 2 primeiros lugares diminuíram um pouco a similaridade, enquanto os últimos 3 lugares aumentaram.</w:t>
      </w:r>
    </w:p>
    <w:p w14:paraId="3F8EE643" w14:textId="3B632FB2" w:rsidR="00D44FA4" w:rsidRDefault="00CD3439" w:rsidP="00CD3439">
      <w:pPr>
        <w:ind w:firstLine="708"/>
        <w:jc w:val="both"/>
      </w:pPr>
      <w:r>
        <w:t>Por fim, a</w:t>
      </w:r>
      <w:r w:rsidR="00D44FA4">
        <w:t xml:space="preserve"> consulta 5</w:t>
      </w:r>
      <w:r w:rsidR="00426794">
        <w:t xml:space="preserve"> “</w:t>
      </w:r>
      <w:r w:rsidR="00426794" w:rsidRPr="00426794">
        <w:t>i'll work hard for money or for a pizza that i love</w:t>
      </w:r>
      <w:r w:rsidR="00426794">
        <w:t>”</w:t>
      </w:r>
      <w:r w:rsidR="00D44FA4">
        <w:t xml:space="preserve"> também permaneceu com os mesmos documentos e ranking iguais. </w:t>
      </w:r>
      <w:r w:rsidR="00387167">
        <w:t>O primeiro lugar teve um aumento da similaridade</w:t>
      </w:r>
      <w:r w:rsidR="00630B6F">
        <w:t xml:space="preserve"> com stemming</w:t>
      </w:r>
      <w:r w:rsidR="00387167">
        <w:t xml:space="preserve">, </w:t>
      </w:r>
      <w:r w:rsidR="00426794">
        <w:t>provavelmente por ter “works” da música sendo transformado em “work”</w:t>
      </w:r>
      <w:r w:rsidR="00630B6F">
        <w:t xml:space="preserve"> como na consulta.</w:t>
      </w:r>
      <w:r w:rsidR="009168F3">
        <w:t xml:space="preserve"> Os segundo e terceiro lugar teve um pequeno decréscimo. Já o quarto e quinto lugares</w:t>
      </w:r>
      <w:r w:rsidR="00594BFB">
        <w:t>,</w:t>
      </w:r>
      <w:r w:rsidR="009168F3">
        <w:t xml:space="preserve"> um aumento. </w:t>
      </w:r>
    </w:p>
    <w:p w14:paraId="6131554B" w14:textId="1CE1B778" w:rsidR="00036A66" w:rsidRDefault="00036A66" w:rsidP="00CD3439">
      <w:pPr>
        <w:ind w:firstLine="708"/>
        <w:jc w:val="both"/>
      </w:pPr>
      <w:r>
        <w:t xml:space="preserve">Com todas essas comparações, pode-se perceber que </w:t>
      </w:r>
      <w:r w:rsidR="00594BFB">
        <w:t>trabalhar com os rad</w:t>
      </w:r>
      <w:r w:rsidR="00B95AC8">
        <w:t>icais usando stemming (usando os radicais como base para cortar as palavras)</w:t>
      </w:r>
      <w:r w:rsidR="000424E8">
        <w:t xml:space="preserve"> faz com que haja mudanças, algumas vezes, significativas </w:t>
      </w:r>
      <w:r w:rsidR="00CD3439">
        <w:t>no ranking. Especialmente no grau de similaridade, mas também na ordem e seleção dos documentos em alguns casos.</w:t>
      </w:r>
    </w:p>
    <w:p w14:paraId="4341D32D" w14:textId="77777777" w:rsidR="008339DE" w:rsidRDefault="008339DE"/>
    <w:p w14:paraId="5E4DC956" w14:textId="77777777" w:rsidR="007631A5" w:rsidRDefault="007631A5"/>
    <w:p w14:paraId="3F8B9AEC" w14:textId="77777777" w:rsidR="00F65527" w:rsidRDefault="00F65527"/>
    <w:p w14:paraId="7E5E26BC" w14:textId="77777777" w:rsidR="00F65527" w:rsidRDefault="00F65527"/>
    <w:sectPr w:rsidR="00F65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27"/>
    <w:rsid w:val="00036A66"/>
    <w:rsid w:val="000424E8"/>
    <w:rsid w:val="002A583A"/>
    <w:rsid w:val="00387167"/>
    <w:rsid w:val="003C522B"/>
    <w:rsid w:val="00426794"/>
    <w:rsid w:val="00594BFB"/>
    <w:rsid w:val="00630B6F"/>
    <w:rsid w:val="00640EA0"/>
    <w:rsid w:val="0067627E"/>
    <w:rsid w:val="006B33FE"/>
    <w:rsid w:val="00724501"/>
    <w:rsid w:val="007631A5"/>
    <w:rsid w:val="008339DE"/>
    <w:rsid w:val="009168F3"/>
    <w:rsid w:val="009F4163"/>
    <w:rsid w:val="00AA6F5D"/>
    <w:rsid w:val="00AC2917"/>
    <w:rsid w:val="00B64C01"/>
    <w:rsid w:val="00B95AC8"/>
    <w:rsid w:val="00CD3439"/>
    <w:rsid w:val="00CD39C8"/>
    <w:rsid w:val="00D170E3"/>
    <w:rsid w:val="00D428B1"/>
    <w:rsid w:val="00D44FA4"/>
    <w:rsid w:val="00E4367D"/>
    <w:rsid w:val="00E51FF0"/>
    <w:rsid w:val="00E562A9"/>
    <w:rsid w:val="00F52D45"/>
    <w:rsid w:val="00F65527"/>
    <w:rsid w:val="00F6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F926"/>
  <w15:chartTrackingRefBased/>
  <w15:docId w15:val="{BACF91CE-A5C8-4F36-A903-F457F17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28</cp:revision>
  <dcterms:created xsi:type="dcterms:W3CDTF">2023-05-24T17:04:00Z</dcterms:created>
  <dcterms:modified xsi:type="dcterms:W3CDTF">2023-05-24T17:28:00Z</dcterms:modified>
</cp:coreProperties>
</file>