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c9ab5f6d5f7dc6d4ee51f157bfdf6d8f0d0451"/>
    <w:p>
      <w:pPr>
        <w:pStyle w:val="Heading1"/>
      </w:pPr>
      <w:r>
        <w:t xml:space="preserve">ResearchTranscript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23 September 2026, ResearchTranscript 0.6.2.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pPr>
        <w:pStyle w:val="BodyText"/>
      </w:pPr>
      <w:r>
        <w:t xml:space="preserve">This text is the general template. Since 0.6.0 the app itself generates</w:t>
      </w:r>
      <w:r>
        <w:t xml:space="preserve"> </w:t>
      </w:r>
      <w:r>
        <w:t xml:space="preserve">the version for an individual transcript (Editor › Export ›</w:t>
      </w:r>
      <w:r>
        <w:t xml:space="preserve"> </w:t>
      </w:r>
      <w:r>
        <w:t xml:space="preserve">“Documentation package (.zip) …”): a transcription record with the</w:t>
      </w:r>
      <w:r>
        <w:t xml:space="preserve"> </w:t>
      </w:r>
      <w:r>
        <w:t xml:space="preserve">model and version actually used and the measured degree of editing by</w:t>
      </w:r>
      <w:r>
        <w:t xml:space="preserve"> </w:t>
      </w:r>
      <w:r>
        <w:t xml:space="preserve">hand, a methods paragraph, facts for data protection, a data sheet for</w:t>
      </w:r>
      <w:r>
        <w:t xml:space="preserve"> </w:t>
      </w:r>
      <w:r>
        <w:t xml:space="preserve">the repository and a citation file.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[0.6.2]</w:t>
      </w:r>
      <w:r>
        <w:t xml:space="preserve">. Free software under</w:t>
      </w:r>
      <w:r>
        <w:t xml:space="preserve"> </w:t>
      </w:r>
      <w:r>
        <w:t xml:space="preserve">AGPL-3.0-or-later (with an additional permission for distribution</w:t>
      </w:r>
      <w:r>
        <w:t xml:space="preserve"> </w:t>
      </w:r>
      <w:r>
        <w:t xml:space="preserve">through the App Store), developed at B/IAS – Basel Institut für</w:t>
      </w:r>
      <w:r>
        <w:t xml:space="preserve"> </w:t>
      </w:r>
      <w:r>
        <w:t xml:space="preserve">angewandte 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; the signed and</w:t>
      </w:r>
      <w:r>
        <w:t xml:space="preserve"> </w:t>
      </w:r>
      <w:r>
        <w:t xml:space="preserve">notarised installer (DMG) is on the releases page there. The software</w:t>
      </w:r>
      <w:r>
        <w:t xml:space="preserve"> </w:t>
      </w:r>
      <w:r>
        <w:t xml:space="preserve">runs as a local application on macOS (Apple Silicon) in the macOS App</w:t>
      </w:r>
      <w:r>
        <w:t xml:space="preserve"> </w:t>
      </w:r>
      <w:r>
        <w:t xml:space="preserve">Sandbox and is installed and 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 Audio is read by macOS AVFoundation.</w:t>
      </w:r>
      <w:r>
        <w:t xml:space="preserve"> </w:t>
      </w:r>
      <w:r>
        <w:t xml:space="preserve">The macOS App Sandbox allows access only to folders the person</w:t>
      </w:r>
      <w:r>
        <w:t xml:space="preserve"> </w:t>
      </w:r>
      <w:r>
        <w:t xml:space="preserve">chooses in a dialog and to files dragged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The application logic runs embedded inside the app.</w:t>
      </w:r>
      <w:r>
        <w:t xml:space="preserve"> </w:t>
      </w:r>
      <w:r>
        <w:t xml:space="preserve">Speech recognition (whisper.cpp 1.8.2, model large-v3-turbo) runs as</w:t>
      </w:r>
      <w:r>
        <w:t xml:space="preserve"> </w:t>
      </w:r>
      <w:r>
        <w:t xml:space="preserve">a helper program from the app bundle on the graphics processor</w:t>
      </w:r>
      <w:r>
        <w:t xml:space="preserve"> </w:t>
      </w:r>
      <w:r>
        <w:t xml:space="preserve">(Metal). Speaker diarisation (SpeakerKit by Argmax with the models</w:t>
      </w:r>
      <w:r>
        <w:t xml:space="preserve"> </w:t>
      </w:r>
      <w:r>
        <w:t xml:space="preserve">pyannote segmentation-3.0, WeSpeaker ResNet34 and pyannote</w:t>
      </w:r>
      <w:r>
        <w:t xml:space="preserve"> </w:t>
      </w:r>
      <w:r>
        <w:t xml:space="preserve">community-1, converted to Core ML by Argmax) runs in the app via</w:t>
      </w:r>
      <w:r>
        <w:t xml:space="preserve"> </w:t>
      </w:r>
      <w:r>
        <w:t xml:space="preserve">Core ML and can be switched off. Voice activity detection (Silero</w:t>
      </w:r>
      <w:r>
        <w:t xml:space="preserve"> </w:t>
      </w:r>
      <w:r>
        <w:t xml:space="preserve">VAD 5.1.2 inside whisper.cpp) is used only when speaker diarisation</w:t>
      </w:r>
      <w:r>
        <w:t xml:space="preserve"> </w:t>
      </w:r>
      <w:r>
        <w:t xml:space="preserve">is switched off; otherwise the diarisation cuts the blocks. All</w:t>
      </w:r>
      <w:r>
        <w:t xml:space="preserve"> </w:t>
      </w:r>
      <w:r>
        <w:t xml:space="preserve">models are contained in the application package; the application</w:t>
      </w:r>
      <w:r>
        <w:t xml:space="preserve"> </w:t>
      </w:r>
      <w:r>
        <w:t xml:space="preserve">downloads neither models nor program components. A user can add</w:t>
      </w:r>
      <w:r>
        <w:t xml:space="preserve"> </w:t>
      </w:r>
      <w:r>
        <w:t xml:space="preserve">whisper.cpp models only by hand, into the library's “Modelle”</w:t>
      </w:r>
      <w:r>
        <w:t xml:space="preserve"> </w:t>
      </w:r>
      <w:r>
        <w:t xml:space="preserve">folder. The models do not learn from the recordings. The application</w:t>
      </w:r>
      <w:r>
        <w:t xml:space="preserve"> </w:t>
      </w:r>
      <w:r>
        <w:t xml:space="preserve">summarises nothing and rephrases nothing; speech recognition is an</w:t>
      </w:r>
      <w:r>
        <w:t xml:space="preserve"> </w:t>
      </w:r>
      <w:r>
        <w:t xml:space="preserve">AI model and can produce words that were not said, which is why the</w:t>
      </w:r>
      <w:r>
        <w:t xml:space="preserve"> </w:t>
      </w:r>
      <w:r>
        <w:t xml:space="preserve">transcript must be checked against the recording.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subfolder is created in the</w:t>
      </w:r>
      <w:r>
        <w:t xml:space="preserve"> </w:t>
      </w:r>
      <w:r>
        <w:t xml:space="preserve">chosen library folder</w:t>
      </w:r>
      <w:r>
        <w:t xml:space="preserve"> </w:t>
      </w:r>
      <w:r>
        <w:rPr>
          <w:rStyle w:val="VerbatimChar"/>
        </w:rPr>
        <w:t xml:space="preserve">[path]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(wording,</w:t>
      </w:r>
      <w:r>
        <w:t xml:space="preserve"> </w:t>
      </w:r>
      <w:r>
        <w:t xml:space="preserve">speakers, memos, journal, Zotero details), a copy of the recording</w:t>
      </w:r>
      <w:r>
        <w:t xml:space="preserve"> </w:t>
      </w:r>
      <w:r>
        <w:t xml:space="preserve">(for video the unchanged video file too) and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holds the state as delivered by the machine or by an</w:t>
      </w:r>
      <w:r>
        <w:t xml:space="preserve"> </w:t>
      </w:r>
      <w:r>
        <w:t xml:space="preserve">imported file;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holds the last 30 states.</w:t>
      </w:r>
      <w:r>
        <w:t xml:space="preserve"> </w:t>
      </w:r>
      <w:r>
        <w:rPr>
          <w:b/>
          <w:bCs/>
        </w:rPr>
        <w:t xml:space="preserve">Both contain</w:t>
      </w:r>
      <w:r>
        <w:rPr>
          <w:b/>
          <w:bCs/>
        </w:rPr>
        <w:t xml:space="preserve"> </w:t>
      </w:r>
      <w:r>
        <w:rPr>
          <w:b/>
          <w:bCs/>
        </w:rPr>
        <w:t xml:space="preserve">the wording before any pseudonymisation.</w:t>
      </w:r>
      <w:r>
        <w:t xml:space="preserve"> </w:t>
      </w:r>
      <w:r>
        <w:t xml:space="preserve">Settings and the app log</w:t>
      </w:r>
      <w:r>
        <w:t xml:space="preserve"> </w:t>
      </w:r>
      <w:r>
        <w:t xml:space="preserve">are stored in the app container of the user account. The journal</w:t>
      </w:r>
      <w:r>
        <w:t xml:space="preserve"> </w:t>
      </w:r>
      <w:r>
        <w:t xml:space="preserve">records an installation ID and, optionally, an e-mail address of the</w:t>
      </w:r>
      <w:r>
        <w:t xml:space="preserve"> </w:t>
      </w:r>
      <w:r>
        <w:t xml:space="preserve">editing person.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transmits no recordings, texts or usage</w:t>
      </w:r>
      <w:r>
        <w:t xml:space="preserve"> </w:t>
      </w:r>
      <w:r>
        <w:t xml:space="preserve">data: no account, no telemetry, no update check, no crash reports of</w:t>
      </w:r>
      <w:r>
        <w:t xml:space="preserve"> </w:t>
      </w:r>
      <w:r>
        <w:t xml:space="preserve">its own, no model downloads. There is no internal service, no server</w:t>
      </w:r>
      <w:r>
        <w:t xml:space="preserve"> </w:t>
      </w:r>
      <w:r>
        <w:t xml:space="preserve">and no open port. The macOS network entitlement is set only because</w:t>
      </w:r>
      <w:r>
        <w:t xml:space="preserve"> </w:t>
      </w:r>
      <w:r>
        <w:t xml:space="preserve">the built-in web view requires it; a firewall or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shows that</w:t>
      </w:r>
      <w:r>
        <w:t xml:space="preserve"> </w:t>
      </w:r>
      <w:r>
        <w:t xml:space="preserve">no connection is made. Crash reports of the macOS operating system</w:t>
      </w:r>
      <w:r>
        <w:t xml:space="preserve"> </w:t>
      </w:r>
      <w:r>
        <w:t xml:space="preserve">are governed 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are written wherever the operator saves</w:t>
      </w:r>
      <w:r>
        <w:t xml:space="preserve"> </w:t>
      </w:r>
      <w:r>
        <w:t xml:space="preserve">them. All text formats (VTT, CSV, TXT, Markdown, Word) contain</w:t>
      </w:r>
      <w:r>
        <w:t xml:space="preserve"> </w:t>
      </w:r>
      <w:r>
        <w:t xml:space="preserve">wording, speaker names and timestamps; CSV, Markdown and Word</w:t>
      </w:r>
      <w:r>
        <w:t xml:space="preserve"> </w:t>
      </w:r>
      <w:r>
        <w:t xml:space="preserve">additionally the memos; Markdown and Word, with a Zotero link, a</w:t>
      </w:r>
      <w:r>
        <w:t xml:space="preserve"> </w:t>
      </w:r>
      <w:r>
        <w:t xml:space="preserve">header with title, date, citekey and the persons whose roles were</w:t>
      </w:r>
      <w:r>
        <w:t xml:space="preserve"> </w:t>
      </w:r>
      <w:r>
        <w:t xml:space="preserve">selected.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 contains text, memos and the audio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recording, i.e. the voice, and on request the video file; the enrich</w:t>
      </w:r>
      <w:r>
        <w:rPr>
          <w:b/>
          <w:bCs/>
        </w:rPr>
        <w:t xml:space="preserve"> </w:t>
      </w:r>
      <w:r>
        <w:rPr>
          <w:b/>
          <w:bCs/>
        </w:rPr>
        <w:t xml:space="preserve">dossier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contains text, the audio recording as MP3 (via</w:t>
      </w:r>
      <w:r>
        <w:rPr>
          <w:b/>
          <w:bCs/>
        </w:rPr>
        <w:t xml:space="preserve"> </w:t>
      </w:r>
      <w:r>
        <w:rPr>
          <w:b/>
          <w:bCs/>
        </w:rPr>
        <w:t xml:space="preserve">LAME), the journal with installation ID and e-mail, and Zotero</w:t>
      </w:r>
      <w:r>
        <w:rPr>
          <w:b/>
          <w:bCs/>
        </w:rPr>
        <w:t xml:space="preserve"> </w:t>
      </w:r>
      <w:r>
        <w:rPr>
          <w:b/>
          <w:bCs/>
        </w:rPr>
        <w:t xml:space="preserve">details, no memos.</w:t>
      </w:r>
      <w:r>
        <w:t xml:space="preserve"> </w:t>
      </w:r>
      <w:r>
        <w:t xml:space="preserve">Passing them on is passing on the recording.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open port, no cloud service and</w:t>
      </w:r>
      <w:r>
        <w:t xml:space="preserve"> </w:t>
      </w:r>
      <w:r>
        <w:t xml:space="preserve">no user 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t xml:space="preserve">in the Finder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and the states in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live in the folder of the respective transcript and are</w:t>
      </w:r>
      <w:r>
        <w:t xml:space="preserve"> </w:t>
      </w:r>
      <w:r>
        <w:t xml:space="preserve">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starts no server and opens no</w:t>
      </w:r>
      <w:r>
        <w:t xml:space="preserve"> </w:t>
      </w:r>
      <w:r>
        <w:t xml:space="preserve">port; the sandbox entitlements are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The repository contains the</w:t>
      </w:r>
      <w:r>
        <w:t xml:space="preserve"> </w:t>
      </w:r>
      <w:r>
        <w:t xml:space="preserve">complete build chain up to the signed installation package; anyone who</w:t>
      </w:r>
      <w:r>
        <w:t xml:space="preserve"> </w:t>
      </w:r>
      <w:r>
        <w:t xml:space="preserve">does not trust the distributed binary 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2026-09-23T07:29:49Z</dcterms:created>
  <dcterms:modified xsi:type="dcterms:W3CDTF">2026-09-23T07:29:49Z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