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EC8A21" wp14:paraId="4C668091" wp14:textId="2D81E468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ROUTINE HEBDOMADAIRE — LE FIL DU PHARE</w:t>
      </w:r>
    </w:p>
    <w:p xmlns:wp14="http://schemas.microsoft.com/office/word/2010/wordml" w:rsidP="26EC8A21" wp14:paraId="7049D7BE" wp14:textId="7C81842A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</w:t>
      </w:r>
    </w:p>
    <w:p xmlns:wp14="http://schemas.microsoft.com/office/word/2010/wordml" w:rsidP="26EC8A21" wp14:paraId="4AC67EB5" wp14:textId="7306C53B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Une fois par semaine, prendre de la hauteur sur les articles publiés.</w:t>
      </w:r>
    </w:p>
    <w:p xmlns:wp14="http://schemas.microsoft.com/office/word/2010/wordml" w:rsidP="26EC8A21" wp14:paraId="53300A1E" wp14:textId="0234E25E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La routine hebdomadaire ne cherche pas principalement de nouveaux sujets.</w:t>
      </w:r>
    </w:p>
    <w:p xmlns:wp14="http://schemas.microsoft.com/office/word/2010/wordml" w:rsidP="26EC8A21" wp14:paraId="5F34A311" wp14:textId="667806AB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Elle cherche à comprendre :</w:t>
      </w:r>
    </w:p>
    <w:p xmlns:wp14="http://schemas.microsoft.com/office/word/2010/wordml" w:rsidP="26EC8A21" wp14:paraId="3632701F" wp14:textId="1CBBDAA4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qu’est-ce que les articles de cette semaine racontent ensemble ?</w:t>
      </w:r>
    </w:p>
    <w:p xmlns:wp14="http://schemas.microsoft.com/office/word/2010/wordml" w:rsidP="26EC8A21" wp14:paraId="1D965CA4" wp14:textId="66CAF92D">
      <w:pPr>
        <w:spacing w:before="0" w:beforeAutospacing="off" w:after="0" w:afterAutospacing="off"/>
      </w:pPr>
    </w:p>
    <w:p xmlns:wp14="http://schemas.microsoft.com/office/word/2010/wordml" w:rsidP="26EC8A21" wp14:paraId="5EBE87DD" wp14:textId="60F46AEE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1. Relire les publications de la semaine</w:t>
      </w:r>
    </w:p>
    <w:p xmlns:wp14="http://schemas.microsoft.com/office/word/2010/wordml" w:rsidP="26EC8A21" wp14:paraId="3F1AABF9" wp14:textId="3C446474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Pour chaque article identifier :</w:t>
      </w:r>
    </w:p>
    <w:p xmlns:wp14="http://schemas.microsoft.com/office/word/2010/wordml" w:rsidP="26EC8A21" wp14:paraId="313792BF" wp14:textId="1A6B29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sujet ;</w:t>
      </w:r>
    </w:p>
    <w:p xmlns:wp14="http://schemas.microsoft.com/office/word/2010/wordml" w:rsidP="26EC8A21" wp14:paraId="3E54EE7E" wp14:textId="25D4F9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type d’article ;</w:t>
      </w:r>
    </w:p>
    <w:p xmlns:wp14="http://schemas.microsoft.com/office/word/2010/wordml" w:rsidP="26EC8A21" wp14:paraId="137B32F6" wp14:textId="26757F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Question du Phare ;</w:t>
      </w:r>
    </w:p>
    <w:p xmlns:wp14="http://schemas.microsoft.com/office/word/2010/wordml" w:rsidP="26EC8A21" wp14:paraId="31E03599" wp14:textId="028450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concepts utilisés ;</w:t>
      </w:r>
    </w:p>
    <w:p xmlns:wp14="http://schemas.microsoft.com/office/word/2010/wordml" w:rsidP="26EC8A21" wp14:paraId="42F3A4DA" wp14:textId="70F501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dossier associé ;</w:t>
      </w:r>
    </w:p>
    <w:p xmlns:wp14="http://schemas.microsoft.com/office/word/2010/wordml" w:rsidP="26EC8A21" wp14:paraId="23EF9316" wp14:textId="396D00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Sentier associé ;</w:t>
      </w:r>
    </w:p>
    <w:p xmlns:wp14="http://schemas.microsoft.com/office/word/2010/wordml" w:rsidP="26EC8A21" wp14:paraId="75AFAC6B" wp14:textId="7A7853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penseurs mobilisés.</w:t>
      </w:r>
    </w:p>
    <w:p xmlns:wp14="http://schemas.microsoft.com/office/word/2010/wordml" w:rsidP="26EC8A21" wp14:paraId="279B605F" wp14:textId="0DC9160F">
      <w:pPr>
        <w:spacing w:before="0" w:beforeAutospacing="off" w:after="0" w:afterAutospacing="off"/>
      </w:pPr>
    </w:p>
    <w:p xmlns:wp14="http://schemas.microsoft.com/office/word/2010/wordml" w:rsidP="26EC8A21" wp14:paraId="0F1DC0F3" wp14:textId="30D0F156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2. Chercher les connexions</w:t>
      </w:r>
    </w:p>
    <w:p xmlns:wp14="http://schemas.microsoft.com/office/word/2010/wordml" w:rsidP="26EC8A21" wp14:paraId="49A827CE" wp14:textId="1F120BC6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26EC8A21" wp14:paraId="3308544D" wp14:textId="62B491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questions récurrentes ;</w:t>
      </w:r>
    </w:p>
    <w:p xmlns:wp14="http://schemas.microsoft.com/office/word/2010/wordml" w:rsidP="26EC8A21" wp14:paraId="55C31916" wp14:textId="3E3358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tensions communes ;</w:t>
      </w:r>
    </w:p>
    <w:p xmlns:wp14="http://schemas.microsoft.com/office/word/2010/wordml" w:rsidP="26EC8A21" wp14:paraId="5AC5F761" wp14:textId="56F902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événements qui semblent différents mais parlent du même phénomène ;</w:t>
      </w:r>
    </w:p>
    <w:p xmlns:wp14="http://schemas.microsoft.com/office/word/2010/wordml" w:rsidP="26EC8A21" wp14:paraId="12D719EA" wp14:textId="2375E7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contradictions ;</w:t>
      </w:r>
    </w:p>
    <w:p xmlns:wp14="http://schemas.microsoft.com/office/word/2010/wordml" w:rsidP="26EC8A21" wp14:paraId="5C26B14C" wp14:textId="41EE2B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thèmes émergents.</w:t>
      </w:r>
    </w:p>
    <w:p xmlns:wp14="http://schemas.microsoft.com/office/word/2010/wordml" w:rsidP="26EC8A21" wp14:paraId="4E10899B" wp14:textId="0D7FD769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6EC8A21" wp14:paraId="3F79C172" wp14:textId="25B91776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black-out + IA + paiement numérique</w:t>
      </w:r>
    </w:p>
    <w:p xmlns:wp14="http://schemas.microsoft.com/office/word/2010/wordml" w:rsidP="26EC8A21" wp14:paraId="75A01DC0" wp14:textId="38697E8C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peuvent révéler :</w:t>
      </w:r>
    </w:p>
    <w:p xmlns:wp14="http://schemas.microsoft.com/office/word/2010/wordml" w:rsidP="26EC8A21" wp14:paraId="06DF3F0F" wp14:textId="1C45758A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notre dépendance croissante à des systèmes que nous maîtrisons peu.</w:t>
      </w:r>
    </w:p>
    <w:p xmlns:wp14="http://schemas.microsoft.com/office/word/2010/wordml" w:rsidP="26EC8A21" wp14:paraId="5E2D09BA" wp14:textId="7EE26D4D">
      <w:pPr>
        <w:spacing w:before="0" w:beforeAutospacing="off" w:after="0" w:afterAutospacing="off"/>
      </w:pPr>
    </w:p>
    <w:p xmlns:wp14="http://schemas.microsoft.com/office/word/2010/wordml" w:rsidP="26EC8A21" wp14:paraId="298C920C" wp14:textId="50E4BA2C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3. Identifier le Fil du Phare</w:t>
      </w:r>
    </w:p>
    <w:p xmlns:wp14="http://schemas.microsoft.com/office/word/2010/wordml" w:rsidP="26EC8A21" wp14:paraId="100650F2" wp14:textId="47B4BC02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Formuler UNE grande question pour résumer la semaine.</w:t>
      </w:r>
    </w:p>
    <w:p xmlns:wp14="http://schemas.microsoft.com/office/word/2010/wordml" w:rsidP="26EC8A21" wp14:paraId="1FE8CE4F" wp14:textId="346926A1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Exemples :</w:t>
      </w:r>
    </w:p>
    <w:p xmlns:wp14="http://schemas.microsoft.com/office/word/2010/wordml" w:rsidP="26EC8A21" wp14:paraId="4125CC01" wp14:textId="6DC789E1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« Sommes-nous devenus plus libres ou simplement plus dépendants ? »</w:t>
      </w:r>
    </w:p>
    <w:p xmlns:wp14="http://schemas.microsoft.com/office/word/2010/wordml" w:rsidP="26EC8A21" wp14:paraId="7973F16C" wp14:textId="29D91359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« Pourquoi gagnons-nous du temps sans avoir l’impression d’en avoir davantage ? »</w:t>
      </w:r>
    </w:p>
    <w:p xmlns:wp14="http://schemas.microsoft.com/office/word/2010/wordml" w:rsidP="26EC8A21" wp14:paraId="72C4B607" wp14:textId="32096AF7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« Peut-on préserver notre autonomie dans des systèmes toujours plus complexes ? »</w:t>
      </w:r>
    </w:p>
    <w:p xmlns:wp14="http://schemas.microsoft.com/office/word/2010/wordml" w:rsidP="26EC8A21" wp14:paraId="614EF2AC" wp14:textId="329E6B69">
      <w:pPr>
        <w:spacing w:before="0" w:beforeAutospacing="off" w:after="0" w:afterAutospacing="off"/>
      </w:pPr>
    </w:p>
    <w:p xmlns:wp14="http://schemas.microsoft.com/office/word/2010/wordml" w:rsidP="26EC8A21" wp14:paraId="31F19867" wp14:textId="05C7B1AC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4. Produire Le Fil du Phare</w:t>
      </w:r>
    </w:p>
    <w:p xmlns:wp14="http://schemas.microsoft.com/office/word/2010/wordml" w:rsidP="26EC8A21" wp14:paraId="3F1668E8" wp14:textId="27378728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Structure :</w:t>
      </w:r>
    </w:p>
    <w:p xmlns:wp14="http://schemas.microsoft.com/office/word/2010/wordml" w:rsidP="26EC8A21" wp14:paraId="1E51ACED" wp14:textId="099AE0B9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 Fil du Phare — [question]</w:t>
      </w:r>
    </w:p>
    <w:p xmlns:wp14="http://schemas.microsoft.com/office/word/2010/wordml" w:rsidP="26EC8A21" wp14:paraId="07FCA816" wp14:textId="7BCE8410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Cette semaine</w:t>
      </w:r>
    </w:p>
    <w:p xmlns:wp14="http://schemas.microsoft.com/office/word/2010/wordml" w:rsidP="26EC8A21" wp14:paraId="66117B81" wp14:textId="748CB0A2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Présentation très courte des événements.</w:t>
      </w:r>
    </w:p>
    <w:p xmlns:wp14="http://schemas.microsoft.com/office/word/2010/wordml" w:rsidP="26EC8A21" wp14:paraId="6C70D9B5" wp14:textId="1C1BAF91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lien invisible</w:t>
      </w:r>
    </w:p>
    <w:p xmlns:wp14="http://schemas.microsoft.com/office/word/2010/wordml" w:rsidP="26EC8A21" wp14:paraId="4C1E87F4" wp14:textId="4462CD00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Expliquer ce qu’ils ont en commun.</w:t>
      </w:r>
    </w:p>
    <w:p xmlns:wp14="http://schemas.microsoft.com/office/word/2010/wordml" w:rsidP="26EC8A21" wp14:paraId="61147D09" wp14:textId="2E807126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grande question</w:t>
      </w:r>
    </w:p>
    <w:p xmlns:wp14="http://schemas.microsoft.com/office/word/2010/wordml" w:rsidP="26EC8A21" wp14:paraId="2097C0B4" wp14:textId="6ADE1319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Développer la Question du Phare de la semaine.</w:t>
      </w:r>
    </w:p>
    <w:p xmlns:wp14="http://schemas.microsoft.com/office/word/2010/wordml" w:rsidP="26EC8A21" wp14:paraId="515FFA47" wp14:textId="5D8C99FD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 penseur pour regarder autrement</w:t>
      </w:r>
    </w:p>
    <w:p xmlns:wp14="http://schemas.microsoft.com/office/word/2010/wordml" w:rsidP="26EC8A21" wp14:paraId="0516374B" wp14:textId="1085D087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Uniquement si pertinent.</w:t>
      </w:r>
    </w:p>
    <w:p xmlns:wp14="http://schemas.microsoft.com/office/word/2010/wordml" w:rsidP="26EC8A21" wp14:paraId="2EF058A6" wp14:textId="215DF390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Ne pas transformer l’article en cours de philosophie.</w:t>
      </w:r>
    </w:p>
    <w:p xmlns:wp14="http://schemas.microsoft.com/office/word/2010/wordml" w:rsidP="26EC8A21" wp14:paraId="4CD78C14" wp14:textId="0292801E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ces événements nous apprennent</w:t>
      </w:r>
    </w:p>
    <w:p xmlns:wp14="http://schemas.microsoft.com/office/word/2010/wordml" w:rsidP="26EC8A21" wp14:paraId="1A7831E0" wp14:textId="6F31B2C2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Relier les différents domaines.</w:t>
      </w:r>
    </w:p>
    <w:p xmlns:wp14="http://schemas.microsoft.com/office/word/2010/wordml" w:rsidP="26EC8A21" wp14:paraId="2A79CE32" wp14:textId="422B16A0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nous ne savons pas encore</w:t>
      </w:r>
    </w:p>
    <w:p xmlns:wp14="http://schemas.microsoft.com/office/word/2010/wordml" w:rsidP="26EC8A21" wp14:paraId="47D0928B" wp14:textId="32655EA4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Identifier les limites et questions ouvertes.</w:t>
      </w:r>
    </w:p>
    <w:p xmlns:wp14="http://schemas.microsoft.com/office/word/2010/wordml" w:rsidP="26EC8A21" wp14:paraId="0050243C" wp14:textId="3085E1F3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Où poursuivre ?</w:t>
      </w:r>
    </w:p>
    <w:p xmlns:wp14="http://schemas.microsoft.com/office/word/2010/wordml" w:rsidP="26EC8A21" wp14:paraId="02EBA112" wp14:textId="370C61A1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Lien vers :</w:t>
      </w:r>
    </w:p>
    <w:p xmlns:wp14="http://schemas.microsoft.com/office/word/2010/wordml" w:rsidP="26EC8A21" wp14:paraId="0B3C2E9E" wp14:textId="128764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dossier ;</w:t>
      </w:r>
    </w:p>
    <w:p xmlns:wp14="http://schemas.microsoft.com/office/word/2010/wordml" w:rsidP="26EC8A21" wp14:paraId="04819966" wp14:textId="08B5B0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textes fondateurs ;</w:t>
      </w:r>
    </w:p>
    <w:p xmlns:wp14="http://schemas.microsoft.com/office/word/2010/wordml" w:rsidP="26EC8A21" wp14:paraId="05FCA6BF" wp14:textId="04787A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Sentier du Savoir.</w:t>
      </w:r>
    </w:p>
    <w:p xmlns:wp14="http://schemas.microsoft.com/office/word/2010/wordml" w:rsidP="26EC8A21" wp14:paraId="5E41AF00" wp14:textId="7B06B181">
      <w:pPr>
        <w:spacing w:before="0" w:beforeAutospacing="off" w:after="0" w:afterAutospacing="off"/>
      </w:pPr>
    </w:p>
    <w:p xmlns:wp14="http://schemas.microsoft.com/office/word/2010/wordml" w:rsidP="26EC8A21" wp14:paraId="621ACA89" wp14:textId="670B8851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5. Auditer les fils éditoriaux</w:t>
      </w:r>
    </w:p>
    <w:p xmlns:wp14="http://schemas.microsoft.com/office/word/2010/wordml" w:rsidP="26EC8A21" wp14:paraId="0A8698A8" wp14:textId="183C98D1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Identifier :</w:t>
      </w:r>
    </w:p>
    <w:p xmlns:wp14="http://schemas.microsoft.com/office/word/2010/wordml" w:rsidP="26EC8A21" wp14:paraId="40EB47B0" wp14:textId="6D2EAA51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Fils à poursuivre</w:t>
      </w:r>
    </w:p>
    <w:p xmlns:wp14="http://schemas.microsoft.com/office/word/2010/wordml" w:rsidP="26EC8A21" wp14:paraId="4FC4328D" wp14:textId="459CCFE2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Questions suffisamment riches pour produire d’autres articles.</w:t>
      </w:r>
    </w:p>
    <w:p xmlns:wp14="http://schemas.microsoft.com/office/word/2010/wordml" w:rsidP="26EC8A21" wp14:paraId="5F94A84A" wp14:textId="168DED1B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Fils à clôturer</w:t>
      </w:r>
    </w:p>
    <w:p xmlns:wp14="http://schemas.microsoft.com/office/word/2010/wordml" w:rsidP="26EC8A21" wp14:paraId="2CCFA212" wp14:textId="4551EFFA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Questions désormais suffisamment traitées.</w:t>
      </w:r>
    </w:p>
    <w:p xmlns:wp14="http://schemas.microsoft.com/office/word/2010/wordml" w:rsidP="26EC8A21" wp14:paraId="0ABB137D" wp14:textId="5197E0A9">
      <w:pPr>
        <w:pStyle w:val="Heading2"/>
        <w:spacing w:before="299" w:beforeAutospacing="off" w:after="299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Fils à mettre de côté</w:t>
      </w:r>
    </w:p>
    <w:p xmlns:wp14="http://schemas.microsoft.com/office/word/2010/wordml" w:rsidP="26EC8A21" wp14:paraId="35DDF13F" wp14:textId="05C618DA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Questions intéressantes mais nécessitant davantage d’actualité ou de connaissance.</w:t>
      </w:r>
    </w:p>
    <w:p xmlns:wp14="http://schemas.microsoft.com/office/word/2010/wordml" w:rsidP="26EC8A21" wp14:paraId="071D7C6B" wp14:textId="65F6DF21">
      <w:pPr>
        <w:spacing w:before="0" w:beforeAutospacing="off" w:after="0" w:afterAutospacing="off"/>
      </w:pPr>
    </w:p>
    <w:p xmlns:wp14="http://schemas.microsoft.com/office/word/2010/wordml" w:rsidP="26EC8A21" wp14:paraId="32A8DFE8" wp14:textId="7A15FB05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6. Préparer la semaine suivante</w:t>
      </w:r>
    </w:p>
    <w:p xmlns:wp14="http://schemas.microsoft.com/office/word/2010/wordml" w:rsidP="26EC8A21" wp14:paraId="2635B4BA" wp14:textId="56E562CB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Proposer :</w:t>
      </w:r>
    </w:p>
    <w:p xmlns:wp14="http://schemas.microsoft.com/office/word/2010/wordml" w:rsidP="26EC8A21" wp14:paraId="75D80F38" wp14:textId="73704E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3 à 5 pistes possibles ;</w:t>
      </w:r>
    </w:p>
    <w:p xmlns:wp14="http://schemas.microsoft.com/office/word/2010/wordml" w:rsidP="26EC8A21" wp14:paraId="0ED71197" wp14:textId="19EE5D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articles à poursuivre ;</w:t>
      </w:r>
    </w:p>
    <w:p xmlns:wp14="http://schemas.microsoft.com/office/word/2010/wordml" w:rsidP="26EC8A21" wp14:paraId="51C0913B" wp14:textId="4C2996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nouveaux domaines où tester les mêmes questions ;</w:t>
      </w:r>
    </w:p>
    <w:p xmlns:wp14="http://schemas.microsoft.com/office/word/2010/wordml" w:rsidP="26EC8A21" wp14:paraId="770A48C3" wp14:textId="6F2E76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textes fondateurs éventuellement nécessaires.</w:t>
      </w:r>
    </w:p>
    <w:p xmlns:wp14="http://schemas.microsoft.com/office/word/2010/wordml" w:rsidP="26EC8A21" wp14:paraId="7E5951BD" wp14:textId="66C09252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Ne pas fixer obligatoirement sept articles à l’avance.</w:t>
      </w:r>
    </w:p>
    <w:p xmlns:wp14="http://schemas.microsoft.com/office/word/2010/wordml" w:rsidP="26EC8A21" wp14:paraId="026D4F61" wp14:textId="129D33C8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L’actualité doit pouvoir modifier le programme.</w:t>
      </w:r>
    </w:p>
    <w:p xmlns:wp14="http://schemas.microsoft.com/office/word/2010/wordml" w:rsidP="26EC8A21" wp14:paraId="2907398E" wp14:textId="7AAFAD6D">
      <w:pPr>
        <w:spacing w:before="0" w:beforeAutospacing="off" w:after="0" w:afterAutospacing="off"/>
      </w:pPr>
    </w:p>
    <w:p xmlns:wp14="http://schemas.microsoft.com/office/word/2010/wordml" w:rsidP="26EC8A21" wp14:paraId="55206DCA" wp14:textId="7469DF15">
      <w:pPr>
        <w:pStyle w:val="Heading1"/>
        <w:spacing w:before="322" w:beforeAutospacing="off" w:after="322" w:afterAutospacing="off"/>
      </w:pPr>
      <w:r w:rsidRPr="26EC8A21" w:rsidR="6F4885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7. Mettre à jour la mémoire éditoriale</w:t>
      </w:r>
    </w:p>
    <w:p xmlns:wp14="http://schemas.microsoft.com/office/word/2010/wordml" w:rsidP="26EC8A21" wp14:paraId="0995BB2D" wp14:textId="6B8F7E2A">
      <w:pPr>
        <w:spacing w:before="240" w:beforeAutospacing="off" w:after="240" w:afterAutospacing="off"/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Ajouter :</w:t>
      </w:r>
    </w:p>
    <w:p xmlns:wp14="http://schemas.microsoft.com/office/word/2010/wordml" w:rsidP="26EC8A21" wp14:paraId="14919ACB" wp14:textId="664E29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grande question de la semaine ;</w:t>
      </w:r>
    </w:p>
    <w:p xmlns:wp14="http://schemas.microsoft.com/office/word/2010/wordml" w:rsidP="26EC8A21" wp14:paraId="53A05AD1" wp14:textId="2106C0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fils actifs ;</w:t>
      </w:r>
    </w:p>
    <w:p xmlns:wp14="http://schemas.microsoft.com/office/word/2010/wordml" w:rsidP="26EC8A21" wp14:paraId="3AF66DEF" wp14:textId="76BA3CA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fils terminés ;</w:t>
      </w:r>
    </w:p>
    <w:p xmlns:wp14="http://schemas.microsoft.com/office/word/2010/wordml" w:rsidP="26EC8A21" wp14:paraId="5F556DE9" wp14:textId="7B605E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dossiers renforcés ;</w:t>
      </w:r>
    </w:p>
    <w:p xmlns:wp14="http://schemas.microsoft.com/office/word/2010/wordml" w:rsidP="26EC8A21" wp14:paraId="32FF1EC2" wp14:textId="29769A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concepts apparus ;</w:t>
      </w:r>
    </w:p>
    <w:p xmlns:wp14="http://schemas.microsoft.com/office/word/2010/wordml" w:rsidP="26EC8A21" wp14:paraId="407C2108" wp14:textId="163746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6EC8A21" w:rsidR="6F4885F0">
        <w:rPr>
          <w:rFonts w:ascii="Aptos" w:hAnsi="Aptos" w:eastAsia="Aptos" w:cs="Aptos"/>
          <w:noProof w:val="0"/>
          <w:sz w:val="24"/>
          <w:szCs w:val="24"/>
          <w:lang w:val="fr-FR"/>
        </w:rPr>
        <w:t>pistes futures.</w:t>
      </w:r>
    </w:p>
    <w:p xmlns:wp14="http://schemas.microsoft.com/office/word/2010/wordml" wp14:paraId="3BFEFB25" wp14:textId="1CD1653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1a4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c6a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253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b49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e75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D8E4D"/>
    <w:rsid w:val="040D8E4D"/>
    <w:rsid w:val="26EC8A21"/>
    <w:rsid w:val="6F488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7A58"/>
  <w15:chartTrackingRefBased/>
  <w15:docId w15:val="{09083D36-7217-4DA6-B436-45849DF834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EC8A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EC8A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EC8A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a2c7d1dc9d42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2026-10-05T11:13:41.3900967Z</dcterms:created>
  <dcterms:modified xsi:type="dcterms:W3CDTF">2026-10-05T11:13:56.6696609Z</dcterms:modified>
  <dc:creator>BIASCAMANO GILLES [EXTERNAL]</dc:creator>
  <lastModifiedBy>BIASCAMANO GILLES [EXTERNAL]</lastModifiedBy>
</coreProperties>
</file>