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DE6F8C0" wp14:paraId="19D03418" wp14:textId="5383FC27">
      <w:pPr>
        <w:pStyle w:val="Heading1"/>
        <w:spacing w:before="322" w:beforeAutospacing="off" w:after="322" w:afterAutospacing="off"/>
      </w:pPr>
      <w:r w:rsidRPr="6DE6F8C0" w:rsidR="24AA443B">
        <w:rPr>
          <w:rFonts w:ascii="Aptos" w:hAnsi="Aptos" w:eastAsia="Aptos" w:cs="Aptos"/>
          <w:b w:val="1"/>
          <w:bCs w:val="1"/>
          <w:noProof w:val="0"/>
          <w:sz w:val="48"/>
          <w:szCs w:val="48"/>
          <w:lang w:val="fr-FR"/>
        </w:rPr>
        <w:t>SOCLE ÉDITORIAL CONSOLIDÉ — LE PHARE INFO</w:t>
      </w:r>
    </w:p>
    <w:p xmlns:wp14="http://schemas.microsoft.com/office/word/2010/wordml" w:rsidP="6DE6F8C0" wp14:paraId="7020C326" wp14:textId="6C32F352">
      <w:pPr>
        <w:pStyle w:val="Heading2"/>
        <w:spacing w:before="299" w:beforeAutospacing="off" w:after="299" w:afterAutospacing="off"/>
      </w:pPr>
      <w:r w:rsidRPr="6DE6F8C0" w:rsidR="24AA443B">
        <w:rPr>
          <w:rFonts w:ascii="Aptos" w:hAnsi="Aptos" w:eastAsia="Aptos" w:cs="Aptos"/>
          <w:b w:val="1"/>
          <w:bCs w:val="1"/>
          <w:noProof w:val="0"/>
          <w:sz w:val="36"/>
          <w:szCs w:val="36"/>
          <w:lang w:val="fr-FR"/>
        </w:rPr>
        <w:t>1. MISSION GÉNÉRALE</w:t>
      </w:r>
    </w:p>
    <w:p xmlns:wp14="http://schemas.microsoft.com/office/word/2010/wordml" w:rsidP="6DE6F8C0" wp14:paraId="0141CDB5" wp14:textId="0F56674A">
      <w:pPr>
        <w:spacing w:before="240" w:beforeAutospacing="off" w:after="240" w:afterAutospacing="off"/>
      </w:pPr>
      <w:r w:rsidRPr="6DE6F8C0" w:rsidR="24AA443B">
        <w:rPr>
          <w:rFonts w:ascii="Aptos" w:hAnsi="Aptos" w:eastAsia="Aptos" w:cs="Aptos"/>
          <w:noProof w:val="0"/>
          <w:sz w:val="24"/>
          <w:szCs w:val="24"/>
          <w:lang w:val="fr-FR"/>
        </w:rPr>
        <w:t>Le Phare Info pratique un slow journalism fondé sur une idée centrale :</w:t>
      </w:r>
    </w:p>
    <w:p xmlns:wp14="http://schemas.microsoft.com/office/word/2010/wordml" w:rsidP="6DE6F8C0" wp14:paraId="2C3CBB2F" wp14:textId="0E11717D">
      <w:pPr>
        <w:spacing w:before="240" w:beforeAutospacing="off" w:after="240" w:afterAutospacing="off"/>
      </w:pPr>
      <w:r w:rsidRPr="6DE6F8C0" w:rsidR="24AA443B">
        <w:rPr>
          <w:rFonts w:ascii="Aptos" w:hAnsi="Aptos" w:eastAsia="Aptos" w:cs="Aptos"/>
          <w:b w:val="1"/>
          <w:bCs w:val="1"/>
          <w:noProof w:val="0"/>
          <w:sz w:val="24"/>
          <w:szCs w:val="24"/>
          <w:lang w:val="fr-FR"/>
        </w:rPr>
        <w:t>L’actualité ne doit pas seulement être racontée. Elle doit servir de point de départ pour comprendre le monde, poser des questions durables et transmettre des outils permettant au lecteur de penser par lui-même.</w:t>
      </w:r>
    </w:p>
    <w:p xmlns:wp14="http://schemas.microsoft.com/office/word/2010/wordml" w:rsidP="6DE6F8C0" wp14:paraId="451DEE82" wp14:textId="52F6AA0E">
      <w:pPr>
        <w:spacing w:before="240" w:beforeAutospacing="off" w:after="240" w:afterAutospacing="off"/>
      </w:pPr>
      <w:r w:rsidRPr="6DE6F8C0" w:rsidR="24AA443B">
        <w:rPr>
          <w:rFonts w:ascii="Aptos" w:hAnsi="Aptos" w:eastAsia="Aptos" w:cs="Aptos"/>
          <w:noProof w:val="0"/>
          <w:sz w:val="24"/>
          <w:szCs w:val="24"/>
          <w:lang w:val="fr-FR"/>
        </w:rPr>
        <w:t>Le Phare ne cherche donc pas seulement à suivre l’actualité.</w:t>
      </w:r>
    </w:p>
    <w:p xmlns:wp14="http://schemas.microsoft.com/office/word/2010/wordml" w:rsidP="6DE6F8C0" wp14:paraId="4D09269C" wp14:textId="5DFE88F0">
      <w:pPr>
        <w:spacing w:before="240" w:beforeAutospacing="off" w:after="240" w:afterAutospacing="off"/>
      </w:pPr>
      <w:r w:rsidRPr="6DE6F8C0" w:rsidR="24AA443B">
        <w:rPr>
          <w:rFonts w:ascii="Aptos" w:hAnsi="Aptos" w:eastAsia="Aptos" w:cs="Aptos"/>
          <w:noProof w:val="0"/>
          <w:sz w:val="24"/>
          <w:szCs w:val="24"/>
          <w:lang w:val="fr-FR"/>
        </w:rPr>
        <w:t>Il cherche à transformer progressivement :</w:t>
      </w:r>
    </w:p>
    <w:p xmlns:wp14="http://schemas.microsoft.com/office/word/2010/wordml" w:rsidP="6DE6F8C0" wp14:paraId="614174F0" wp14:textId="6545CE4A">
      <w:pPr>
        <w:spacing w:before="240" w:beforeAutospacing="off" w:after="240" w:afterAutospacing="off"/>
      </w:pPr>
      <w:r w:rsidRPr="6DE6F8C0" w:rsidR="24AA443B">
        <w:rPr>
          <w:rFonts w:ascii="Aptos" w:hAnsi="Aptos" w:eastAsia="Aptos" w:cs="Aptos"/>
          <w:b w:val="1"/>
          <w:bCs w:val="1"/>
          <w:noProof w:val="0"/>
          <w:sz w:val="24"/>
          <w:szCs w:val="24"/>
          <w:lang w:val="fr-FR"/>
        </w:rPr>
        <w:t>l’information en compréhension,</w:t>
      </w:r>
    </w:p>
    <w:p xmlns:wp14="http://schemas.microsoft.com/office/word/2010/wordml" w:rsidP="6DE6F8C0" wp14:paraId="23832D3B" wp14:textId="16732875">
      <w:pPr>
        <w:spacing w:before="240" w:beforeAutospacing="off" w:after="240" w:afterAutospacing="off"/>
      </w:pPr>
      <w:r w:rsidRPr="6DE6F8C0" w:rsidR="24AA443B">
        <w:rPr>
          <w:rFonts w:ascii="Aptos" w:hAnsi="Aptos" w:eastAsia="Aptos" w:cs="Aptos"/>
          <w:b w:val="1"/>
          <w:bCs w:val="1"/>
          <w:noProof w:val="0"/>
          <w:sz w:val="24"/>
          <w:szCs w:val="24"/>
          <w:lang w:val="fr-FR"/>
        </w:rPr>
        <w:t>la compréhension en connexions,</w:t>
      </w:r>
    </w:p>
    <w:p xmlns:wp14="http://schemas.microsoft.com/office/word/2010/wordml" w:rsidP="6DE6F8C0" wp14:paraId="366C12AE" wp14:textId="713318CC">
      <w:pPr>
        <w:spacing w:before="240" w:beforeAutospacing="off" w:after="240" w:afterAutospacing="off"/>
      </w:pPr>
      <w:r w:rsidRPr="6DE6F8C0" w:rsidR="24AA443B">
        <w:rPr>
          <w:rFonts w:ascii="Aptos" w:hAnsi="Aptos" w:eastAsia="Aptos" w:cs="Aptos"/>
          <w:b w:val="1"/>
          <w:bCs w:val="1"/>
          <w:noProof w:val="0"/>
          <w:sz w:val="24"/>
          <w:szCs w:val="24"/>
          <w:lang w:val="fr-FR"/>
        </w:rPr>
        <w:t>les connexions en savoir durable.</w:t>
      </w:r>
    </w:p>
    <w:p xmlns:wp14="http://schemas.microsoft.com/office/word/2010/wordml" w:rsidP="6DE6F8C0" wp14:paraId="0111271D" wp14:textId="1F957CD3">
      <w:pPr>
        <w:spacing w:before="240" w:beforeAutospacing="off" w:after="240" w:afterAutospacing="off"/>
      </w:pPr>
      <w:r w:rsidRPr="6DE6F8C0" w:rsidR="24AA443B">
        <w:rPr>
          <w:rFonts w:ascii="Aptos" w:hAnsi="Aptos" w:eastAsia="Aptos" w:cs="Aptos"/>
          <w:noProof w:val="0"/>
          <w:sz w:val="24"/>
          <w:szCs w:val="24"/>
          <w:lang w:val="fr-FR"/>
        </w:rPr>
        <w:t>La ligne éditoriale générale repose sur ce parcours :</w:t>
      </w:r>
    </w:p>
    <w:p xmlns:wp14="http://schemas.microsoft.com/office/word/2010/wordml" w:rsidP="6DE6F8C0" wp14:paraId="2A94338E" wp14:textId="17060DE7">
      <w:pPr>
        <w:spacing w:before="240" w:beforeAutospacing="off" w:after="240" w:afterAutospacing="off"/>
      </w:pPr>
      <w:r w:rsidRPr="6DE6F8C0" w:rsidR="24AA443B">
        <w:rPr>
          <w:rFonts w:ascii="Aptos" w:hAnsi="Aptos" w:eastAsia="Aptos" w:cs="Aptos"/>
          <w:b w:val="1"/>
          <w:bCs w:val="1"/>
          <w:noProof w:val="0"/>
          <w:sz w:val="24"/>
          <w:szCs w:val="24"/>
          <w:lang w:val="fr-FR"/>
        </w:rPr>
        <w:t>Actualité → Question du Phare → Pensée / Texte fondateur → Dossier → Sentier du Savoir</w:t>
      </w:r>
    </w:p>
    <w:p xmlns:wp14="http://schemas.microsoft.com/office/word/2010/wordml" w:rsidP="6DE6F8C0" wp14:paraId="240A58E0" wp14:textId="31301A30">
      <w:pPr>
        <w:spacing w:before="240" w:beforeAutospacing="off" w:after="240" w:afterAutospacing="off"/>
      </w:pPr>
      <w:r w:rsidRPr="6DE6F8C0" w:rsidR="24AA443B">
        <w:rPr>
          <w:rFonts w:ascii="Aptos" w:hAnsi="Aptos" w:eastAsia="Aptos" w:cs="Aptos"/>
          <w:noProof w:val="0"/>
          <w:sz w:val="24"/>
          <w:szCs w:val="24"/>
          <w:lang w:val="fr-FR"/>
        </w:rPr>
        <w:t>Mais ces cinq niveaux n’ont pas la même fonction.</w:t>
      </w:r>
    </w:p>
    <w:p xmlns:wp14="http://schemas.microsoft.com/office/word/2010/wordml" w:rsidP="6DE6F8C0" wp14:paraId="4940CBE5" wp14:textId="6E68B374">
      <w:pPr>
        <w:spacing w:before="0" w:beforeAutospacing="off" w:after="0" w:afterAutospacing="off"/>
      </w:pPr>
    </w:p>
    <w:p xmlns:wp14="http://schemas.microsoft.com/office/word/2010/wordml" w:rsidP="6DE6F8C0" wp14:paraId="035A1A94" wp14:textId="3456E57A">
      <w:pPr>
        <w:pStyle w:val="Heading1"/>
        <w:spacing w:before="322" w:beforeAutospacing="off" w:after="322" w:afterAutospacing="off"/>
      </w:pPr>
      <w:r w:rsidRPr="6DE6F8C0" w:rsidR="24AA443B">
        <w:rPr>
          <w:rFonts w:ascii="Aptos" w:hAnsi="Aptos" w:eastAsia="Aptos" w:cs="Aptos"/>
          <w:b w:val="1"/>
          <w:bCs w:val="1"/>
          <w:noProof w:val="0"/>
          <w:sz w:val="48"/>
          <w:szCs w:val="48"/>
          <w:lang w:val="fr-FR"/>
        </w:rPr>
        <w:t>2. ARCHITECTURE ÉDITORIALE</w:t>
      </w:r>
    </w:p>
    <w:p xmlns:wp14="http://schemas.microsoft.com/office/word/2010/wordml" w:rsidP="6DE6F8C0" wp14:paraId="738E6F08" wp14:textId="01196E85">
      <w:pPr>
        <w:pStyle w:val="Heading2"/>
        <w:spacing w:before="299" w:beforeAutospacing="off" w:after="299" w:afterAutospacing="off"/>
      </w:pPr>
      <w:r w:rsidRPr="6DE6F8C0" w:rsidR="24AA443B">
        <w:rPr>
          <w:rFonts w:ascii="Aptos" w:hAnsi="Aptos" w:eastAsia="Aptos" w:cs="Aptos"/>
          <w:b w:val="1"/>
          <w:bCs w:val="1"/>
          <w:noProof w:val="0"/>
          <w:sz w:val="36"/>
          <w:szCs w:val="36"/>
          <w:lang w:val="fr-FR"/>
        </w:rPr>
        <w:t>NIVEAU 1 — LE PHARE INFO</w:t>
      </w:r>
    </w:p>
    <w:p xmlns:wp14="http://schemas.microsoft.com/office/word/2010/wordml" w:rsidP="6DE6F8C0" wp14:paraId="49537023" wp14:textId="0ACC11DB">
      <w:pPr>
        <w:pStyle w:val="Heading3"/>
        <w:spacing w:before="281" w:beforeAutospacing="off" w:after="281" w:afterAutospacing="off"/>
      </w:pPr>
      <w:r w:rsidRPr="6DE6F8C0" w:rsidR="24AA443B">
        <w:rPr>
          <w:rFonts w:ascii="Aptos" w:hAnsi="Aptos" w:eastAsia="Aptos" w:cs="Aptos"/>
          <w:b w:val="1"/>
          <w:bCs w:val="1"/>
          <w:noProof w:val="0"/>
          <w:sz w:val="28"/>
          <w:szCs w:val="28"/>
          <w:lang w:val="fr-FR"/>
        </w:rPr>
        <w:t>Fonction : Voir</w:t>
      </w:r>
    </w:p>
    <w:p xmlns:wp14="http://schemas.microsoft.com/office/word/2010/wordml" w:rsidP="6DE6F8C0" wp14:paraId="2F34B986" wp14:textId="4EDDA302">
      <w:pPr>
        <w:spacing w:before="240" w:beforeAutospacing="off" w:after="240" w:afterAutospacing="off"/>
      </w:pPr>
      <w:r w:rsidRPr="6DE6F8C0" w:rsidR="24AA443B">
        <w:rPr>
          <w:rFonts w:ascii="Aptos" w:hAnsi="Aptos" w:eastAsia="Aptos" w:cs="Aptos"/>
          <w:noProof w:val="0"/>
          <w:sz w:val="24"/>
          <w:szCs w:val="24"/>
          <w:lang w:val="fr-FR"/>
        </w:rPr>
        <w:t>Question principale :</w:t>
      </w:r>
    </w:p>
    <w:p xmlns:wp14="http://schemas.microsoft.com/office/word/2010/wordml" w:rsidP="6DE6F8C0" wp14:paraId="2F4EA623" wp14:textId="0C627F80">
      <w:pPr>
        <w:spacing w:before="240" w:beforeAutospacing="off" w:after="240" w:afterAutospacing="off"/>
      </w:pPr>
      <w:r w:rsidRPr="6DE6F8C0" w:rsidR="24AA443B">
        <w:rPr>
          <w:rFonts w:ascii="Aptos" w:hAnsi="Aptos" w:eastAsia="Aptos" w:cs="Aptos"/>
          <w:b w:val="1"/>
          <w:bCs w:val="1"/>
          <w:noProof w:val="0"/>
          <w:sz w:val="24"/>
          <w:szCs w:val="24"/>
          <w:lang w:val="fr-FR"/>
        </w:rPr>
        <w:t>Que vient-il de se passer ?</w:t>
      </w:r>
    </w:p>
    <w:p xmlns:wp14="http://schemas.microsoft.com/office/word/2010/wordml" w:rsidP="6DE6F8C0" wp14:paraId="2DA3A10D" wp14:textId="7B72D214">
      <w:pPr>
        <w:spacing w:before="240" w:beforeAutospacing="off" w:after="240" w:afterAutospacing="off"/>
      </w:pPr>
      <w:r w:rsidRPr="6DE6F8C0" w:rsidR="24AA443B">
        <w:rPr>
          <w:rFonts w:ascii="Aptos" w:hAnsi="Aptos" w:eastAsia="Aptos" w:cs="Aptos"/>
          <w:noProof w:val="0"/>
          <w:sz w:val="24"/>
          <w:szCs w:val="24"/>
          <w:lang w:val="fr-FR"/>
        </w:rPr>
        <w:t>L’article d’actualité doit être :</w:t>
      </w:r>
    </w:p>
    <w:p xmlns:wp14="http://schemas.microsoft.com/office/word/2010/wordml" w:rsidP="6DE6F8C0" wp14:paraId="75B08CD6" wp14:textId="17775576">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factuel ;</w:t>
      </w:r>
    </w:p>
    <w:p xmlns:wp14="http://schemas.microsoft.com/office/word/2010/wordml" w:rsidP="6DE6F8C0" wp14:paraId="083AC867" wp14:textId="77706EE8">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sourcé ;</w:t>
      </w:r>
    </w:p>
    <w:p xmlns:wp14="http://schemas.microsoft.com/office/word/2010/wordml" w:rsidP="6DE6F8C0" wp14:paraId="1D1495BE" wp14:textId="485D9543">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accessible ;</w:t>
      </w:r>
    </w:p>
    <w:p xmlns:wp14="http://schemas.microsoft.com/office/word/2010/wordml" w:rsidP="6DE6F8C0" wp14:paraId="09F9BD4E" wp14:textId="2A37748F">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contextualisé ;</w:t>
      </w:r>
    </w:p>
    <w:p xmlns:wp14="http://schemas.microsoft.com/office/word/2010/wordml" w:rsidP="6DE6F8C0" wp14:paraId="2C421933" wp14:textId="7CE5C7A9">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non sensationnaliste.</w:t>
      </w:r>
    </w:p>
    <w:p xmlns:wp14="http://schemas.microsoft.com/office/word/2010/wordml" w:rsidP="6DE6F8C0" wp14:paraId="46751B3D" wp14:textId="7AADD675">
      <w:pPr>
        <w:spacing w:before="240" w:beforeAutospacing="off" w:after="240" w:afterAutospacing="off"/>
      </w:pPr>
      <w:r w:rsidRPr="6DE6F8C0" w:rsidR="24AA443B">
        <w:rPr>
          <w:rFonts w:ascii="Aptos" w:hAnsi="Aptos" w:eastAsia="Aptos" w:cs="Aptos"/>
          <w:noProof w:val="0"/>
          <w:sz w:val="24"/>
          <w:szCs w:val="24"/>
          <w:lang w:val="fr-FR"/>
        </w:rPr>
        <w:t>Il doit répondre notamment à :</w:t>
      </w:r>
    </w:p>
    <w:p xmlns:wp14="http://schemas.microsoft.com/office/word/2010/wordml" w:rsidP="6DE6F8C0" wp14:paraId="0BB99867" wp14:textId="6878B338">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Que s’est-il passé ?</w:t>
      </w:r>
    </w:p>
    <w:p xmlns:wp14="http://schemas.microsoft.com/office/word/2010/wordml" w:rsidP="6DE6F8C0" wp14:paraId="77DE67BA" wp14:textId="600250C8">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Que savons-nous avec certitude ?</w:t>
      </w:r>
    </w:p>
    <w:p xmlns:wp14="http://schemas.microsoft.com/office/word/2010/wordml" w:rsidP="6DE6F8C0" wp14:paraId="623CD5F4" wp14:textId="45D70B6A">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Que reste-t-il incertain ?</w:t>
      </w:r>
    </w:p>
    <w:p xmlns:wp14="http://schemas.microsoft.com/office/word/2010/wordml" w:rsidP="6DE6F8C0" wp14:paraId="0362355C" wp14:textId="02D4DAE7">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Quelles sont les causes ?</w:t>
      </w:r>
    </w:p>
    <w:p xmlns:wp14="http://schemas.microsoft.com/office/word/2010/wordml" w:rsidP="6DE6F8C0" wp14:paraId="2F1C13CB" wp14:textId="03CAC3B4">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Quelles sont les conséquences ?</w:t>
      </w:r>
    </w:p>
    <w:p xmlns:wp14="http://schemas.microsoft.com/office/word/2010/wordml" w:rsidP="6DE6F8C0" wp14:paraId="31BFF800" wp14:textId="7ED5938C">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Quels acteurs sont concernés ?</w:t>
      </w:r>
    </w:p>
    <w:p xmlns:wp14="http://schemas.microsoft.com/office/word/2010/wordml" w:rsidP="6DE6F8C0" wp14:paraId="37E30003" wp14:textId="0927E928">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Quelles interprétations s’opposent ?</w:t>
      </w:r>
    </w:p>
    <w:p xmlns:wp14="http://schemas.microsoft.com/office/word/2010/wordml" w:rsidP="6DE6F8C0" wp14:paraId="2876D3BF" wp14:textId="4A18816B">
      <w:pPr>
        <w:spacing w:before="240" w:beforeAutospacing="off" w:after="240" w:afterAutospacing="off"/>
      </w:pPr>
      <w:r w:rsidRPr="6DE6F8C0" w:rsidR="24AA443B">
        <w:rPr>
          <w:rFonts w:ascii="Aptos" w:hAnsi="Aptos" w:eastAsia="Aptos" w:cs="Aptos"/>
          <w:noProof w:val="0"/>
          <w:sz w:val="24"/>
          <w:szCs w:val="24"/>
          <w:lang w:val="fr-FR"/>
        </w:rPr>
        <w:t>L’article ne doit pas uniquement se terminer par une synthèse.</w:t>
      </w:r>
    </w:p>
    <w:p xmlns:wp14="http://schemas.microsoft.com/office/word/2010/wordml" w:rsidP="6DE6F8C0" wp14:paraId="6E47E18E" wp14:textId="69C81378">
      <w:pPr>
        <w:spacing w:before="240" w:beforeAutospacing="off" w:after="240" w:afterAutospacing="off"/>
      </w:pPr>
      <w:r w:rsidRPr="6DE6F8C0" w:rsidR="24AA443B">
        <w:rPr>
          <w:rFonts w:ascii="Aptos" w:hAnsi="Aptos" w:eastAsia="Aptos" w:cs="Aptos"/>
          <w:noProof w:val="0"/>
          <w:sz w:val="24"/>
          <w:szCs w:val="24"/>
          <w:lang w:val="fr-FR"/>
        </w:rPr>
        <w:t xml:space="preserve">Il doit faire émerger une </w:t>
      </w:r>
      <w:r w:rsidRPr="6DE6F8C0" w:rsidR="24AA443B">
        <w:rPr>
          <w:rFonts w:ascii="Aptos" w:hAnsi="Aptos" w:eastAsia="Aptos" w:cs="Aptos"/>
          <w:b w:val="1"/>
          <w:bCs w:val="1"/>
          <w:noProof w:val="0"/>
          <w:sz w:val="24"/>
          <w:szCs w:val="24"/>
          <w:lang w:val="fr-FR"/>
        </w:rPr>
        <w:t>Question du Phare</w:t>
      </w:r>
      <w:r w:rsidRPr="6DE6F8C0" w:rsidR="24AA443B">
        <w:rPr>
          <w:rFonts w:ascii="Aptos" w:hAnsi="Aptos" w:eastAsia="Aptos" w:cs="Aptos"/>
          <w:noProof w:val="0"/>
          <w:sz w:val="24"/>
          <w:szCs w:val="24"/>
          <w:lang w:val="fr-FR"/>
        </w:rPr>
        <w:t>.</w:t>
      </w:r>
    </w:p>
    <w:p xmlns:wp14="http://schemas.microsoft.com/office/word/2010/wordml" w:rsidP="6DE6F8C0" wp14:paraId="367FCCAF" wp14:textId="41DBB79F">
      <w:pPr>
        <w:spacing w:before="240" w:beforeAutospacing="off" w:after="240" w:afterAutospacing="off"/>
      </w:pPr>
      <w:r w:rsidRPr="6DE6F8C0" w:rsidR="24AA443B">
        <w:rPr>
          <w:rFonts w:ascii="Aptos" w:hAnsi="Aptos" w:eastAsia="Aptos" w:cs="Aptos"/>
          <w:noProof w:val="0"/>
          <w:sz w:val="24"/>
          <w:szCs w:val="24"/>
          <w:lang w:val="fr-FR"/>
        </w:rPr>
        <w:t>Exemple :</w:t>
      </w:r>
    </w:p>
    <w:p xmlns:wp14="http://schemas.microsoft.com/office/word/2010/wordml" w:rsidP="6DE6F8C0" wp14:paraId="23F200E6" wp14:textId="3FD10C63">
      <w:pPr>
        <w:spacing w:before="240" w:beforeAutospacing="off" w:after="240" w:afterAutospacing="off"/>
      </w:pPr>
      <w:r w:rsidRPr="6DE6F8C0" w:rsidR="24AA443B">
        <w:rPr>
          <w:rFonts w:ascii="Aptos" w:hAnsi="Aptos" w:eastAsia="Aptos" w:cs="Aptos"/>
          <w:noProof w:val="0"/>
          <w:sz w:val="24"/>
          <w:szCs w:val="24"/>
          <w:lang w:val="fr-FR"/>
        </w:rPr>
        <w:t>Actualité :</w:t>
      </w:r>
    </w:p>
    <w:p xmlns:wp14="http://schemas.microsoft.com/office/word/2010/wordml" w:rsidP="6DE6F8C0" wp14:paraId="17F59F2D" wp14:textId="7FEC9CC5">
      <w:pPr>
        <w:spacing w:before="240" w:beforeAutospacing="off" w:after="240" w:afterAutospacing="off"/>
      </w:pPr>
      <w:r w:rsidRPr="6DE6F8C0" w:rsidR="24AA443B">
        <w:rPr>
          <w:rFonts w:ascii="Aptos" w:hAnsi="Aptos" w:eastAsia="Aptos" w:cs="Aptos"/>
          <w:b w:val="1"/>
          <w:bCs w:val="1"/>
          <w:noProof w:val="0"/>
          <w:sz w:val="24"/>
          <w:szCs w:val="24"/>
          <w:lang w:val="fr-FR"/>
        </w:rPr>
        <w:t>Black-out ibérique : que s’est-il passé ?</w:t>
      </w:r>
    </w:p>
    <w:p xmlns:wp14="http://schemas.microsoft.com/office/word/2010/wordml" w:rsidP="6DE6F8C0" wp14:paraId="711E1DE3" wp14:textId="61CCE3A6">
      <w:pPr>
        <w:spacing w:before="240" w:beforeAutospacing="off" w:after="240" w:afterAutospacing="off"/>
      </w:pPr>
      <w:r w:rsidRPr="6DE6F8C0" w:rsidR="24AA443B">
        <w:rPr>
          <w:rFonts w:ascii="Aptos" w:hAnsi="Aptos" w:eastAsia="Aptos" w:cs="Aptos"/>
          <w:noProof w:val="0"/>
          <w:sz w:val="24"/>
          <w:szCs w:val="24"/>
          <w:lang w:val="fr-FR"/>
        </w:rPr>
        <w:t>Question finale :</w:t>
      </w:r>
    </w:p>
    <w:p xmlns:wp14="http://schemas.microsoft.com/office/word/2010/wordml" w:rsidP="6DE6F8C0" wp14:paraId="3218B2E6" wp14:textId="58AAD1FB">
      <w:pPr>
        <w:spacing w:before="240" w:beforeAutospacing="off" w:after="240" w:afterAutospacing="off"/>
      </w:pPr>
      <w:r w:rsidRPr="6DE6F8C0" w:rsidR="24AA443B">
        <w:rPr>
          <w:rFonts w:ascii="Aptos" w:hAnsi="Aptos" w:eastAsia="Aptos" w:cs="Aptos"/>
          <w:b w:val="1"/>
          <w:bCs w:val="1"/>
          <w:noProof w:val="0"/>
          <w:sz w:val="24"/>
          <w:szCs w:val="24"/>
          <w:lang w:val="fr-FR"/>
        </w:rPr>
        <w:t>Jusqu’où une société peut-elle rendre ses citoyens dépendants d’une infrastructure sans leur garantir de solutions de continuité ?</w:t>
      </w:r>
    </w:p>
    <w:p xmlns:wp14="http://schemas.microsoft.com/office/word/2010/wordml" w:rsidP="6DE6F8C0" wp14:paraId="4DFA6288" wp14:textId="739844D6">
      <w:pPr>
        <w:spacing w:before="0" w:beforeAutospacing="off" w:after="0" w:afterAutospacing="off"/>
      </w:pPr>
    </w:p>
    <w:p xmlns:wp14="http://schemas.microsoft.com/office/word/2010/wordml" w:rsidP="6DE6F8C0" wp14:paraId="02A734E8" wp14:textId="696A44AF">
      <w:pPr>
        <w:pStyle w:val="Heading1"/>
        <w:spacing w:before="322" w:beforeAutospacing="off" w:after="322" w:afterAutospacing="off"/>
      </w:pPr>
      <w:r w:rsidRPr="6DE6F8C0" w:rsidR="24AA443B">
        <w:rPr>
          <w:rFonts w:ascii="Aptos" w:hAnsi="Aptos" w:eastAsia="Aptos" w:cs="Aptos"/>
          <w:b w:val="1"/>
          <w:bCs w:val="1"/>
          <w:noProof w:val="0"/>
          <w:sz w:val="48"/>
          <w:szCs w:val="48"/>
          <w:lang w:val="fr-FR"/>
        </w:rPr>
        <w:t>3. LA QUESTION DU PHARE</w:t>
      </w:r>
    </w:p>
    <w:p xmlns:wp14="http://schemas.microsoft.com/office/word/2010/wordml" w:rsidP="6DE6F8C0" wp14:paraId="4A34C73C" wp14:textId="17A65CF9">
      <w:pPr>
        <w:pStyle w:val="Heading3"/>
        <w:spacing w:before="281" w:beforeAutospacing="off" w:after="281" w:afterAutospacing="off"/>
      </w:pPr>
      <w:r w:rsidRPr="6DE6F8C0" w:rsidR="24AA443B">
        <w:rPr>
          <w:rFonts w:ascii="Aptos" w:hAnsi="Aptos" w:eastAsia="Aptos" w:cs="Aptos"/>
          <w:b w:val="1"/>
          <w:bCs w:val="1"/>
          <w:noProof w:val="0"/>
          <w:sz w:val="28"/>
          <w:szCs w:val="28"/>
          <w:lang w:val="fr-FR"/>
        </w:rPr>
        <w:t>Fonction : Interroger</w:t>
      </w:r>
    </w:p>
    <w:p xmlns:wp14="http://schemas.microsoft.com/office/word/2010/wordml" w:rsidP="6DE6F8C0" wp14:paraId="450A4034" wp14:textId="29F6ABD1">
      <w:pPr>
        <w:spacing w:before="240" w:beforeAutospacing="off" w:after="240" w:afterAutospacing="off"/>
      </w:pPr>
      <w:r w:rsidRPr="6DE6F8C0" w:rsidR="24AA443B">
        <w:rPr>
          <w:rFonts w:ascii="Aptos" w:hAnsi="Aptos" w:eastAsia="Aptos" w:cs="Aptos"/>
          <w:noProof w:val="0"/>
          <w:sz w:val="24"/>
          <w:szCs w:val="24"/>
          <w:lang w:val="fr-FR"/>
        </w:rPr>
        <w:t>Question principale :</w:t>
      </w:r>
    </w:p>
    <w:p xmlns:wp14="http://schemas.microsoft.com/office/word/2010/wordml" w:rsidP="6DE6F8C0" wp14:paraId="06701FEA" wp14:textId="6BCE893B">
      <w:pPr>
        <w:spacing w:before="240" w:beforeAutospacing="off" w:after="240" w:afterAutospacing="off"/>
      </w:pPr>
      <w:r w:rsidRPr="6DE6F8C0" w:rsidR="24AA443B">
        <w:rPr>
          <w:rFonts w:ascii="Aptos" w:hAnsi="Aptos" w:eastAsia="Aptos" w:cs="Aptos"/>
          <w:b w:val="1"/>
          <w:bCs w:val="1"/>
          <w:noProof w:val="0"/>
          <w:sz w:val="24"/>
          <w:szCs w:val="24"/>
          <w:lang w:val="fr-FR"/>
        </w:rPr>
        <w:t>Qu’est-ce que cet événement révèle au-delà de lui-même ?</w:t>
      </w:r>
    </w:p>
    <w:p xmlns:wp14="http://schemas.microsoft.com/office/word/2010/wordml" w:rsidP="6DE6F8C0" wp14:paraId="2BA0DD51" wp14:textId="193B2F5A">
      <w:pPr>
        <w:spacing w:before="240" w:beforeAutospacing="off" w:after="240" w:afterAutospacing="off"/>
      </w:pPr>
      <w:r w:rsidRPr="6DE6F8C0" w:rsidR="24AA443B">
        <w:rPr>
          <w:rFonts w:ascii="Aptos" w:hAnsi="Aptos" w:eastAsia="Aptos" w:cs="Aptos"/>
          <w:noProof w:val="0"/>
          <w:sz w:val="24"/>
          <w:szCs w:val="24"/>
          <w:lang w:val="fr-FR"/>
        </w:rPr>
        <w:t>La Question du Phare constitue le passage entre l’actualité immédiate et la réflexion durable.</w:t>
      </w:r>
    </w:p>
    <w:p xmlns:wp14="http://schemas.microsoft.com/office/word/2010/wordml" w:rsidP="6DE6F8C0" wp14:paraId="11E12D65" wp14:textId="4D05A2DB">
      <w:pPr>
        <w:spacing w:before="240" w:beforeAutospacing="off" w:after="240" w:afterAutospacing="off"/>
      </w:pPr>
      <w:r w:rsidRPr="6DE6F8C0" w:rsidR="24AA443B">
        <w:rPr>
          <w:rFonts w:ascii="Aptos" w:hAnsi="Aptos" w:eastAsia="Aptos" w:cs="Aptos"/>
          <w:noProof w:val="0"/>
          <w:sz w:val="24"/>
          <w:szCs w:val="24"/>
          <w:lang w:val="fr-FR"/>
        </w:rPr>
        <w:t>Elle doit être :</w:t>
      </w:r>
    </w:p>
    <w:p xmlns:wp14="http://schemas.microsoft.com/office/word/2010/wordml" w:rsidP="6DE6F8C0" wp14:paraId="1362B723" wp14:textId="64BA7A40">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claire ;</w:t>
      </w:r>
    </w:p>
    <w:p xmlns:wp14="http://schemas.microsoft.com/office/word/2010/wordml" w:rsidP="6DE6F8C0" wp14:paraId="109FBA3A" wp14:textId="2E5340EA">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ouverte ;</w:t>
      </w:r>
    </w:p>
    <w:p xmlns:wp14="http://schemas.microsoft.com/office/word/2010/wordml" w:rsidP="6DE6F8C0" wp14:paraId="6732FDE4" wp14:textId="73FBE7A3">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durable ;</w:t>
      </w:r>
    </w:p>
    <w:p xmlns:wp14="http://schemas.microsoft.com/office/word/2010/wordml" w:rsidP="6DE6F8C0" wp14:paraId="76E193B8" wp14:textId="7A0DBA96">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compréhensible ;</w:t>
      </w:r>
    </w:p>
    <w:p xmlns:wp14="http://schemas.microsoft.com/office/word/2010/wordml" w:rsidP="6DE6F8C0" wp14:paraId="0A4A21CE" wp14:textId="3A7C320F">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directement issue des faits ;</w:t>
      </w:r>
    </w:p>
    <w:p xmlns:wp14="http://schemas.microsoft.com/office/word/2010/wordml" w:rsidP="6DE6F8C0" wp14:paraId="2D619A67" wp14:textId="7F9FF961">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susceptible d’être réutilisée dans d’autres domaines ;</w:t>
      </w:r>
    </w:p>
    <w:p xmlns:wp14="http://schemas.microsoft.com/office/word/2010/wordml" w:rsidP="6DE6F8C0" wp14:paraId="3FD56421" wp14:textId="43BCC18A">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suffisamment profonde sans devenir artificiellement philosophique.</w:t>
      </w:r>
    </w:p>
    <w:p xmlns:wp14="http://schemas.microsoft.com/office/word/2010/wordml" w:rsidP="6DE6F8C0" wp14:paraId="61A7C641" wp14:textId="64C4CE8C">
      <w:pPr>
        <w:spacing w:before="240" w:beforeAutospacing="off" w:after="240" w:afterAutospacing="off"/>
      </w:pPr>
      <w:r w:rsidRPr="6DE6F8C0" w:rsidR="24AA443B">
        <w:rPr>
          <w:rFonts w:ascii="Aptos" w:hAnsi="Aptos" w:eastAsia="Aptos" w:cs="Aptos"/>
          <w:noProof w:val="0"/>
          <w:sz w:val="24"/>
          <w:szCs w:val="24"/>
          <w:lang w:val="fr-FR"/>
        </w:rPr>
        <w:t>Exemples :</w:t>
      </w:r>
    </w:p>
    <w:p xmlns:wp14="http://schemas.microsoft.com/office/word/2010/wordml" w:rsidP="6DE6F8C0" wp14:paraId="3BB026C3" wp14:textId="378FFF20">
      <w:pPr>
        <w:spacing w:before="240" w:beforeAutospacing="off" w:after="240" w:afterAutospacing="off"/>
      </w:pPr>
      <w:r w:rsidRPr="6DE6F8C0" w:rsidR="24AA443B">
        <w:rPr>
          <w:rFonts w:ascii="Aptos" w:hAnsi="Aptos" w:eastAsia="Aptos" w:cs="Aptos"/>
          <w:noProof w:val="0"/>
          <w:sz w:val="24"/>
          <w:szCs w:val="24"/>
          <w:lang w:val="fr-FR"/>
        </w:rPr>
        <w:t>Panne électrique :</w:t>
      </w:r>
    </w:p>
    <w:p xmlns:wp14="http://schemas.microsoft.com/office/word/2010/wordml" w:rsidP="6DE6F8C0" wp14:paraId="171235DC" wp14:textId="3C829BA0">
      <w:pPr>
        <w:spacing w:before="240" w:beforeAutospacing="off" w:after="240" w:afterAutospacing="off"/>
      </w:pPr>
      <w:r w:rsidRPr="6DE6F8C0" w:rsidR="24AA443B">
        <w:rPr>
          <w:rFonts w:ascii="Aptos" w:hAnsi="Aptos" w:eastAsia="Aptos" w:cs="Aptos"/>
          <w:b w:val="1"/>
          <w:bCs w:val="1"/>
          <w:noProof w:val="0"/>
          <w:sz w:val="24"/>
          <w:szCs w:val="24"/>
          <w:lang w:val="fr-FR"/>
        </w:rPr>
        <w:t>Peut-on encore parler d’autonomie dans une société d’interdépendances ?</w:t>
      </w:r>
    </w:p>
    <w:p xmlns:wp14="http://schemas.microsoft.com/office/word/2010/wordml" w:rsidP="6DE6F8C0" wp14:paraId="0F61C562" wp14:textId="1D70EE72">
      <w:pPr>
        <w:spacing w:before="240" w:beforeAutospacing="off" w:after="240" w:afterAutospacing="off"/>
      </w:pPr>
      <w:r w:rsidRPr="6DE6F8C0" w:rsidR="24AA443B">
        <w:rPr>
          <w:rFonts w:ascii="Aptos" w:hAnsi="Aptos" w:eastAsia="Aptos" w:cs="Aptos"/>
          <w:noProof w:val="0"/>
          <w:sz w:val="24"/>
          <w:szCs w:val="24"/>
          <w:lang w:val="fr-FR"/>
        </w:rPr>
        <w:t>Intelligence artificielle :</w:t>
      </w:r>
    </w:p>
    <w:p xmlns:wp14="http://schemas.microsoft.com/office/word/2010/wordml" w:rsidP="6DE6F8C0" wp14:paraId="5105536B" wp14:textId="345B8301">
      <w:pPr>
        <w:spacing w:before="240" w:beforeAutospacing="off" w:after="240" w:afterAutospacing="off"/>
      </w:pPr>
      <w:r w:rsidRPr="6DE6F8C0" w:rsidR="24AA443B">
        <w:rPr>
          <w:rFonts w:ascii="Aptos" w:hAnsi="Aptos" w:eastAsia="Aptos" w:cs="Aptos"/>
          <w:b w:val="1"/>
          <w:bCs w:val="1"/>
          <w:noProof w:val="0"/>
          <w:sz w:val="24"/>
          <w:szCs w:val="24"/>
          <w:lang w:val="fr-FR"/>
        </w:rPr>
        <w:t>Quelles capacités pouvons-nous déléguer sans nous déposséder nous-mêmes ?</w:t>
      </w:r>
    </w:p>
    <w:p xmlns:wp14="http://schemas.microsoft.com/office/word/2010/wordml" w:rsidP="6DE6F8C0" wp14:paraId="2941AD35" wp14:textId="3B30A6B5">
      <w:pPr>
        <w:spacing w:before="240" w:beforeAutospacing="off" w:after="240" w:afterAutospacing="off"/>
      </w:pPr>
      <w:r w:rsidRPr="6DE6F8C0" w:rsidR="24AA443B">
        <w:rPr>
          <w:rFonts w:ascii="Aptos" w:hAnsi="Aptos" w:eastAsia="Aptos" w:cs="Aptos"/>
          <w:noProof w:val="0"/>
          <w:sz w:val="24"/>
          <w:szCs w:val="24"/>
          <w:lang w:val="fr-FR"/>
        </w:rPr>
        <w:t>Agriculture :</w:t>
      </w:r>
    </w:p>
    <w:p xmlns:wp14="http://schemas.microsoft.com/office/word/2010/wordml" w:rsidP="6DE6F8C0" wp14:paraId="28A5B0D7" wp14:textId="4DE53396">
      <w:pPr>
        <w:spacing w:before="240" w:beforeAutospacing="off" w:after="240" w:afterAutospacing="off"/>
      </w:pPr>
      <w:r w:rsidRPr="6DE6F8C0" w:rsidR="24AA443B">
        <w:rPr>
          <w:rFonts w:ascii="Aptos" w:hAnsi="Aptos" w:eastAsia="Aptos" w:cs="Aptos"/>
          <w:b w:val="1"/>
          <w:bCs w:val="1"/>
          <w:noProof w:val="0"/>
          <w:sz w:val="24"/>
          <w:szCs w:val="24"/>
          <w:lang w:val="fr-FR"/>
        </w:rPr>
        <w:t>Que devient une société lorsqu’elle déracine ceux qui produisent sa nourriture ?</w:t>
      </w:r>
    </w:p>
    <w:p xmlns:wp14="http://schemas.microsoft.com/office/word/2010/wordml" w:rsidP="6DE6F8C0" wp14:paraId="3B3F940A" wp14:textId="54A22339">
      <w:pPr>
        <w:spacing w:before="240" w:beforeAutospacing="off" w:after="240" w:afterAutospacing="off"/>
      </w:pPr>
      <w:r w:rsidRPr="6DE6F8C0" w:rsidR="24AA443B">
        <w:rPr>
          <w:rFonts w:ascii="Aptos" w:hAnsi="Aptos" w:eastAsia="Aptos" w:cs="Aptos"/>
          <w:noProof w:val="0"/>
          <w:sz w:val="24"/>
          <w:szCs w:val="24"/>
          <w:lang w:val="fr-FR"/>
        </w:rPr>
        <w:t>Réseaux sociaux :</w:t>
      </w:r>
    </w:p>
    <w:p xmlns:wp14="http://schemas.microsoft.com/office/word/2010/wordml" w:rsidP="6DE6F8C0" wp14:paraId="7CE84290" wp14:textId="483A0A6E">
      <w:pPr>
        <w:spacing w:before="240" w:beforeAutospacing="off" w:after="240" w:afterAutospacing="off"/>
      </w:pPr>
      <w:r w:rsidRPr="6DE6F8C0" w:rsidR="24AA443B">
        <w:rPr>
          <w:rFonts w:ascii="Aptos" w:hAnsi="Aptos" w:eastAsia="Aptos" w:cs="Aptos"/>
          <w:b w:val="1"/>
          <w:bCs w:val="1"/>
          <w:noProof w:val="0"/>
          <w:sz w:val="24"/>
          <w:szCs w:val="24"/>
          <w:lang w:val="fr-FR"/>
        </w:rPr>
        <w:t>Que devient notre liberté lorsque notre attention devient une ressource économique ?</w:t>
      </w:r>
    </w:p>
    <w:p xmlns:wp14="http://schemas.microsoft.com/office/word/2010/wordml" w:rsidP="6DE6F8C0" wp14:paraId="1507BACB" wp14:textId="5F2534D7">
      <w:pPr>
        <w:spacing w:before="240" w:beforeAutospacing="off" w:after="240" w:afterAutospacing="off"/>
      </w:pPr>
      <w:r w:rsidRPr="6DE6F8C0" w:rsidR="24AA443B">
        <w:rPr>
          <w:rFonts w:ascii="Aptos" w:hAnsi="Aptos" w:eastAsia="Aptos" w:cs="Aptos"/>
          <w:noProof w:val="0"/>
          <w:sz w:val="24"/>
          <w:szCs w:val="24"/>
          <w:lang w:val="fr-FR"/>
        </w:rPr>
        <w:t>La Question du Phare peut devenir un article autonome.</w:t>
      </w:r>
    </w:p>
    <w:p xmlns:wp14="http://schemas.microsoft.com/office/word/2010/wordml" w:rsidP="6DE6F8C0" wp14:paraId="7195D475" wp14:textId="2855AA99">
      <w:pPr>
        <w:spacing w:before="0" w:beforeAutospacing="off" w:after="0" w:afterAutospacing="off"/>
      </w:pPr>
    </w:p>
    <w:p xmlns:wp14="http://schemas.microsoft.com/office/word/2010/wordml" w:rsidP="6DE6F8C0" wp14:paraId="7FCE04F0" wp14:textId="41902F11">
      <w:pPr>
        <w:pStyle w:val="Heading1"/>
        <w:spacing w:before="322" w:beforeAutospacing="off" w:after="322" w:afterAutospacing="off"/>
      </w:pPr>
      <w:r w:rsidRPr="6DE6F8C0" w:rsidR="24AA443B">
        <w:rPr>
          <w:rFonts w:ascii="Aptos" w:hAnsi="Aptos" w:eastAsia="Aptos" w:cs="Aptos"/>
          <w:b w:val="1"/>
          <w:bCs w:val="1"/>
          <w:noProof w:val="0"/>
          <w:sz w:val="48"/>
          <w:szCs w:val="48"/>
          <w:lang w:val="fr-FR"/>
        </w:rPr>
        <w:t>4. TEXTES FONDATEURS ET PENSEURS</w:t>
      </w:r>
    </w:p>
    <w:p xmlns:wp14="http://schemas.microsoft.com/office/word/2010/wordml" w:rsidP="6DE6F8C0" wp14:paraId="4919F914" wp14:textId="6CAAD6D3">
      <w:pPr>
        <w:pStyle w:val="Heading3"/>
        <w:spacing w:before="281" w:beforeAutospacing="off" w:after="281" w:afterAutospacing="off"/>
      </w:pPr>
      <w:r w:rsidRPr="6DE6F8C0" w:rsidR="24AA443B">
        <w:rPr>
          <w:rFonts w:ascii="Aptos" w:hAnsi="Aptos" w:eastAsia="Aptos" w:cs="Aptos"/>
          <w:b w:val="1"/>
          <w:bCs w:val="1"/>
          <w:noProof w:val="0"/>
          <w:sz w:val="28"/>
          <w:szCs w:val="28"/>
          <w:lang w:val="fr-FR"/>
        </w:rPr>
        <w:t>Fonction : Regarder autrement</w:t>
      </w:r>
    </w:p>
    <w:p xmlns:wp14="http://schemas.microsoft.com/office/word/2010/wordml" w:rsidP="6DE6F8C0" wp14:paraId="2ED64794" wp14:textId="18CF13B0">
      <w:pPr>
        <w:spacing w:before="240" w:beforeAutospacing="off" w:after="240" w:afterAutospacing="off"/>
      </w:pPr>
      <w:r w:rsidRPr="6DE6F8C0" w:rsidR="24AA443B">
        <w:rPr>
          <w:rFonts w:ascii="Aptos" w:hAnsi="Aptos" w:eastAsia="Aptos" w:cs="Aptos"/>
          <w:noProof w:val="0"/>
          <w:sz w:val="24"/>
          <w:szCs w:val="24"/>
          <w:lang w:val="fr-FR"/>
        </w:rPr>
        <w:t>Question principale :</w:t>
      </w:r>
    </w:p>
    <w:p xmlns:wp14="http://schemas.microsoft.com/office/word/2010/wordml" w:rsidP="6DE6F8C0" wp14:paraId="71E0CC1E" wp14:textId="4ADA3D4E">
      <w:pPr>
        <w:spacing w:before="240" w:beforeAutospacing="off" w:after="240" w:afterAutospacing="off"/>
      </w:pPr>
      <w:r w:rsidRPr="6DE6F8C0" w:rsidR="24AA443B">
        <w:rPr>
          <w:rFonts w:ascii="Aptos" w:hAnsi="Aptos" w:eastAsia="Aptos" w:cs="Aptos"/>
          <w:b w:val="1"/>
          <w:bCs w:val="1"/>
          <w:noProof w:val="0"/>
          <w:sz w:val="24"/>
          <w:szCs w:val="24"/>
          <w:lang w:val="fr-FR"/>
        </w:rPr>
        <w:t>Quelle pensée peut nous aider à mieux comprendre ce problème ?</w:t>
      </w:r>
    </w:p>
    <w:p xmlns:wp14="http://schemas.microsoft.com/office/word/2010/wordml" w:rsidP="6DE6F8C0" wp14:paraId="4FE0BF06" wp14:textId="6D2DE542">
      <w:pPr>
        <w:spacing w:before="240" w:beforeAutospacing="off" w:after="240" w:afterAutospacing="off"/>
      </w:pPr>
      <w:r w:rsidRPr="6DE6F8C0" w:rsidR="24AA443B">
        <w:rPr>
          <w:rFonts w:ascii="Aptos" w:hAnsi="Aptos" w:eastAsia="Aptos" w:cs="Aptos"/>
          <w:noProof w:val="0"/>
          <w:sz w:val="24"/>
          <w:szCs w:val="24"/>
          <w:lang w:val="fr-FR"/>
        </w:rPr>
        <w:t>Les penseurs ne sont pas utilisés pour dire au lecteur ce qu’il doit penser.</w:t>
      </w:r>
    </w:p>
    <w:p xmlns:wp14="http://schemas.microsoft.com/office/word/2010/wordml" w:rsidP="6DE6F8C0" wp14:paraId="6FA972F3" wp14:textId="79816C19">
      <w:pPr>
        <w:spacing w:before="240" w:beforeAutospacing="off" w:after="240" w:afterAutospacing="off"/>
      </w:pPr>
      <w:r w:rsidRPr="6DE6F8C0" w:rsidR="24AA443B">
        <w:rPr>
          <w:rFonts w:ascii="Aptos" w:hAnsi="Aptos" w:eastAsia="Aptos" w:cs="Aptos"/>
          <w:noProof w:val="0"/>
          <w:sz w:val="24"/>
          <w:szCs w:val="24"/>
          <w:lang w:val="fr-FR"/>
        </w:rPr>
        <w:t xml:space="preserve">Ils servent de </w:t>
      </w:r>
      <w:r w:rsidRPr="6DE6F8C0" w:rsidR="24AA443B">
        <w:rPr>
          <w:rFonts w:ascii="Aptos" w:hAnsi="Aptos" w:eastAsia="Aptos" w:cs="Aptos"/>
          <w:b w:val="1"/>
          <w:bCs w:val="1"/>
          <w:noProof w:val="0"/>
          <w:sz w:val="24"/>
          <w:szCs w:val="24"/>
          <w:lang w:val="fr-FR"/>
        </w:rPr>
        <w:t>grilles de lecture</w:t>
      </w:r>
      <w:r w:rsidRPr="6DE6F8C0" w:rsidR="24AA443B">
        <w:rPr>
          <w:rFonts w:ascii="Aptos" w:hAnsi="Aptos" w:eastAsia="Aptos" w:cs="Aptos"/>
          <w:noProof w:val="0"/>
          <w:sz w:val="24"/>
          <w:szCs w:val="24"/>
          <w:lang w:val="fr-FR"/>
        </w:rPr>
        <w:t>.</w:t>
      </w:r>
    </w:p>
    <w:p xmlns:wp14="http://schemas.microsoft.com/office/word/2010/wordml" w:rsidP="6DE6F8C0" wp14:paraId="15BE0A8C" wp14:textId="05AFBD84">
      <w:pPr>
        <w:spacing w:before="240" w:beforeAutospacing="off" w:after="240" w:afterAutospacing="off"/>
      </w:pPr>
      <w:r w:rsidRPr="6DE6F8C0" w:rsidR="24AA443B">
        <w:rPr>
          <w:rFonts w:ascii="Aptos" w:hAnsi="Aptos" w:eastAsia="Aptos" w:cs="Aptos"/>
          <w:noProof w:val="0"/>
          <w:sz w:val="24"/>
          <w:szCs w:val="24"/>
          <w:lang w:val="fr-FR"/>
        </w:rPr>
        <w:t>Ils doivent être mobilisés uniquement lorsqu’ils apportent réellement quelque chose.</w:t>
      </w:r>
    </w:p>
    <w:p xmlns:wp14="http://schemas.microsoft.com/office/word/2010/wordml" w:rsidP="6DE6F8C0" wp14:paraId="15486DAE" wp14:textId="25D3AC39">
      <w:pPr>
        <w:spacing w:before="240" w:beforeAutospacing="off" w:after="240" w:afterAutospacing="off"/>
      </w:pPr>
      <w:r w:rsidRPr="6DE6F8C0" w:rsidR="24AA443B">
        <w:rPr>
          <w:rFonts w:ascii="Aptos" w:hAnsi="Aptos" w:eastAsia="Aptos" w:cs="Aptos"/>
          <w:noProof w:val="0"/>
          <w:sz w:val="24"/>
          <w:szCs w:val="24"/>
          <w:lang w:val="fr-FR"/>
        </w:rPr>
        <w:t>Exemples :</w:t>
      </w:r>
    </w:p>
    <w:p xmlns:wp14="http://schemas.microsoft.com/office/word/2010/wordml" w:rsidP="6DE6F8C0" wp14:paraId="5A6871DD" wp14:textId="6365D8B6">
      <w:pPr>
        <w:pStyle w:val="Heading2"/>
        <w:spacing w:before="299" w:beforeAutospacing="off" w:after="299" w:afterAutospacing="off"/>
      </w:pPr>
      <w:r w:rsidRPr="6DE6F8C0" w:rsidR="24AA443B">
        <w:rPr>
          <w:rFonts w:ascii="Aptos" w:hAnsi="Aptos" w:eastAsia="Aptos" w:cs="Aptos"/>
          <w:b w:val="1"/>
          <w:bCs w:val="1"/>
          <w:noProof w:val="0"/>
          <w:sz w:val="36"/>
          <w:szCs w:val="36"/>
          <w:lang w:val="fr-FR"/>
        </w:rPr>
        <w:t>Simone Weil</w:t>
      </w:r>
    </w:p>
    <w:p xmlns:wp14="http://schemas.microsoft.com/office/word/2010/wordml" w:rsidP="6DE6F8C0" wp14:paraId="79334481" wp14:textId="6C0B6AEE">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obligation ;</w:t>
      </w:r>
    </w:p>
    <w:p xmlns:wp14="http://schemas.microsoft.com/office/word/2010/wordml" w:rsidP="6DE6F8C0" wp14:paraId="3BAD3911" wp14:textId="69F61E33">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besoins humains ;</w:t>
      </w:r>
    </w:p>
    <w:p xmlns:wp14="http://schemas.microsoft.com/office/word/2010/wordml" w:rsidP="6DE6F8C0" wp14:paraId="4C43AF10" wp14:textId="3DD1D150">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enracinement ;</w:t>
      </w:r>
    </w:p>
    <w:p xmlns:wp14="http://schemas.microsoft.com/office/word/2010/wordml" w:rsidP="6DE6F8C0" wp14:paraId="3842486B" wp14:textId="66D3A322">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attention ;</w:t>
      </w:r>
    </w:p>
    <w:p xmlns:wp14="http://schemas.microsoft.com/office/word/2010/wordml" w:rsidP="6DE6F8C0" wp14:paraId="3B215C29" wp14:textId="1F5D00C9">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travail ;</w:t>
      </w:r>
    </w:p>
    <w:p xmlns:wp14="http://schemas.microsoft.com/office/word/2010/wordml" w:rsidP="6DE6F8C0" wp14:paraId="4E6CC5D4" wp14:textId="25D3AE06">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responsabilité ;</w:t>
      </w:r>
    </w:p>
    <w:p xmlns:wp14="http://schemas.microsoft.com/office/word/2010/wordml" w:rsidP="6DE6F8C0" wp14:paraId="49C1C424" wp14:textId="6B31DA6F">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force ;</w:t>
      </w:r>
    </w:p>
    <w:p xmlns:wp14="http://schemas.microsoft.com/office/word/2010/wordml" w:rsidP="6DE6F8C0" wp14:paraId="1CE88C96" wp14:textId="255E3291">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vérité.</w:t>
      </w:r>
    </w:p>
    <w:p xmlns:wp14="http://schemas.microsoft.com/office/word/2010/wordml" w:rsidP="6DE6F8C0" wp14:paraId="406504FE" wp14:textId="5502193D">
      <w:pPr>
        <w:pStyle w:val="Heading2"/>
        <w:spacing w:before="299" w:beforeAutospacing="off" w:after="299" w:afterAutospacing="off"/>
      </w:pPr>
      <w:r w:rsidRPr="6DE6F8C0" w:rsidR="24AA443B">
        <w:rPr>
          <w:rFonts w:ascii="Aptos" w:hAnsi="Aptos" w:eastAsia="Aptos" w:cs="Aptos"/>
          <w:b w:val="1"/>
          <w:bCs w:val="1"/>
          <w:noProof w:val="0"/>
          <w:sz w:val="36"/>
          <w:szCs w:val="36"/>
          <w:lang w:val="fr-FR"/>
        </w:rPr>
        <w:t>Hannah Arendt</w:t>
      </w:r>
    </w:p>
    <w:p xmlns:wp14="http://schemas.microsoft.com/office/word/2010/wordml" w:rsidP="6DE6F8C0" wp14:paraId="24D170AB" wp14:textId="1E1DE192">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pouvoir ;</w:t>
      </w:r>
    </w:p>
    <w:p xmlns:wp14="http://schemas.microsoft.com/office/word/2010/wordml" w:rsidP="6DE6F8C0" wp14:paraId="35F7DA2C" wp14:textId="083362F9">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violence ;</w:t>
      </w:r>
    </w:p>
    <w:p xmlns:wp14="http://schemas.microsoft.com/office/word/2010/wordml" w:rsidP="6DE6F8C0" wp14:paraId="570DD783" wp14:textId="3C3D20E5">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responsabilité ;</w:t>
      </w:r>
    </w:p>
    <w:p xmlns:wp14="http://schemas.microsoft.com/office/word/2010/wordml" w:rsidP="6DE6F8C0" wp14:paraId="0E2D8FF1" wp14:textId="286D7132">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espace public ;</w:t>
      </w:r>
    </w:p>
    <w:p xmlns:wp14="http://schemas.microsoft.com/office/word/2010/wordml" w:rsidP="6DE6F8C0" wp14:paraId="45A119E5" wp14:textId="75BBCC1D">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totalitarisme.</w:t>
      </w:r>
    </w:p>
    <w:p xmlns:wp14="http://schemas.microsoft.com/office/word/2010/wordml" w:rsidP="6DE6F8C0" wp14:paraId="4968BA49" wp14:textId="234AF8BB">
      <w:pPr>
        <w:pStyle w:val="Heading2"/>
        <w:spacing w:before="299" w:beforeAutospacing="off" w:after="299" w:afterAutospacing="off"/>
      </w:pPr>
      <w:r w:rsidRPr="6DE6F8C0" w:rsidR="24AA443B">
        <w:rPr>
          <w:rFonts w:ascii="Aptos" w:hAnsi="Aptos" w:eastAsia="Aptos" w:cs="Aptos"/>
          <w:b w:val="1"/>
          <w:bCs w:val="1"/>
          <w:noProof w:val="0"/>
          <w:sz w:val="36"/>
          <w:szCs w:val="36"/>
          <w:lang w:val="fr-FR"/>
        </w:rPr>
        <w:t>Jacques Ellul</w:t>
      </w:r>
    </w:p>
    <w:p xmlns:wp14="http://schemas.microsoft.com/office/word/2010/wordml" w:rsidP="6DE6F8C0" wp14:paraId="0BA4616C" wp14:textId="775D9391">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technique ;</w:t>
      </w:r>
    </w:p>
    <w:p xmlns:wp14="http://schemas.microsoft.com/office/word/2010/wordml" w:rsidP="6DE6F8C0" wp14:paraId="6BA37AFD" wp14:textId="70AB2C3D">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autonomie du système technique ;</w:t>
      </w:r>
    </w:p>
    <w:p xmlns:wp14="http://schemas.microsoft.com/office/word/2010/wordml" w:rsidP="6DE6F8C0" wp14:paraId="54DDC57F" wp14:textId="7CDB3672">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propagande.</w:t>
      </w:r>
    </w:p>
    <w:p xmlns:wp14="http://schemas.microsoft.com/office/word/2010/wordml" w:rsidP="6DE6F8C0" wp14:paraId="531C2EA6" wp14:textId="23971CEB">
      <w:pPr>
        <w:pStyle w:val="Heading2"/>
        <w:spacing w:before="299" w:beforeAutospacing="off" w:after="299" w:afterAutospacing="off"/>
      </w:pPr>
      <w:r w:rsidRPr="6DE6F8C0" w:rsidR="24AA443B">
        <w:rPr>
          <w:rFonts w:ascii="Aptos" w:hAnsi="Aptos" w:eastAsia="Aptos" w:cs="Aptos"/>
          <w:b w:val="1"/>
          <w:bCs w:val="1"/>
          <w:noProof w:val="0"/>
          <w:sz w:val="36"/>
          <w:szCs w:val="36"/>
          <w:lang w:val="fr-FR"/>
        </w:rPr>
        <w:t>Albert Camus</w:t>
      </w:r>
    </w:p>
    <w:p xmlns:wp14="http://schemas.microsoft.com/office/word/2010/wordml" w:rsidP="6DE6F8C0" wp14:paraId="6F0AA3E2" wp14:textId="0398EA9D">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mesure ;</w:t>
      </w:r>
    </w:p>
    <w:p xmlns:wp14="http://schemas.microsoft.com/office/word/2010/wordml" w:rsidP="6DE6F8C0" wp14:paraId="50B06F90" wp14:textId="216FEA80">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révolte ;</w:t>
      </w:r>
    </w:p>
    <w:p xmlns:wp14="http://schemas.microsoft.com/office/word/2010/wordml" w:rsidP="6DE6F8C0" wp14:paraId="2D7F09E4" wp14:textId="6EECE507">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responsabilité.</w:t>
      </w:r>
    </w:p>
    <w:p xmlns:wp14="http://schemas.microsoft.com/office/word/2010/wordml" w:rsidP="6DE6F8C0" wp14:paraId="182F85C0" wp14:textId="62C77AC6">
      <w:pPr>
        <w:pStyle w:val="Heading2"/>
        <w:spacing w:before="299" w:beforeAutospacing="off" w:after="299" w:afterAutospacing="off"/>
      </w:pPr>
      <w:r w:rsidRPr="6DE6F8C0" w:rsidR="24AA443B">
        <w:rPr>
          <w:rFonts w:ascii="Aptos" w:hAnsi="Aptos" w:eastAsia="Aptos" w:cs="Aptos"/>
          <w:b w:val="1"/>
          <w:bCs w:val="1"/>
          <w:noProof w:val="0"/>
          <w:sz w:val="36"/>
          <w:szCs w:val="36"/>
          <w:lang w:val="fr-FR"/>
        </w:rPr>
        <w:t>Hartmut Rosa</w:t>
      </w:r>
    </w:p>
    <w:p xmlns:wp14="http://schemas.microsoft.com/office/word/2010/wordml" w:rsidP="6DE6F8C0" wp14:paraId="6027A97D" wp14:textId="27FA02DA">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accélération ;</w:t>
      </w:r>
    </w:p>
    <w:p xmlns:wp14="http://schemas.microsoft.com/office/word/2010/wordml" w:rsidP="6DE6F8C0" wp14:paraId="41F54C10" wp14:textId="423E2F3A">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aliénation ;</w:t>
      </w:r>
    </w:p>
    <w:p xmlns:wp14="http://schemas.microsoft.com/office/word/2010/wordml" w:rsidP="6DE6F8C0" wp14:paraId="522857C2" wp14:textId="4B1240DA">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résonance.</w:t>
      </w:r>
    </w:p>
    <w:p xmlns:wp14="http://schemas.microsoft.com/office/word/2010/wordml" w:rsidP="6DE6F8C0" wp14:paraId="56969745" wp14:textId="1871B4CB">
      <w:pPr>
        <w:pStyle w:val="Heading2"/>
        <w:spacing w:before="299" w:beforeAutospacing="off" w:after="299" w:afterAutospacing="off"/>
      </w:pPr>
      <w:r w:rsidRPr="6DE6F8C0" w:rsidR="24AA443B">
        <w:rPr>
          <w:rFonts w:ascii="Aptos" w:hAnsi="Aptos" w:eastAsia="Aptos" w:cs="Aptos"/>
          <w:b w:val="1"/>
          <w:bCs w:val="1"/>
          <w:noProof w:val="0"/>
          <w:sz w:val="36"/>
          <w:szCs w:val="36"/>
          <w:lang w:val="fr-FR"/>
        </w:rPr>
        <w:t>Tocqueville</w:t>
      </w:r>
    </w:p>
    <w:p xmlns:wp14="http://schemas.microsoft.com/office/word/2010/wordml" w:rsidP="6DE6F8C0" wp14:paraId="11F2F773" wp14:textId="4004FBCF">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démocratie ;</w:t>
      </w:r>
    </w:p>
    <w:p xmlns:wp14="http://schemas.microsoft.com/office/word/2010/wordml" w:rsidP="6DE6F8C0" wp14:paraId="0875EF1C" wp14:textId="64C62568">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individualisme ;</w:t>
      </w:r>
    </w:p>
    <w:p xmlns:wp14="http://schemas.microsoft.com/office/word/2010/wordml" w:rsidP="6DE6F8C0" wp14:paraId="77B732E2" wp14:textId="6F883D00">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centralisation.</w:t>
      </w:r>
    </w:p>
    <w:p xmlns:wp14="http://schemas.microsoft.com/office/word/2010/wordml" w:rsidP="6DE6F8C0" wp14:paraId="2D4E469E" wp14:textId="33EA79BB">
      <w:pPr>
        <w:pStyle w:val="Heading2"/>
        <w:spacing w:before="299" w:beforeAutospacing="off" w:after="299" w:afterAutospacing="off"/>
      </w:pPr>
      <w:r w:rsidRPr="6DE6F8C0" w:rsidR="24AA443B">
        <w:rPr>
          <w:rFonts w:ascii="Aptos" w:hAnsi="Aptos" w:eastAsia="Aptos" w:cs="Aptos"/>
          <w:b w:val="1"/>
          <w:bCs w:val="1"/>
          <w:noProof w:val="0"/>
          <w:sz w:val="36"/>
          <w:szCs w:val="36"/>
          <w:lang w:val="fr-FR"/>
        </w:rPr>
        <w:t>Ivan Illich</w:t>
      </w:r>
    </w:p>
    <w:p xmlns:wp14="http://schemas.microsoft.com/office/word/2010/wordml" w:rsidP="6DE6F8C0" wp14:paraId="2A99EF2F" wp14:textId="6E167FD0">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institutions ;</w:t>
      </w:r>
    </w:p>
    <w:p xmlns:wp14="http://schemas.microsoft.com/office/word/2010/wordml" w:rsidP="6DE6F8C0" wp14:paraId="35E992CA" wp14:textId="41D1B3BA">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autonomie ;</w:t>
      </w:r>
    </w:p>
    <w:p xmlns:wp14="http://schemas.microsoft.com/office/word/2010/wordml" w:rsidP="6DE6F8C0" wp14:paraId="58A9337D" wp14:textId="2166A8EC">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contre-productivité.</w:t>
      </w:r>
    </w:p>
    <w:p xmlns:wp14="http://schemas.microsoft.com/office/word/2010/wordml" w:rsidP="6DE6F8C0" wp14:paraId="37CBB382" wp14:textId="1AF82E44">
      <w:pPr>
        <w:pStyle w:val="Heading2"/>
        <w:spacing w:before="299" w:beforeAutospacing="off" w:after="299" w:afterAutospacing="off"/>
      </w:pPr>
      <w:r w:rsidRPr="6DE6F8C0" w:rsidR="24AA443B">
        <w:rPr>
          <w:rFonts w:ascii="Aptos" w:hAnsi="Aptos" w:eastAsia="Aptos" w:cs="Aptos"/>
          <w:b w:val="1"/>
          <w:bCs w:val="1"/>
          <w:noProof w:val="0"/>
          <w:sz w:val="36"/>
          <w:szCs w:val="36"/>
          <w:lang w:val="fr-FR"/>
        </w:rPr>
        <w:t>David Collingridge</w:t>
      </w:r>
    </w:p>
    <w:p xmlns:wp14="http://schemas.microsoft.com/office/word/2010/wordml" w:rsidP="6DE6F8C0" wp14:paraId="481C9D20" wp14:textId="08FAA007">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dilemme du contrôle technologique.</w:t>
      </w:r>
    </w:p>
    <w:p xmlns:wp14="http://schemas.microsoft.com/office/word/2010/wordml" w:rsidP="6DE6F8C0" wp14:paraId="17BE9D1F" wp14:textId="063B65E1">
      <w:pPr>
        <w:pStyle w:val="Heading2"/>
        <w:spacing w:before="299" w:beforeAutospacing="off" w:after="299" w:afterAutospacing="off"/>
      </w:pPr>
      <w:r w:rsidRPr="6DE6F8C0" w:rsidR="24AA443B">
        <w:rPr>
          <w:rFonts w:ascii="Aptos" w:hAnsi="Aptos" w:eastAsia="Aptos" w:cs="Aptos"/>
          <w:b w:val="1"/>
          <w:bCs w:val="1"/>
          <w:noProof w:val="0"/>
          <w:sz w:val="36"/>
          <w:szCs w:val="36"/>
          <w:lang w:val="fr-FR"/>
        </w:rPr>
        <w:t>John Ruskin</w:t>
      </w:r>
    </w:p>
    <w:p xmlns:wp14="http://schemas.microsoft.com/office/word/2010/wordml" w:rsidP="6DE6F8C0" wp14:paraId="0281AC86" wp14:textId="6B75A795">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rapport au patrimoine ;</w:t>
      </w:r>
    </w:p>
    <w:p xmlns:wp14="http://schemas.microsoft.com/office/word/2010/wordml" w:rsidP="6DE6F8C0" wp14:paraId="1188F3CF" wp14:textId="22AB2210">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transmission ;</w:t>
      </w:r>
    </w:p>
    <w:p xmlns:wp14="http://schemas.microsoft.com/office/word/2010/wordml" w:rsidP="6DE6F8C0" wp14:paraId="1B52A1E4" wp14:textId="228B6155">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restauration.</w:t>
      </w:r>
    </w:p>
    <w:p xmlns:wp14="http://schemas.microsoft.com/office/word/2010/wordml" w:rsidP="6DE6F8C0" wp14:paraId="12CA459B" wp14:textId="10BFA912">
      <w:pPr>
        <w:pStyle w:val="Heading2"/>
        <w:spacing w:before="299" w:beforeAutospacing="off" w:after="299" w:afterAutospacing="off"/>
      </w:pPr>
      <w:r w:rsidRPr="6DE6F8C0" w:rsidR="24AA443B">
        <w:rPr>
          <w:rFonts w:ascii="Aptos" w:hAnsi="Aptos" w:eastAsia="Aptos" w:cs="Aptos"/>
          <w:b w:val="1"/>
          <w:bCs w:val="1"/>
          <w:noProof w:val="0"/>
          <w:sz w:val="36"/>
          <w:szCs w:val="36"/>
          <w:lang w:val="fr-FR"/>
        </w:rPr>
        <w:t>Thomas Schelling</w:t>
      </w:r>
    </w:p>
    <w:p xmlns:wp14="http://schemas.microsoft.com/office/word/2010/wordml" w:rsidP="6DE6F8C0" wp14:paraId="09CD5A64" wp14:textId="393AD7B3">
      <w:pPr>
        <w:pStyle w:val="ListParagraph"/>
        <w:numPr>
          <w:ilvl w:val="0"/>
          <w:numId w:val="13"/>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stratégie ;</w:t>
      </w:r>
    </w:p>
    <w:p xmlns:wp14="http://schemas.microsoft.com/office/word/2010/wordml" w:rsidP="6DE6F8C0" wp14:paraId="0331C6BD" wp14:textId="3336A934">
      <w:pPr>
        <w:pStyle w:val="ListParagraph"/>
        <w:numPr>
          <w:ilvl w:val="0"/>
          <w:numId w:val="13"/>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signal ;</w:t>
      </w:r>
    </w:p>
    <w:p xmlns:wp14="http://schemas.microsoft.com/office/word/2010/wordml" w:rsidP="6DE6F8C0" wp14:paraId="676F205C" wp14:textId="55B71505">
      <w:pPr>
        <w:pStyle w:val="ListParagraph"/>
        <w:numPr>
          <w:ilvl w:val="0"/>
          <w:numId w:val="13"/>
        </w:numPr>
        <w:spacing w:before="240" w:beforeAutospacing="off" w:after="240" w:afterAutospacing="off"/>
        <w:rPr>
          <w:rFonts w:ascii="Aptos" w:hAnsi="Aptos" w:eastAsia="Aptos" w:cs="Aptos"/>
          <w:noProof w:val="0"/>
          <w:sz w:val="24"/>
          <w:szCs w:val="24"/>
          <w:lang w:val="fr-FR"/>
        </w:rPr>
      </w:pPr>
      <w:r w:rsidRPr="6DE6F8C0" w:rsidR="24AA443B">
        <w:rPr>
          <w:rFonts w:ascii="Aptos" w:hAnsi="Aptos" w:eastAsia="Aptos" w:cs="Aptos"/>
          <w:noProof w:val="0"/>
          <w:sz w:val="24"/>
          <w:szCs w:val="24"/>
          <w:lang w:val="fr-FR"/>
        </w:rPr>
        <w:t>dissuasion.</w:t>
      </w:r>
    </w:p>
    <w:p xmlns:wp14="http://schemas.microsoft.com/office/word/2010/wordml" w:rsidP="6DE6F8C0" wp14:paraId="6399EC17" wp14:textId="3E7DDD79">
      <w:pPr>
        <w:spacing w:before="240" w:beforeAutospacing="off" w:after="240" w:afterAutospacing="off"/>
      </w:pPr>
      <w:r w:rsidRPr="6DE6F8C0" w:rsidR="24AA443B">
        <w:rPr>
          <w:rFonts w:ascii="Aptos" w:hAnsi="Aptos" w:eastAsia="Aptos" w:cs="Aptos"/>
          <w:noProof w:val="0"/>
          <w:sz w:val="24"/>
          <w:szCs w:val="24"/>
          <w:lang w:val="fr-FR"/>
        </w:rPr>
        <w:t>Un penseur ne doit jamais être utilisé comme argument d’autorité.</w:t>
      </w:r>
    </w:p>
    <w:p xmlns:wp14="http://schemas.microsoft.com/office/word/2010/wordml" w:rsidP="6DE6F8C0" wp14:paraId="4EDB752D" wp14:textId="33150F56">
      <w:pPr>
        <w:spacing w:before="240" w:beforeAutospacing="off" w:after="240" w:afterAutospacing="off"/>
      </w:pPr>
      <w:r w:rsidRPr="6DE6F8C0" w:rsidR="24AA443B">
        <w:rPr>
          <w:rFonts w:ascii="Aptos" w:hAnsi="Aptos" w:eastAsia="Aptos" w:cs="Aptos"/>
          <w:noProof w:val="0"/>
          <w:sz w:val="24"/>
          <w:szCs w:val="24"/>
          <w:lang w:val="fr-FR"/>
        </w:rPr>
        <w:t>Ne jamais conclure automatiquement :</w:t>
      </w:r>
    </w:p>
    <w:p xmlns:wp14="http://schemas.microsoft.com/office/word/2010/wordml" w:rsidP="6DE6F8C0" wp14:paraId="71B78BCD" wp14:textId="5789827D">
      <w:pPr>
        <w:spacing w:before="240" w:beforeAutospacing="off" w:after="240" w:afterAutospacing="off"/>
      </w:pPr>
      <w:r w:rsidRPr="6DE6F8C0" w:rsidR="24AA443B">
        <w:rPr>
          <w:rFonts w:ascii="Aptos" w:hAnsi="Aptos" w:eastAsia="Aptos" w:cs="Aptos"/>
          <w:b w:val="1"/>
          <w:bCs w:val="1"/>
          <w:noProof w:val="0"/>
          <w:sz w:val="24"/>
          <w:szCs w:val="24"/>
          <w:lang w:val="fr-FR"/>
        </w:rPr>
        <w:t>« Simone Weil avait raison. »</w:t>
      </w:r>
    </w:p>
    <w:p xmlns:wp14="http://schemas.microsoft.com/office/word/2010/wordml" w:rsidP="6DE6F8C0" wp14:paraId="4F6C6B57" wp14:textId="23BFC3A1">
      <w:pPr>
        <w:spacing w:before="240" w:beforeAutospacing="off" w:after="240" w:afterAutospacing="off"/>
      </w:pPr>
      <w:r w:rsidRPr="6DE6F8C0" w:rsidR="24AA443B">
        <w:rPr>
          <w:rFonts w:ascii="Aptos" w:hAnsi="Aptos" w:eastAsia="Aptos" w:cs="Aptos"/>
          <w:noProof w:val="0"/>
          <w:sz w:val="24"/>
          <w:szCs w:val="24"/>
          <w:lang w:val="fr-FR"/>
        </w:rPr>
        <w:t>Préférer :</w:t>
      </w:r>
    </w:p>
    <w:p xmlns:wp14="http://schemas.microsoft.com/office/word/2010/wordml" w:rsidP="6DE6F8C0" wp14:paraId="6B12879B" wp14:textId="1CA3ACA5">
      <w:pPr>
        <w:spacing w:before="240" w:beforeAutospacing="off" w:after="240" w:afterAutospacing="off"/>
      </w:pPr>
      <w:r w:rsidRPr="6DE6F8C0" w:rsidR="24AA443B">
        <w:rPr>
          <w:rFonts w:ascii="Aptos" w:hAnsi="Aptos" w:eastAsia="Aptos" w:cs="Aptos"/>
          <w:b w:val="1"/>
          <w:bCs w:val="1"/>
          <w:noProof w:val="0"/>
          <w:sz w:val="24"/>
          <w:szCs w:val="24"/>
          <w:lang w:val="fr-FR"/>
        </w:rPr>
        <w:t>« Cette situation permet de tester une intuition de Simone Weil. »</w:t>
      </w:r>
    </w:p>
    <w:p xmlns:wp14="http://schemas.microsoft.com/office/word/2010/wordml" w:rsidP="6DE6F8C0" wp14:paraId="30EA6758" wp14:textId="6E691FE5">
      <w:pPr>
        <w:spacing w:before="240" w:beforeAutospacing="off" w:after="240" w:afterAutospacing="off"/>
      </w:pPr>
      <w:r w:rsidRPr="6DE6F8C0" w:rsidR="24AA443B">
        <w:rPr>
          <w:rFonts w:ascii="Aptos" w:hAnsi="Aptos" w:eastAsia="Aptos" w:cs="Aptos"/>
          <w:noProof w:val="0"/>
          <w:sz w:val="24"/>
          <w:szCs w:val="24"/>
          <w:lang w:val="fr-FR"/>
        </w:rPr>
        <w:t>Puis confronter cette intuition aux faits.</w:t>
      </w:r>
    </w:p>
    <w:p xmlns:wp14="http://schemas.microsoft.com/office/word/2010/wordml" w:rsidP="6DE6F8C0" wp14:paraId="2469AC96" wp14:textId="241B2276">
      <w:pPr>
        <w:spacing w:before="0" w:beforeAutospacing="off" w:after="0" w:afterAutospacing="off"/>
      </w:pPr>
    </w:p>
    <w:p xmlns:wp14="http://schemas.microsoft.com/office/word/2010/wordml" w:rsidP="6DE6F8C0" wp14:paraId="175A789B" wp14:textId="71AE79D1">
      <w:pPr>
        <w:pStyle w:val="Heading1"/>
        <w:spacing w:before="322" w:beforeAutospacing="off" w:after="322" w:afterAutospacing="off"/>
      </w:pPr>
      <w:r w:rsidRPr="6DE6F8C0" w:rsidR="24AA443B">
        <w:rPr>
          <w:rFonts w:ascii="Aptos" w:hAnsi="Aptos" w:eastAsia="Aptos" w:cs="Aptos"/>
          <w:b w:val="1"/>
          <w:bCs w:val="1"/>
          <w:noProof w:val="0"/>
          <w:sz w:val="48"/>
          <w:szCs w:val="48"/>
          <w:lang w:val="fr-FR"/>
        </w:rPr>
        <w:t>5. PLACE DE SIMONE WEIL</w:t>
      </w:r>
    </w:p>
    <w:p xmlns:wp14="http://schemas.microsoft.com/office/word/2010/wordml" w:rsidP="6DE6F8C0" wp14:paraId="2265B11C" wp14:textId="12B697D8">
      <w:pPr>
        <w:spacing w:before="240" w:beforeAutospacing="off" w:after="240" w:afterAutospacing="off"/>
      </w:pPr>
      <w:r w:rsidRPr="6DE6F8C0" w:rsidR="24AA443B">
        <w:rPr>
          <w:rFonts w:ascii="Aptos" w:hAnsi="Aptos" w:eastAsia="Aptos" w:cs="Aptos"/>
          <w:noProof w:val="0"/>
          <w:sz w:val="24"/>
          <w:szCs w:val="24"/>
          <w:lang w:val="fr-FR"/>
        </w:rPr>
        <w:t>Simone Weil peut devenir une inspiration importante du Phare, mais elle</w:t>
      </w:r>
    </w:p>
    <w:p xmlns:wp14="http://schemas.microsoft.com/office/word/2010/wordml" wp14:paraId="3BFEFB25" wp14:textId="6F27B0B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27caf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7a6f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39aa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c681c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c76d2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ecf5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baa5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753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a9b6c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2cb86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8a9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f2c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b61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FB9"/>
    <w:rsid w:val="00536FB9"/>
    <w:rsid w:val="24AA443B"/>
    <w:rsid w:val="6DE6F8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F876A"/>
  <w15:chartTrackingRefBased/>
  <w15:docId w15:val="{6F129917-2948-40B8-9730-9CD228DF90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DE6F8C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DE6F8C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DE6F8C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DE6F8C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ef39e41ec0f4b3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2026-10-05T14:22:23.0551338Z</dcterms:created>
  <dcterms:modified xsi:type="dcterms:W3CDTF">2026-10-05T14:22:39.2615871Z</dcterms:modified>
  <dc:creator>BIASCAMANO GILLES [EXTERNAL]</dc:creator>
  <lastModifiedBy>BIASCAMANO GILLES [EXTERNAL]</lastModifiedBy>
</coreProperties>
</file>