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since, normaly, </w:t>
      </w:r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technical debt issues don't need to be addressed urgently.</w:t>
      </w:r>
      <w:commentRangeEnd w:id="1"/>
      <w:r>
        <w:commentReference w:id="1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Yes, </w:t>
      </w: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because at the moment of issue creation more information can be added by the other members of the team.</w:t>
      </w:r>
      <w:commentRangeEnd w:id="3"/>
      <w:r>
        <w:commentReference w:id="3"/>
      </w:r>
      <w:commentRangeEnd w:id="2"/>
      <w:r>
        <w:commentReference w:id="2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78CC7DD6">
      <w:pPr/>
      <w:r>
        <w:rPr/>
        <w:t xml:space="preserve">1-td issues does not have extra priority</w:t>
      </w:r>
    </w:p>
  </w:comment>
  <w:comment w:id="0" w:author="Joao Paulo" w:date="2024-07-24T14:48:13Z">
    <w:p xmlns:p14="http://schemas.microsoft.com/office/word/2010/wordml" p14:paraId="451DEA13">
      <w:pPr/>
      <w:r>
        <w:rPr/>
        <w:t xml:space="preserve">1-generic td label is useful for prioritization</w:t>
      </w:r>
    </w:p>
    <w:p xmlns:p14="http://schemas.microsoft.com/office/word/2010/wordml" p14:paraId="73EC2520">
      <w:pPr>
        <w:pBdr/>
        <w:shd w:val="clear" w:color="auto" w:fill="auto"/>
        <w:rPr/>
      </w:pPr>
      <w:r>
        <w:rPr/>
        <w:t xml:space="preserve">s1_q1</w:t>
      </w:r>
    </w:p>
  </w:comment>
  <w:comment w:id="3" w:author="Joao Paulo" w:date="2024-07-24T14:48:13Z">
    <w:p xmlns:p14="http://schemas.microsoft.com/office/word/2010/wordml" p14:paraId="6BBB85B0">
      <w:pPr/>
      <w:r>
        <w:rPr/>
        <w:t xml:space="preserve">1-other team meambers can add info about an issue</w:t>
      </w:r>
    </w:p>
  </w:comment>
  <w:comment w:id="2" w:author="Joao Paulo" w:date="2024-07-24T14:48:13Z">
    <w:p xmlns:p14="http://schemas.microsoft.com/office/word/2010/wordml" p14:paraId="7EE780DD">
      <w:pPr/>
      <w:r>
        <w:rPr/>
        <w:t xml:space="preserve">1-notifications are useful</w:t>
      </w:r>
    </w:p>
    <w:p xmlns:p14="http://schemas.microsoft.com/office/word/2010/wordml" p14:paraId="789BF44C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