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commentRangeStart w:id="2"/>
      <w:r>
        <w:rPr>
          <w:rFonts w:ascii="Helvetica Neue" w:eastAsia="Helvetica Neue" w:hAnsi="Helvetica Neue" w:cs="Helvetica Neue"/>
          <w:b w:val="0"/>
          <w:i w:val="0"/>
          <w:strike w:val="0"/>
          <w:color w:val="auto"/>
          <w:sz w:val="24"/>
          <w:highlight w:val="none"/>
          <w:u w:val="none"/>
          <w:vertAlign w:val="baseline"/>
          <w:rtl w:val="0"/>
        </w:rPr>
        <w:t xml:space="preserve">Yes</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 but perhaps the "top" types of smells to keep the dashboard simple.</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It could be a categorized list.</w:t>
      </w:r>
      <w:commentRangeEnd w:id="4"/>
      <w:r>
        <w:commentReference w:id="4"/>
      </w:r>
      <w:commentRangeEnd w:id="3"/>
      <w:r>
        <w:commentReference w:id="3"/>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5"/>
      <w:commentRangeStart w:id="6"/>
      <w:r>
        <w:rPr>
          <w:rFonts w:ascii="Helvetica Neue" w:eastAsia="Helvetica Neue" w:hAnsi="Helvetica Neue" w:cs="Helvetica Neue"/>
          <w:b w:val="0"/>
          <w:i w:val="0"/>
          <w:strike w:val="0"/>
          <w:color w:val="auto"/>
          <w:sz w:val="24"/>
          <w:highlight w:val="none"/>
          <w:u w:val="none"/>
          <w:vertAlign w:val="baseline"/>
          <w:rtl w:val="0"/>
        </w:rPr>
        <w:t xml:space="preserve">Issue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age</w:t>
      </w:r>
      <w:commentRangeEnd w:id="7"/>
      <w:r>
        <w:commentReference w:id="7"/>
      </w:r>
      <w:commentRangeEnd w:id="6"/>
      <w:r>
        <w:commentReference w:id="6"/>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8"/>
      <w:r>
        <w:rPr>
          <w:rFonts w:ascii="Helvetica Neue" w:eastAsia="Helvetica Neue" w:hAnsi="Helvetica Neue" w:cs="Helvetica Neue"/>
          <w:b w:val="0"/>
          <w:i w:val="0"/>
          <w:strike w:val="0"/>
          <w:color w:val="auto"/>
          <w:sz w:val="24"/>
          <w:highlight w:val="none"/>
          <w:u w:val="none"/>
          <w:vertAlign w:val="baseline"/>
          <w:rtl w:val="0"/>
        </w:rPr>
        <w:t xml:space="preserve">owner</w:t>
      </w:r>
      <w:commentRangeEnd w:id="8"/>
      <w:r>
        <w:commentReference w:id="8"/>
      </w:r>
      <w:r>
        <w:rPr>
          <w:rFonts w:ascii="Helvetica Neue" w:eastAsia="Helvetica Neue" w:hAnsi="Helvetica Neue" w:cs="Helvetica Neue"/>
          <w:b w:val="0"/>
          <w:i w:val="0"/>
          <w:strike w:val="0"/>
          <w:color w:val="auto"/>
          <w:sz w:val="24"/>
          <w:highlight w:val="none"/>
          <w:u w:val="none"/>
          <w:vertAlign w:val="baseline"/>
          <w:rtl w:val="0"/>
        </w:rPr>
        <w:t xml:space="preserve">, severity, RCA (once fixed). </w:t>
      </w:r>
      <w:commentRangeStart w:id="9"/>
      <w:r>
        <w:rPr>
          <w:rFonts w:ascii="Helvetica Neue" w:eastAsia="Helvetica Neue" w:hAnsi="Helvetica Neue" w:cs="Helvetica Neue"/>
          <w:b w:val="0"/>
          <w:i w:val="0"/>
          <w:strike w:val="0"/>
          <w:color w:val="auto"/>
          <w:sz w:val="24"/>
          <w:highlight w:val="none"/>
          <w:u w:val="none"/>
          <w:vertAlign w:val="baseline"/>
          <w:rtl w:val="0"/>
        </w:rPr>
        <w:t xml:space="preserve">Yes, it helps to define priorities.</w:t>
      </w:r>
      <w:commentRangeEnd w:id="9"/>
      <w:r>
        <w:commentReference w:id="9"/>
      </w:r>
      <w:commentRangeEnd w:id="5"/>
      <w:r>
        <w:commentReference w:id="5"/>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0"/>
      <w:r>
        <w:rPr>
          <w:rFonts w:ascii="Helvetica Neue" w:eastAsia="Helvetica Neue" w:hAnsi="Helvetica Neue" w:cs="Helvetica Neue"/>
          <w:b w:val="0"/>
          <w:i w:val="0"/>
          <w:strike w:val="0"/>
          <w:color w:val="auto"/>
          <w:sz w:val="24"/>
          <w:highlight w:val="none"/>
          <w:u w:val="none"/>
          <w:vertAlign w:val="baseline"/>
          <w:rtl w:val="0"/>
        </w:rPr>
        <w:t xml:space="preserve">Yes, </w:t>
      </w:r>
      <w:commentRangeStart w:id="11"/>
      <w:r>
        <w:rPr>
          <w:rFonts w:ascii="Helvetica Neue" w:eastAsia="Helvetica Neue" w:hAnsi="Helvetica Neue" w:cs="Helvetica Neue"/>
          <w:b w:val="0"/>
          <w:i w:val="0"/>
          <w:strike w:val="0"/>
          <w:color w:val="auto"/>
          <w:sz w:val="24"/>
          <w:highlight w:val="none"/>
          <w:u w:val="none"/>
          <w:vertAlign w:val="baseline"/>
          <w:rtl w:val="0"/>
        </w:rPr>
        <w:t xml:space="preserve">but based on severity and </w:t>
      </w:r>
      <w:commentRangeStart w:id="12"/>
      <w:r>
        <w:rPr>
          <w:rFonts w:ascii="Helvetica Neue" w:eastAsia="Helvetica Neue" w:hAnsi="Helvetica Neue" w:cs="Helvetica Neue"/>
          <w:b w:val="0"/>
          <w:i w:val="0"/>
          <w:strike w:val="0"/>
          <w:color w:val="auto"/>
          <w:sz w:val="24"/>
          <w:highlight w:val="none"/>
          <w:u w:val="none"/>
          <w:vertAlign w:val="baseline"/>
          <w:rtl w:val="0"/>
        </w:rPr>
        <w:t xml:space="preserve">business impact</w:t>
      </w:r>
      <w:commentRangeEnd w:id="12"/>
      <w:r>
        <w:commentReference w:id="12"/>
      </w:r>
      <w:r>
        <w:rPr>
          <w:rFonts w:ascii="Helvetica Neue" w:eastAsia="Helvetica Neue" w:hAnsi="Helvetica Neue" w:cs="Helvetica Neue"/>
          <w:b w:val="0"/>
          <w:i w:val="0"/>
          <w:strike w:val="0"/>
          <w:color w:val="auto"/>
          <w:sz w:val="24"/>
          <w:highlight w:val="none"/>
          <w:u w:val="none"/>
          <w:vertAlign w:val="baseline"/>
          <w:rtl w:val="0"/>
        </w:rPr>
        <w:t xml:space="preserve">. It would be useful to act faster and reduce the impacts on the application.</w:t>
      </w:r>
      <w:commentRangeEnd w:id="11"/>
      <w:r>
        <w:commentReference w:id="11"/>
      </w:r>
      <w:commentRangeEnd w:id="10"/>
      <w:r>
        <w:commentReference w:id="1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3"/>
      <w:r>
        <w:rPr>
          <w:rFonts w:ascii="Helvetica Neue" w:eastAsia="Helvetica Neue" w:hAnsi="Helvetica Neue" w:cs="Helvetica Neue"/>
          <w:b w:val="0"/>
          <w:i w:val="0"/>
          <w:strike w:val="0"/>
          <w:color w:val="auto"/>
          <w:sz w:val="24"/>
          <w:highlight w:val="none"/>
          <w:u w:val="none"/>
          <w:vertAlign w:val="baseline"/>
          <w:rtl w:val="0"/>
        </w:rPr>
        <w:t xml:space="preserve">Dedicated, to keep it simple and easy to communicate the status.</w:t>
      </w:r>
      <w:commentRangeEnd w:id="13"/>
      <w:r>
        <w:commentReference w:id="1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4"/>
      <w:commentRangeStart w:id="15"/>
      <w:r>
        <w:rPr>
          <w:rFonts w:ascii="Helvetica Neue" w:eastAsia="Helvetica Neue" w:hAnsi="Helvetica Neue" w:cs="Helvetica Neue"/>
          <w:b w:val="0"/>
          <w:i w:val="0"/>
          <w:strike w:val="0"/>
          <w:color w:val="auto"/>
          <w:sz w:val="24"/>
          <w:highlight w:val="none"/>
          <w:u w:val="none"/>
          <w:vertAlign w:val="baseline"/>
          <w:rtl w:val="0"/>
        </w:rPr>
        <w:t xml:space="preserve">Severity</w:t>
      </w:r>
      <w:commentRangeEnd w:id="15"/>
      <w:r>
        <w:commentReference w:id="15"/>
      </w:r>
      <w:r>
        <w:rPr>
          <w:rFonts w:ascii="Helvetica Neue" w:eastAsia="Helvetica Neue" w:hAnsi="Helvetica Neue" w:cs="Helvetica Neue"/>
          <w:b w:val="0"/>
          <w:i w:val="0"/>
          <w:strike w:val="0"/>
          <w:color w:val="auto"/>
          <w:sz w:val="24"/>
          <w:highlight w:val="none"/>
          <w:u w:val="none"/>
          <w:vertAlign w:val="baseline"/>
          <w:rtl w:val="0"/>
        </w:rPr>
        <w:t xml:space="preserve">, age, and business impact.</w:t>
      </w:r>
      <w:commentRangeEnd w:id="14"/>
      <w:r>
        <w:commentReference w:id="14"/>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2" w:author="Joao Paulo" w:date="2024-07-24T14:48:14Z">
    <w:p xmlns:p14="http://schemas.microsoft.com/office/word/2010/wordml" p14:paraId="77A8FBE7">
      <w:pPr/>
      <w:r>
        <w:rPr/>
        <w:t xml:space="preserve">2-suggestions of issues to be addressed are useful</w:t>
      </w:r>
    </w:p>
  </w:comment>
  <w:comment w:id="1" w:author="Joao Paulo" w:date="2024-07-24T14:48:14Z">
    <w:p xmlns:p14="http://schemas.microsoft.com/office/word/2010/wordml" p14:paraId="0C866EE4">
      <w:pPr/>
      <w:r>
        <w:rPr/>
        <w:t xml:space="preserve">2-group smells by type</w:t>
      </w:r>
    </w:p>
    <w:p xmlns:p14="http://schemas.microsoft.com/office/word/2010/wordml" p14:paraId="343E089B">
      <w:pPr>
        <w:pBdr/>
        <w:shd w:val="clear" w:color="auto" w:fill="auto"/>
        <w:rPr/>
      </w:pPr>
      <w:r>
        <w:rPr/>
        <w:t xml:space="preserve">concept-Information Abstraction</w:t>
      </w:r>
    </w:p>
  </w:comment>
  <w:comment w:id="4" w:author="Joao Paulo" w:date="2024-07-24T14:48:14Z">
    <w:p xmlns:p14="http://schemas.microsoft.com/office/word/2010/wordml" p14:paraId="5743CD7C">
      <w:pPr/>
      <w:r>
        <w:rPr/>
        <w:t xml:space="preserve">concept-Information Abstraction</w:t>
      </w:r>
    </w:p>
  </w:comment>
  <w:comment w:id="3" w:author="Joao Paulo" w:date="2024-07-24T14:48:14Z">
    <w:p xmlns:p14="http://schemas.microsoft.com/office/word/2010/wordml" p14:paraId="44A96775">
      <w:pPr/>
      <w:r>
        <w:rPr/>
        <w:t xml:space="preserve">2-group smells by type</w:t>
      </w:r>
    </w:p>
  </w:comment>
  <w:comment w:id="0" w:author="Joao Paulo" w:date="2024-07-24T14:48:14Z">
    <w:p xmlns:p14="http://schemas.microsoft.com/office/word/2010/wordml" p14:paraId="49791858">
      <w:pPr/>
      <w:r>
        <w:rPr/>
        <w:t xml:space="preserve">s2_q1</w:t>
      </w:r>
    </w:p>
  </w:comment>
  <w:comment w:id="7" w:author="Joao Paulo" w:date="2024-07-24T14:48:14Z">
    <w:p xmlns:p14="http://schemas.microsoft.com/office/word/2010/wordml" p14:paraId="353CB3C6">
      <w:pPr/>
      <w:r>
        <w:rPr/>
        <w:t xml:space="preserve">2-td age should be present in a dedicated td dashboard</w:t>
      </w:r>
    </w:p>
  </w:comment>
  <w:comment w:id="6" w:author="Joao Paulo" w:date="2024-07-24T14:48:14Z">
    <w:p xmlns:p14="http://schemas.microsoft.com/office/word/2010/wordml" p14:paraId="08C2A1EF">
      <w:pPr/>
      <w:r>
        <w:rPr/>
        <w:t xml:space="preserve">2-issue age</w:t>
      </w:r>
    </w:p>
  </w:comment>
  <w:comment w:id="8" w:author="Joao Paulo" w:date="2024-07-24T14:48:14Z">
    <w:p xmlns:p14="http://schemas.microsoft.com/office/word/2010/wordml" p14:paraId="031BE71E">
      <w:pPr/>
      <w:r>
        <w:rPr/>
        <w:t xml:space="preserve">2-issue owner</w:t>
      </w:r>
    </w:p>
  </w:comment>
  <w:comment w:id="9" w:author="Joao Paulo" w:date="2024-07-24T14:48:14Z">
    <w:p xmlns:p14="http://schemas.microsoft.com/office/word/2010/wordml" p14:paraId="45245025">
      <w:pPr/>
      <w:r>
        <w:rPr/>
        <w:t xml:space="preserve">2-amount of issues with td is useful for prioritization</w:t>
      </w:r>
    </w:p>
  </w:comment>
  <w:comment w:id="5" w:author="Joao Paulo" w:date="2024-07-24T14:48:14Z">
    <w:p xmlns:p14="http://schemas.microsoft.com/office/word/2010/wordml" p14:paraId="2A883D5F">
      <w:pPr/>
      <w:r>
        <w:rPr/>
        <w:t xml:space="preserve">s2_q2</w:t>
      </w:r>
    </w:p>
  </w:comment>
  <w:comment w:id="12" w:author="Joao Paulo" w:date="2024-07-24T14:48:14Z">
    <w:p xmlns:p14="http://schemas.microsoft.com/office/word/2010/wordml" p14:paraId="55FA763D">
      <w:pPr/>
      <w:r>
        <w:rPr/>
        <w:t xml:space="preserve">2-business impact of td should be present in a dedicated td dashboard</w:t>
      </w:r>
    </w:p>
  </w:comment>
  <w:comment w:id="11" w:author="Joao Paulo" w:date="2024-07-24T14:48:14Z">
    <w:p xmlns:p14="http://schemas.microsoft.com/office/word/2010/wordml" p14:paraId="712D9523">
      <w:pPr/>
      <w:r>
        <w:rPr/>
        <w:t xml:space="preserve">2-suggesting issues to be solved based on the business impact</w:t>
      </w:r>
    </w:p>
  </w:comment>
  <w:comment w:id="10" w:author="Joao Paulo" w:date="2024-07-24T14:48:14Z">
    <w:p xmlns:p14="http://schemas.microsoft.com/office/word/2010/wordml" p14:paraId="6D3BE7A3">
      <w:pPr/>
      <w:r>
        <w:rPr/>
        <w:t xml:space="preserve">s2_q3</w:t>
      </w:r>
    </w:p>
  </w:comment>
  <w:comment w:id="13" w:author="Joao Paulo" w:date="2024-07-24T14:48:14Z">
    <w:p xmlns:p14="http://schemas.microsoft.com/office/word/2010/wordml" p14:paraId="20D404AB">
      <w:pPr/>
      <w:r>
        <w:rPr/>
        <w:t xml:space="preserve">2-dedicated td dashboard facilitates communication</w:t>
      </w:r>
    </w:p>
    <w:p xmlns:p14="http://schemas.microsoft.com/office/word/2010/wordml" p14:paraId="5817A065">
      <w:pPr>
        <w:pBdr/>
        <w:shd w:val="clear" w:color="auto" w:fill="auto"/>
        <w:rPr/>
      </w:pPr>
      <w:r>
        <w:rPr/>
        <w:t xml:space="preserve">s2_q4</w:t>
      </w:r>
    </w:p>
  </w:comment>
  <w:comment w:id="15" w:author="Joao Paulo" w:date="2024-07-24T14:48:14Z">
    <w:p xmlns:p14="http://schemas.microsoft.com/office/word/2010/wordml" p14:paraId="3E8FCDB3">
      <w:pPr/>
      <w:r>
        <w:rPr/>
        <w:t xml:space="preserve">2-severity of td should be present in a dedicated td dashboard</w:t>
      </w:r>
    </w:p>
  </w:comment>
  <w:comment w:id="14" w:author="Joao Paulo" w:date="2024-07-24T14:48:14Z">
    <w:p xmlns:p14="http://schemas.microsoft.com/office/word/2010/wordml" p14:paraId="7F3945A4">
      <w:pPr/>
      <w:r>
        <w:rPr/>
        <w:t xml:space="preserve">s2_q5</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