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plugin that proactively provide refactoring suggestions or do you prefer to execute the plugin at your own discretion?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 already use a plugin that provide refactoring code in IntelliJ (SonarLint). This plugin is linked with SonarQube and helps identify code smells and the necessity to refactore the code to be performed before committing.</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to use this plugin within the IDE or would it be useful if an external tool prepared a patch automatically and sent it for review (e.g., to Gerrit)?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 already use both within the IDE and externally. Both help to improve the code, mainly in standardization and maintainability.</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Is there any other opinion or comment about this scenario that you would like to provide?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No</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