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8"/>
        </w:rPr>
        <w:t>CAHIER DES CHARGES TECHNIQUE</w:t>
      </w:r>
    </w:p>
    <w:p/>
    <w:p>
      <w:pPr>
        <w:jc w:val="center"/>
      </w:pPr>
      <w:r>
        <w:rPr>
          <w:color w:val="4A90E2"/>
          <w:sz w:val="32"/>
        </w:rPr>
        <w:t>Plateforme d'Audit et de Simulation Stratégique RH</w:t>
        <w:br/>
        <w:t>basée sur un Digital Twin et des Agents IA</w:t>
      </w:r>
    </w:p>
    <w:p/>
    <w:p/>
    <w:p>
      <w:pPr>
        <w:jc w:val="center"/>
      </w:pPr>
      <w:r>
        <w:rPr>
          <w:b/>
          <w:color w:val="1E3A8A"/>
          <w:sz w:val="40"/>
        </w:rPr>
        <w:t>HR Intelligence Lab</w:t>
      </w:r>
    </w:p>
    <w:p/>
    <w:p>
      <w:pPr>
        <w:jc w:val="center"/>
      </w:pPr>
      <w:r>
        <w:rPr>
          <w:i/>
          <w:sz w:val="26"/>
        </w:rPr>
        <w:t>Système Multi-Agents IA avec Deep Learning</w:t>
      </w:r>
    </w:p>
    <w:p/>
    <w:p/>
    <w:p>
      <w:pPr>
        <w:jc w:val="center"/>
      </w:pPr>
      <w:r>
        <w:rPr>
          <w:sz w:val="22"/>
        </w:rPr>
        <w:t>Version 2.0 - Février 2026</w:t>
      </w:r>
    </w:p>
    <w:p/>
    <w:p/>
    <w:tbl>
      <w:tblPr>
        <w:tblStyle w:val="LightGrid-Accent1"/>
        <w:tblW w:type="auto" w:w="0"/>
        <w:tblLook w:firstColumn="1" w:firstRow="1" w:lastColumn="0" w:lastRow="0" w:noHBand="0" w:noVBand="1" w:val="04A0"/>
      </w:tblPr>
      <w:tblGrid>
        <w:gridCol w:w="4320"/>
        <w:gridCol w:w="4320"/>
      </w:tblGrid>
      <w:tr>
        <w:tc>
          <w:tcPr>
            <w:tcW w:type="dxa" w:w="4320"/>
            <w:shd w:fill="F5F5F5"/>
          </w:tcPr>
          <w:p>
            <w:r>
              <w:rPr>
                <w:b/>
              </w:rPr>
              <w:t>Entreprise</w:t>
            </w:r>
          </w:p>
        </w:tc>
        <w:tc>
          <w:tcPr>
            <w:tcW w:type="dxa" w:w="4320"/>
          </w:tcPr>
          <w:p>
            <w:r>
              <w:t>Sopra Steria</w:t>
            </w:r>
          </w:p>
        </w:tc>
      </w:tr>
      <w:tr>
        <w:tc>
          <w:tcPr>
            <w:tcW w:type="dxa" w:w="4320"/>
            <w:shd w:fill="F5F5F5"/>
          </w:tcPr>
          <w:p>
            <w:r>
              <w:rPr>
                <w:b/>
              </w:rPr>
              <w:t>Type de projet</w:t>
            </w:r>
          </w:p>
        </w:tc>
        <w:tc>
          <w:tcPr>
            <w:tcW w:type="dxa" w:w="4320"/>
          </w:tcPr>
          <w:p>
            <w:r>
              <w:t>Projet de Fin d'Études (PFE)</w:t>
            </w:r>
          </w:p>
        </w:tc>
      </w:tr>
      <w:tr>
        <w:tc>
          <w:tcPr>
            <w:tcW w:type="dxa" w:w="4320"/>
            <w:shd w:fill="F5F5F5"/>
          </w:tcPr>
          <w:p>
            <w:r>
              <w:rPr>
                <w:b/>
              </w:rPr>
              <w:t>Durée</w:t>
            </w:r>
          </w:p>
        </w:tc>
        <w:tc>
          <w:tcPr>
            <w:tcW w:type="dxa" w:w="4320"/>
          </w:tcPr>
          <w:p>
            <w:r>
              <w:t>24 semaines (Février - Juillet 2026)</w:t>
            </w:r>
          </w:p>
        </w:tc>
      </w:tr>
      <w:tr>
        <w:tc>
          <w:tcPr>
            <w:tcW w:type="dxa" w:w="4320"/>
            <w:shd w:fill="F5F5F5"/>
          </w:tcPr>
          <w:p>
            <w:r>
              <w:rPr>
                <w:b/>
              </w:rPr>
              <w:t>Stack Technologique</w:t>
            </w:r>
          </w:p>
        </w:tc>
        <w:tc>
          <w:tcPr>
            <w:tcW w:type="dxa" w:w="4320"/>
          </w:tcPr>
          <w:p>
            <w:r>
              <w:t>React, Spring Boot, Python IA, PostgreSQL</w:t>
            </w:r>
          </w:p>
        </w:tc>
      </w:tr>
    </w:tbl>
    <w:p>
      <w:r>
        <w:br w:type="page"/>
      </w:r>
    </w:p>
    <w:p>
      <w:pPr>
        <w:pStyle w:val="Heading1"/>
      </w:pPr>
      <w:r>
        <w:t>TABLE DES MATIÈRES</w:t>
      </w:r>
    </w:p>
    <w:p>
      <w:pPr>
        <w:pStyle w:val="ListNumber"/>
        <w:ind w:left="720"/>
      </w:pPr>
      <w:r>
        <w:t>1. RÉSUMÉ EXÉCUTIF</w:t>
      </w:r>
    </w:p>
    <w:p>
      <w:pPr>
        <w:pStyle w:val="ListNumber"/>
        <w:ind w:left="720"/>
      </w:pPr>
      <w:r>
        <w:t>2. CONTEXTE ET PROBLÉMATIQUE</w:t>
      </w:r>
    </w:p>
    <w:p>
      <w:pPr>
        <w:pStyle w:val="ListNumber"/>
        <w:ind w:left="720"/>
      </w:pPr>
      <w:r>
        <w:t>3. ARCHITECTURE GLOBALE DU SYSTÈME</w:t>
      </w:r>
    </w:p>
    <w:p>
      <w:pPr>
        <w:pStyle w:val="ListNumber"/>
        <w:ind w:left="720"/>
      </w:pPr>
      <w:r>
        <w:t>4. DIGITAL TWIN RH</w:t>
      </w:r>
    </w:p>
    <w:p>
      <w:pPr>
        <w:pStyle w:val="ListNumber"/>
        <w:ind w:left="720"/>
      </w:pPr>
      <w:r>
        <w:t>5. AGENTS D'INTELLIGENCE ARTIFICIELLE</w:t>
      </w:r>
    </w:p>
    <w:p>
      <w:pPr>
        <w:pStyle w:val="ListNumber"/>
        <w:ind w:left="720"/>
      </w:pPr>
      <w:r>
        <w:t>6. TECHNOLOGIES DÉTAILLÉES</w:t>
      </w:r>
    </w:p>
    <w:p>
      <w:pPr>
        <w:pStyle w:val="ListNumber"/>
        <w:ind w:left="720"/>
      </w:pPr>
      <w:r>
        <w:t>7. SCÉNARIOS D'UTILISATION RÉELS</w:t>
      </w:r>
    </w:p>
    <w:p>
      <w:pPr>
        <w:pStyle w:val="ListNumber"/>
        <w:ind w:left="720"/>
      </w:pPr>
      <w:r>
        <w:t>8. MODÈLES DE MACHINE LEARNING</w:t>
      </w:r>
    </w:p>
    <w:p>
      <w:pPr>
        <w:pStyle w:val="ListNumber"/>
        <w:ind w:left="720"/>
      </w:pPr>
      <w:r>
        <w:t>9. EXPLICABILITÉ ET TRAÇABILITÉ</w:t>
      </w:r>
    </w:p>
    <w:p>
      <w:pPr>
        <w:pStyle w:val="ListNumber"/>
        <w:ind w:left="720"/>
      </w:pPr>
      <w:r>
        <w:t>10. SÉCURITÉ ET CONFORMITÉ</w:t>
      </w:r>
    </w:p>
    <w:p>
      <w:pPr>
        <w:pStyle w:val="ListNumber"/>
        <w:ind w:left="720"/>
      </w:pPr>
      <w:r>
        <w:t>11. INTERFACES UTILISATEUR</w:t>
      </w:r>
    </w:p>
    <w:p>
      <w:pPr>
        <w:pStyle w:val="ListNumber"/>
        <w:ind w:left="720"/>
      </w:pPr>
      <w:r>
        <w:t>12. PLANNING ET MÉTHODOLOGIE</w:t>
      </w:r>
    </w:p>
    <w:p>
      <w:pPr>
        <w:pStyle w:val="ListNumber"/>
        <w:ind w:left="720"/>
      </w:pPr>
      <w:r>
        <w:t>13. INDICATEURS DE PERFORMANCE</w:t>
      </w:r>
    </w:p>
    <w:p>
      <w:pPr>
        <w:pStyle w:val="ListNumber"/>
        <w:ind w:left="720"/>
      </w:pPr>
      <w:r>
        <w:t>14. LIVRABLES ATTENDUS</w:t>
      </w:r>
    </w:p>
    <w:p>
      <w:pPr>
        <w:pStyle w:val="ListNumber"/>
        <w:ind w:left="720"/>
      </w:pPr>
      <w:r>
        <w:t>15. PERSPECTIVES ET ÉVOLUTIONS</w:t>
      </w:r>
    </w:p>
    <w:p>
      <w:r>
        <w:br w:type="page"/>
      </w:r>
    </w:p>
    <w:p>
      <w:pPr>
        <w:pStyle w:val="Heading1"/>
      </w:pPr>
      <w:r>
        <w:t>1. RÉSUMÉ EXÉCUTIF</w:t>
      </w:r>
    </w:p>
    <w:p>
      <w:r>
        <w:t>Le projet HR Intelligence Lab vise à développer une plateforme d'intelligence artificielle pour l'audit et la simulation stratégique des ressources humaines. Cette solution innovante combine un Digital Twin RH avec des agents d'IA autonomes utilisant le Deep Learning pour détecter les anomalies, prédire les risques et optimiser les décisions RH.</w:t>
      </w:r>
    </w:p>
    <w:p>
      <w:pPr>
        <w:pStyle w:val="Heading2"/>
      </w:pPr>
      <w:r>
        <w:t>1.1 Objectifs Principaux</w:t>
      </w:r>
    </w:p>
    <w:p>
      <w:pPr>
        <w:pStyle w:val="ListBullet"/>
      </w:pPr>
      <w:r>
        <w:t>Créer un Digital Twin sécurisé et isolé du système RH de production</w:t>
      </w:r>
    </w:p>
    <w:p>
      <w:pPr>
        <w:pStyle w:val="ListBullet"/>
      </w:pPr>
      <w:r>
        <w:t>Détecter automatiquement les anomalies salariales avec une précision &gt;85%</w:t>
      </w:r>
    </w:p>
    <w:p>
      <w:pPr>
        <w:pStyle w:val="ListBullet"/>
      </w:pPr>
      <w:r>
        <w:t>Prédire les risques de turnover avec 3 mois d'anticipation</w:t>
      </w:r>
    </w:p>
    <w:p>
      <w:pPr>
        <w:pStyle w:val="ListBullet"/>
      </w:pPr>
      <w:r>
        <w:t>Garantir la conformité légale (Index Égalité H/F, droit du travail)</w:t>
      </w:r>
    </w:p>
    <w:p>
      <w:pPr>
        <w:pStyle w:val="ListBullet"/>
      </w:pPr>
      <w:r>
        <w:t>Simuler l'impact de décisions stratégiques avant leur application</w:t>
      </w:r>
    </w:p>
    <w:p>
      <w:pPr>
        <w:pStyle w:val="ListBullet"/>
      </w:pPr>
      <w:r>
        <w:t>Assurer une explicabilité totale des décisions de l'IA (SHAP, LIME)</w:t>
      </w:r>
    </w:p>
    <w:p>
      <w:pPr>
        <w:pStyle w:val="Heading2"/>
      </w:pPr>
      <w:r>
        <w:t>1.2 Valeur Ajoutée Quantifiable</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Métrique</w:t>
            </w:r>
          </w:p>
        </w:tc>
        <w:tc>
          <w:tcPr>
            <w:tcW w:type="dxa" w:w="2880"/>
            <w:shd w:fill="2E5090"/>
          </w:tcPr>
          <w:p>
            <w:r>
              <w:rPr>
                <w:b/>
                <w:color w:val="FFFFFF"/>
              </w:rPr>
              <w:t>Sans l'outil</w:t>
            </w:r>
          </w:p>
        </w:tc>
        <w:tc>
          <w:tcPr>
            <w:tcW w:type="dxa" w:w="2880"/>
            <w:shd w:fill="2E5090"/>
          </w:tcPr>
          <w:p>
            <w:r>
              <w:rPr>
                <w:b/>
                <w:color w:val="FFFFFF"/>
              </w:rPr>
              <w:t>Avec l'outil</w:t>
            </w:r>
          </w:p>
        </w:tc>
      </w:tr>
      <w:tr>
        <w:tc>
          <w:tcPr>
            <w:tcW w:type="dxa" w:w="2880"/>
          </w:tcPr>
          <w:p>
            <w:r>
              <w:t>Temps d'audit annuel</w:t>
            </w:r>
          </w:p>
        </w:tc>
        <w:tc>
          <w:tcPr>
            <w:tcW w:type="dxa" w:w="2880"/>
          </w:tcPr>
          <w:p>
            <w:r>
              <w:t>2 semaines</w:t>
            </w:r>
          </w:p>
        </w:tc>
        <w:tc>
          <w:tcPr>
            <w:tcW w:type="dxa" w:w="2880"/>
            <w:shd w:fill="E8F5E9"/>
          </w:tcPr>
          <w:p>
            <w:r>
              <w:rPr>
                <w:b/>
                <w:color w:val="4CAF50"/>
              </w:rPr>
              <w:t>5 minutes</w:t>
            </w:r>
          </w:p>
        </w:tc>
      </w:tr>
      <w:tr>
        <w:tc>
          <w:tcPr>
            <w:tcW w:type="dxa" w:w="2880"/>
          </w:tcPr>
          <w:p>
            <w:r>
              <w:t>Détection burnout</w:t>
            </w:r>
          </w:p>
        </w:tc>
        <w:tc>
          <w:tcPr>
            <w:tcW w:type="dxa" w:w="2880"/>
          </w:tcPr>
          <w:p>
            <w:r>
              <w:t>Réactif (trop tard)</w:t>
            </w:r>
          </w:p>
        </w:tc>
        <w:tc>
          <w:tcPr>
            <w:tcW w:type="dxa" w:w="2880"/>
            <w:shd w:fill="E8F5E9"/>
          </w:tcPr>
          <w:p>
            <w:r>
              <w:rPr>
                <w:b/>
                <w:color w:val="4CAF50"/>
              </w:rPr>
              <w:t>3 mois d'avance</w:t>
            </w:r>
          </w:p>
        </w:tc>
      </w:tr>
      <w:tr>
        <w:tc>
          <w:tcPr>
            <w:tcW w:type="dxa" w:w="2880"/>
          </w:tcPr>
          <w:p>
            <w:r>
              <w:t>Taux de turnover</w:t>
            </w:r>
          </w:p>
        </w:tc>
        <w:tc>
          <w:tcPr>
            <w:tcW w:type="dxa" w:w="2880"/>
          </w:tcPr>
          <w:p>
            <w:r>
              <w:t>15-20%/an</w:t>
            </w:r>
          </w:p>
        </w:tc>
        <w:tc>
          <w:tcPr>
            <w:tcW w:type="dxa" w:w="2880"/>
            <w:shd w:fill="E8F5E9"/>
          </w:tcPr>
          <w:p>
            <w:r>
              <w:rPr>
                <w:b/>
                <w:color w:val="4CAF50"/>
              </w:rPr>
              <w:t>8-12%/an</w:t>
            </w:r>
          </w:p>
        </w:tc>
      </w:tr>
      <w:tr>
        <w:tc>
          <w:tcPr>
            <w:tcW w:type="dxa" w:w="2880"/>
          </w:tcPr>
          <w:p>
            <w:r>
              <w:t>Économies annuelles</w:t>
            </w:r>
          </w:p>
        </w:tc>
        <w:tc>
          <w:tcPr>
            <w:tcW w:type="dxa" w:w="2880"/>
          </w:tcPr>
          <w:p>
            <w:r>
              <w:t>0€</w:t>
            </w:r>
          </w:p>
        </w:tc>
        <w:tc>
          <w:tcPr>
            <w:tcW w:type="dxa" w:w="2880"/>
            <w:shd w:fill="E8F5E9"/>
          </w:tcPr>
          <w:p>
            <w:r>
              <w:rPr>
                <w:b/>
                <w:color w:val="4CAF50"/>
              </w:rPr>
              <w:t>3-5M€/an</w:t>
            </w:r>
          </w:p>
        </w:tc>
      </w:tr>
    </w:tbl>
    <w:p>
      <w:r>
        <w:br w:type="page"/>
      </w:r>
    </w:p>
    <w:p>
      <w:pPr>
        <w:pStyle w:val="Heading1"/>
      </w:pPr>
      <w:r>
        <w:t>2. CONTEXTE ET PROBLÉMATIQUE</w:t>
      </w:r>
    </w:p>
    <w:p>
      <w:pPr>
        <w:pStyle w:val="Heading2"/>
      </w:pPr>
      <w:r>
        <w:t>2.1 Contexte Entreprise</w:t>
      </w:r>
    </w:p>
    <w:p>
      <w:r>
        <w:t>Les grandes entreprises de services numériques comme Sopra Steria (avec plus de 50,000 employés) disposent de systèmes RH robustes (SAP SuccessFactors, Workday) qui gèrent efficacement les opérations quotidiennes : paie, congés, absences, recrutement.</w:t>
      </w:r>
    </w:p>
    <w:p>
      <w:r>
        <w:t>Cependant, ces outils présentent des limitations importantes pour :</w:t>
      </w:r>
    </w:p>
    <w:p>
      <w:pPr>
        <w:pStyle w:val="ListBullet"/>
      </w:pPr>
      <w:r>
        <w:t>Les analyses transverses complexes nécessitant la corrélation de multiples sources</w:t>
      </w:r>
    </w:p>
    <w:p>
      <w:pPr>
        <w:pStyle w:val="ListBullet"/>
      </w:pPr>
      <w:r>
        <w:t>La détection proactive de risques RH avant qu'ils ne se matérialisent</w:t>
      </w:r>
    </w:p>
    <w:p>
      <w:pPr>
        <w:pStyle w:val="ListBullet"/>
      </w:pPr>
      <w:r>
        <w:t>Les simulations stratégiques d'impact avant la prise de décision</w:t>
      </w:r>
    </w:p>
    <w:p>
      <w:pPr>
        <w:pStyle w:val="ListBullet"/>
      </w:pPr>
      <w:r>
        <w:t>Les audits internes approfondis sans perturber les opérations</w:t>
      </w:r>
    </w:p>
    <w:p>
      <w:pPr>
        <w:pStyle w:val="ListBullet"/>
      </w:pPr>
      <w:r>
        <w:t>La conformité réglementaire avancée (Index Égalité, RGPD, audits sociaux)</w:t>
      </w:r>
    </w:p>
    <w:p>
      <w:pPr>
        <w:pStyle w:val="Heading2"/>
      </w:pPr>
      <w:r>
        <w:t>2.2 Problématique Identifiée</w:t>
      </w:r>
    </w:p>
    <w:p>
      <w:r>
        <w:t xml:space="preserve">Les systèmes RH traditionnels sont </w:t>
      </w:r>
      <w:r>
        <w:rPr>
          <w:b/>
        </w:rPr>
        <w:t>réactifs</w:t>
      </w:r>
      <w:r>
        <w:t xml:space="preserve"> alors que les enjeux RH nécessitent une approche </w:t>
      </w:r>
      <w:r>
        <w:rPr>
          <w:b/>
        </w:rPr>
        <w:t>prédictive et proactive</w:t>
      </w:r>
      <w:r>
        <w:t>. Les DRH ont besoin d'un outil leur permettant de :</w:t>
      </w:r>
    </w:p>
    <w:p>
      <w:pPr>
        <w:pStyle w:val="ListNumber"/>
      </w:pPr>
      <w:r>
        <w:rPr>
          <w:b/>
        </w:rPr>
        <w:t>Anticiper</w:t>
      </w:r>
      <w:r>
        <w:t xml:space="preserve"> les départs, burnouts et problèmes avant qu'ils n'arrivent</w:t>
      </w:r>
    </w:p>
    <w:p>
      <w:pPr>
        <w:pStyle w:val="ListNumber"/>
      </w:pPr>
      <w:r>
        <w:rPr>
          <w:b/>
        </w:rPr>
        <w:t>Détecter</w:t>
      </w:r>
      <w:r>
        <w:t xml:space="preserve"> automatiquement les incohérences, biais et anomalies cachées</w:t>
      </w:r>
    </w:p>
    <w:p>
      <w:pPr>
        <w:pStyle w:val="ListNumber"/>
      </w:pPr>
      <w:r>
        <w:rPr>
          <w:b/>
        </w:rPr>
        <w:t>Simuler</w:t>
      </w:r>
      <w:r>
        <w:t xml:space="preserve"> l'impact de décisions stratégiques avant de les appliquer</w:t>
      </w:r>
    </w:p>
    <w:p>
      <w:pPr>
        <w:pStyle w:val="ListNumber"/>
      </w:pPr>
      <w:r>
        <w:rPr>
          <w:b/>
        </w:rPr>
        <w:t>Auditer</w:t>
      </w:r>
      <w:r>
        <w:t xml:space="preserve"> en profondeur sans risquer les données de production</w:t>
      </w:r>
    </w:p>
    <w:p>
      <w:pPr>
        <w:pStyle w:val="ListNumber"/>
      </w:pPr>
      <w:r>
        <w:rPr>
          <w:b/>
        </w:rPr>
        <w:t>Expliquer</w:t>
      </w:r>
      <w:r>
        <w:t xml:space="preserve"> les décisions de l'IA de manière transparente et traçable</w:t>
      </w:r>
    </w:p>
    <w:p>
      <w:pPr>
        <w:pStyle w:val="Heading2"/>
      </w:pPr>
      <w:r>
        <w:t>2.3 Positionnement du Projet</w:t>
      </w:r>
    </w:p>
    <w:p>
      <w:r>
        <w:t>Ce projet se positionne comme un outil d'aide à la décision ponctuel et stratégique, NON comme un remplacement des systèmes opérationnels. Il complète l'écosystème RH existant en apportant des capacités d'analyse avancée et de prédiction que les outils traditionnels ne peuvent offrir.</w:t>
      </w:r>
    </w:p>
    <w:p>
      <w:r>
        <w:br w:type="page"/>
      </w:r>
    </w:p>
    <w:p>
      <w:pPr>
        <w:pStyle w:val="Heading1"/>
      </w:pPr>
      <w:r>
        <w:t>3. ARCHITECTURE GLOBALE DU SYSTÈME</w:t>
      </w:r>
    </w:p>
    <w:p>
      <w:pPr>
        <w:pStyle w:val="Heading2"/>
      </w:pPr>
      <w:r>
        <w:t>3.1 Vue d'Ensemble</w:t>
      </w:r>
    </w:p>
    <w:p>
      <w:r>
        <w:t>L'architecture du système repose sur une approche en couches séparant clairement les responsabilités et garantissant la sécurité des données.</w:t>
      </w:r>
    </w:p>
    <w:p>
      <w:pPr>
        <w:spacing w:line="240" w:lineRule="auto" w:before="240" w:after="240"/>
        <w:jc w:val="center"/>
      </w:pPr>
      <w:r>
        <w:rPr>
          <w:rFonts w:ascii="Courier New" w:hAnsi="Courier New"/>
          <w:sz w:val="16"/>
        </w:rPr>
        <w:t>┌─────────────────────────────────────────┐</w:t>
        <w:br/>
        <w:t>│      Système RH Réel (SAP/Workday)     │</w:t>
        <w:br/>
        <w:t>└────────────────┬────────────────────────┘</w:t>
        <w:br/>
        <w:t xml:space="preserve">                 │ Export sécurisé (CSV/API)</w:t>
        <w:br/>
        <w:t xml:space="preserve">                 ▼</w:t>
        <w:br/>
        <w:t>┌─────────────────────────────────────────┐</w:t>
        <w:br/>
        <w:t>│         Digital Twin RH (PostgreSQL)    │</w:t>
        <w:br/>
        <w:t>│  • Copie isolée et versionnée           │</w:t>
        <w:br/>
        <w:t>│  • Historisation complète                │</w:t>
        <w:br/>
        <w:t>└────────────────┬────────────────────────┘</w:t>
        <w:br/>
        <w:t xml:space="preserve">                 │ Données RH</w:t>
        <w:br/>
        <w:t xml:space="preserve">                 ▼</w:t>
        <w:br/>
        <w:t>┌─────────────────────────────────────────┐</w:t>
        <w:br/>
        <w:t>│    Moteur IA Multi-Agents (Python)      │</w:t>
        <w:br/>
        <w:t>│  • Autoencoders (anomalies salariales)  │</w:t>
        <w:br/>
        <w:t>│  • LSTM (prédiction turnover)           │</w:t>
        <w:br/>
        <w:t>│  • Isolation Forest (patterns)          │</w:t>
        <w:br/>
        <w:t>│  • SHAP/LIME (explicabilité)            │</w:t>
        <w:br/>
        <w:t>└────────────────┬────────────────────────┘</w:t>
        <w:br/>
        <w:t xml:space="preserve">                 │ REST API (FastAPI)</w:t>
        <w:br/>
        <w:t xml:space="preserve">                 ▼</w:t>
        <w:br/>
        <w:t>┌─────────────────────────────────────────┐</w:t>
        <w:br/>
        <w:t>│    Backend Applicatif (Spring Boot)     │</w:t>
        <w:br/>
        <w:t>│  • Orchestration agents                 │</w:t>
        <w:br/>
        <w:t>│  • Gestion utilisateurs                 │</w:t>
        <w:br/>
        <w:t>│  • Simulation stratégique               │</w:t>
        <w:br/>
        <w:t>└────────────────┬────────────────────────┘</w:t>
        <w:br/>
        <w:t xml:space="preserve">                 │ API REST</w:t>
        <w:br/>
        <w:t xml:space="preserve">                 ▼</w:t>
        <w:br/>
        <w:t>┌─────────────────────────────────────────┐</w:t>
        <w:br/>
        <w:t>│       Frontend React.js (Interface)     │</w:t>
        <w:br/>
        <w:t>│  • Dashboard d'audit                    │</w:t>
        <w:br/>
        <w:t>│  • Visualisations (heatmaps, charts)    │</w:t>
        <w:br/>
        <w:t>│  • Feedback humain                      │</w:t>
        <w:br/>
        <w:t>└─────────────────────────────────────────┘</w:t>
      </w:r>
    </w:p>
    <w:p>
      <w:pPr>
        <w:pStyle w:val="Heading2"/>
      </w:pPr>
      <w:r>
        <w:t>3.2 Principes Architecturaux</w:t>
      </w:r>
    </w:p>
    <w:p>
      <w:pPr>
        <w:pStyle w:val="ListBullet"/>
      </w:pPr>
      <w:r>
        <w:rPr>
          <w:b/>
        </w:rPr>
        <w:t xml:space="preserve">Isolation des données: </w:t>
      </w:r>
      <w:r>
        <w:t>Le Digital Twin est complètement isolé du système de production</w:t>
      </w:r>
    </w:p>
    <w:p>
      <w:pPr>
        <w:pStyle w:val="ListBullet"/>
      </w:pPr>
      <w:r>
        <w:rPr>
          <w:b/>
        </w:rPr>
        <w:t xml:space="preserve">Architecture en couches: </w:t>
      </w:r>
      <w:r>
        <w:t>Séparation claire : Données → IA → Backend → Frontend</w:t>
      </w:r>
    </w:p>
    <w:p>
      <w:pPr>
        <w:pStyle w:val="ListBullet"/>
      </w:pPr>
      <w:r>
        <w:rPr>
          <w:b/>
        </w:rPr>
        <w:t xml:space="preserve">APIs RESTful: </w:t>
      </w:r>
      <w:r>
        <w:t>Communication entre composants via APIs standardisées</w:t>
      </w:r>
    </w:p>
    <w:p>
      <w:pPr>
        <w:pStyle w:val="ListBullet"/>
      </w:pPr>
      <w:r>
        <w:rPr>
          <w:b/>
        </w:rPr>
        <w:t xml:space="preserve">Scalabilité horizontale: </w:t>
      </w:r>
      <w:r>
        <w:t>Possibilité d'ajouter des agents IA sans refonte</w:t>
      </w:r>
    </w:p>
    <w:p>
      <w:pPr>
        <w:pStyle w:val="ListBullet"/>
      </w:pPr>
      <w:r>
        <w:rPr>
          <w:b/>
        </w:rPr>
        <w:t xml:space="preserve">Sécurité par design: </w:t>
      </w:r>
      <w:r>
        <w:t>Chiffrement, RBAC, audit trail à tous les niveaux</w:t>
      </w:r>
    </w:p>
    <w:p>
      <w:pPr>
        <w:pStyle w:val="ListBullet"/>
      </w:pPr>
      <w:r>
        <w:rPr>
          <w:b/>
        </w:rPr>
        <w:t xml:space="preserve">Explicabilité obligatoire: </w:t>
      </w:r>
      <w:r>
        <w:t>Chaque décision IA doit être expliquée et traçable</w:t>
      </w:r>
    </w:p>
    <w:p>
      <w:r>
        <w:br w:type="page"/>
      </w:r>
    </w:p>
    <w:p>
      <w:pPr>
        <w:pStyle w:val="Heading1"/>
      </w:pPr>
      <w:r>
        <w:t>4. DIGITAL TWIN RH</w:t>
      </w:r>
    </w:p>
    <w:p>
      <w:pPr>
        <w:pStyle w:val="Heading2"/>
      </w:pPr>
      <w:r>
        <w:t>4.1 Définition et Objectifs</w:t>
      </w:r>
    </w:p>
    <w:p>
      <w:r>
        <w:t>Le Digital Twin RH est une copie numérique indépendante et versionnée du système RH réel. Il permet l'analyse, la simulation et l'audit sans aucun risque pour les données de production.</w:t>
      </w:r>
    </w:p>
    <w:p>
      <w:pPr>
        <w:pStyle w:val="Heading2"/>
      </w:pPr>
      <w:r>
        <w:t>4.2 Données Incluses</w:t>
      </w:r>
    </w:p>
    <w:p>
      <w:pPr>
        <w:pStyle w:val="ListBullet"/>
      </w:pPr>
      <w:r>
        <w:t>Informations employés (identité, département, poste, ancienneté)</w:t>
      </w:r>
    </w:p>
    <w:p>
      <w:pPr>
        <w:pStyle w:val="ListBullet"/>
      </w:pPr>
      <w:r>
        <w:t>Données salariales (salaire de base, primes, avantages)</w:t>
      </w:r>
    </w:p>
    <w:p>
      <w:pPr>
        <w:pStyle w:val="ListBullet"/>
      </w:pPr>
      <w:r>
        <w:t>Temps de travail (heures travaillées, heures supplémentaires, absences)</w:t>
      </w:r>
    </w:p>
    <w:p>
      <w:pPr>
        <w:pStyle w:val="ListBullet"/>
      </w:pPr>
      <w:r>
        <w:t>Performance (évaluations annuelles, objectifs, feedbacks)</w:t>
      </w:r>
    </w:p>
    <w:p>
      <w:pPr>
        <w:pStyle w:val="ListBullet"/>
      </w:pPr>
      <w:r>
        <w:t>Contrats (type, date de début, conditions)</w:t>
      </w:r>
    </w:p>
    <w:p>
      <w:pPr>
        <w:pStyle w:val="ListBullet"/>
      </w:pPr>
      <w:r>
        <w:t>Historique (promotions, mutations, formations)</w:t>
      </w:r>
    </w:p>
    <w:p>
      <w:pPr>
        <w:pStyle w:val="Heading2"/>
      </w:pPr>
      <w:r>
        <w:t>4.3 Schéma de Base de Données</w:t>
      </w:r>
    </w:p>
    <w:p>
      <w:r>
        <w:t>Structure PostgreSQL du Digital Twin :</w:t>
      </w:r>
    </w:p>
    <w:p>
      <w:r>
        <w:rPr>
          <w:rFonts w:ascii="Courier New" w:hAnsi="Courier New"/>
          <w:sz w:val="18"/>
        </w:rPr>
        <w:t>CREATE TABLE employees (</w:t>
        <w:br/>
        <w:t xml:space="preserve">    id SERIAL PRIMARY KEY,</w:t>
        <w:br/>
        <w:t xml:space="preserve">    first_name VARCHAR(100) NOT NULL,</w:t>
        <w:br/>
        <w:t xml:space="preserve">    last_name VARCHAR(100) NOT NULL,</w:t>
        <w:br/>
        <w:t xml:space="preserve">    salary DECIMAL(10, 2),</w:t>
        <w:br/>
        <w:t xml:space="preserve">    hours_worked DECIMAL(5, 2),</w:t>
        <w:br/>
        <w:t xml:space="preserve">    department VARCHAR(100),</w:t>
        <w:br/>
        <w:t xml:space="preserve">    tenure_months INTEGER,</w:t>
        <w:br/>
        <w:t xml:space="preserve">    performance_score DECIMAL(3, 2),</w:t>
        <w:br/>
        <w:t xml:space="preserve">    absences INTEGER,</w:t>
        <w:br/>
        <w:t xml:space="preserve">    created_at TIMESTAMP DEFAULT CURRENT_TIMESTAMP</w:t>
        <w:br/>
        <w:t>);</w:t>
        <w:br/>
        <w:br/>
        <w:t>CREATE TABLE anomaly_alerts (</w:t>
        <w:br/>
        <w:t xml:space="preserve">    id SERIAL PRIMARY KEY,</w:t>
        <w:br/>
        <w:t xml:space="preserve">    employee_id INTEGER REFERENCES employees(id),</w:t>
        <w:br/>
        <w:t xml:space="preserve">    anomaly_score DECIMAL(5, 4),</w:t>
        <w:br/>
        <w:t xml:space="preserve">    is_anomaly BOOLEAN,</w:t>
        <w:br/>
        <w:t xml:space="preserve">    anomaly_type VARCHAR(100),</w:t>
        <w:br/>
        <w:t xml:space="preserve">    confidence DECIMAL(5, 4),</w:t>
        <w:br/>
        <w:t xml:space="preserve">    explanation TEXT,</w:t>
        <w:br/>
        <w:t xml:space="preserve">    validated BOOLEAN DEFAULT FALSE,</w:t>
        <w:br/>
        <w:t xml:space="preserve">    detected_at TIMESTAMP DEFAULT CURRENT_TIMESTAMP</w:t>
        <w:br/>
        <w:t>);</w:t>
      </w:r>
    </w:p>
    <w:p>
      <w:pPr>
        <w:pStyle w:val="Heading2"/>
      </w:pPr>
      <w:r>
        <w:t>4.4 Mécanismes de Synchronisation</w:t>
      </w:r>
    </w:p>
    <w:p>
      <w:r>
        <w:t>Import sécurisé depuis le système RH réel :</w:t>
      </w:r>
    </w:p>
    <w:p>
      <w:pPr>
        <w:pStyle w:val="ListNumber"/>
      </w:pPr>
      <w:r>
        <w:t>1. Export CSV/JSON depuis SAP/Workday (crypté)</w:t>
      </w:r>
    </w:p>
    <w:p>
      <w:pPr>
        <w:pStyle w:val="ListNumber"/>
      </w:pPr>
      <w:r>
        <w:t>2. Validation et nettoyage des données</w:t>
      </w:r>
    </w:p>
    <w:p>
      <w:pPr>
        <w:pStyle w:val="ListNumber"/>
      </w:pPr>
      <w:r>
        <w:t>3. Import dans PostgreSQL avec versionnement</w:t>
      </w:r>
    </w:p>
    <w:p>
      <w:pPr>
        <w:pStyle w:val="ListNumber"/>
      </w:pPr>
      <w:r>
        <w:t>4. Création snapshot horodaté</w:t>
      </w:r>
    </w:p>
    <w:p>
      <w:pPr>
        <w:pStyle w:val="ListNumber"/>
      </w:pPr>
      <w:r>
        <w:t>5. Journalisation complète de l'opération</w:t>
      </w:r>
    </w:p>
    <w:p>
      <w:r>
        <w:br w:type="page"/>
      </w:r>
    </w:p>
    <w:p>
      <w:pPr>
        <w:pStyle w:val="Heading1"/>
      </w:pPr>
      <w:r>
        <w:t>5. AGENTS D'INTELLIGENCE ARTIFICIELLE</w:t>
      </w:r>
    </w:p>
    <w:p>
      <w:pPr>
        <w:pStyle w:val="Heading2"/>
      </w:pPr>
      <w:r>
        <w:t>5.1 Architecture Multi-Agents</w:t>
      </w:r>
    </w:p>
    <w:p>
      <w:r>
        <w:t>Le système repose sur une architecture multi-agents où chaque agent est spécialisé, autonome, et capable d'apprendre de ses erreurs grâce au feedback humain.</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Agent</w:t>
            </w:r>
          </w:p>
        </w:tc>
        <w:tc>
          <w:tcPr>
            <w:tcW w:type="dxa" w:w="2880"/>
            <w:shd w:fill="2E5090"/>
          </w:tcPr>
          <w:p>
            <w:r>
              <w:rPr>
                <w:b/>
                <w:color w:val="FFFFFF"/>
              </w:rPr>
              <w:t>Responsabilité</w:t>
            </w:r>
          </w:p>
        </w:tc>
        <w:tc>
          <w:tcPr>
            <w:tcW w:type="dxa" w:w="2880"/>
            <w:shd w:fill="2E5090"/>
          </w:tcPr>
          <w:p>
            <w:r>
              <w:rPr>
                <w:b/>
                <w:color w:val="FFFFFF"/>
              </w:rPr>
              <w:t>Technologie IA</w:t>
            </w:r>
          </w:p>
        </w:tc>
      </w:tr>
      <w:tr>
        <w:tc>
          <w:tcPr>
            <w:tcW w:type="dxa" w:w="2880"/>
          </w:tcPr>
          <w:p>
            <w:r>
              <w:rPr>
                <w:b/>
              </w:rPr>
              <w:t>Agent Anomalie Salariale</w:t>
            </w:r>
          </w:p>
        </w:tc>
        <w:tc>
          <w:tcPr>
            <w:tcW w:type="dxa" w:w="2880"/>
          </w:tcPr>
          <w:p>
            <w:r>
              <w:t>Détecte incohérences et sous/sur-rémunérations</w:t>
            </w:r>
          </w:p>
        </w:tc>
        <w:tc>
          <w:tcPr>
            <w:tcW w:type="dxa" w:w="2880"/>
          </w:tcPr>
          <w:p>
            <w:r>
              <w:t>Autoencoder + Isolation Forest</w:t>
            </w:r>
          </w:p>
        </w:tc>
      </w:tr>
      <w:tr>
        <w:tc>
          <w:tcPr>
            <w:tcW w:type="dxa" w:w="2880"/>
          </w:tcPr>
          <w:p>
            <w:r>
              <w:rPr>
                <w:b/>
              </w:rPr>
              <w:t>Agent Prédiction Turnover</w:t>
            </w:r>
          </w:p>
        </w:tc>
        <w:tc>
          <w:tcPr>
            <w:tcW w:type="dxa" w:w="2880"/>
          </w:tcPr>
          <w:p>
            <w:r>
              <w:t>Prédit risques de départ 3 mois à l'avance</w:t>
            </w:r>
          </w:p>
        </w:tc>
        <w:tc>
          <w:tcPr>
            <w:tcW w:type="dxa" w:w="2880"/>
          </w:tcPr>
          <w:p>
            <w:r>
              <w:t>LSTM + Random Forest</w:t>
            </w:r>
          </w:p>
        </w:tc>
      </w:tr>
      <w:tr>
        <w:tc>
          <w:tcPr>
            <w:tcW w:type="dxa" w:w="2880"/>
          </w:tcPr>
          <w:p>
            <w:r>
              <w:rPr>
                <w:b/>
              </w:rPr>
              <w:t>Agent Détection Burnout</w:t>
            </w:r>
          </w:p>
        </w:tc>
        <w:tc>
          <w:tcPr>
            <w:tcW w:type="dxa" w:w="2880"/>
          </w:tcPr>
          <w:p>
            <w:r>
              <w:t>Identifie signaux précoces d'épuisement</w:t>
            </w:r>
          </w:p>
        </w:tc>
        <w:tc>
          <w:tcPr>
            <w:tcW w:type="dxa" w:w="2880"/>
          </w:tcPr>
          <w:p>
            <w:r>
              <w:t>Time Series Analysis</w:t>
            </w:r>
          </w:p>
        </w:tc>
      </w:tr>
      <w:tr>
        <w:tc>
          <w:tcPr>
            <w:tcW w:type="dxa" w:w="2880"/>
          </w:tcPr>
          <w:p>
            <w:r>
              <w:rPr>
                <w:b/>
              </w:rPr>
              <w:t>Agent Conformité Légale</w:t>
            </w:r>
          </w:p>
        </w:tc>
        <w:tc>
          <w:tcPr>
            <w:tcW w:type="dxa" w:w="2880"/>
          </w:tcPr>
          <w:p>
            <w:r>
              <w:t>Vérifie Index Égalité H/F et droit du travail</w:t>
            </w:r>
          </w:p>
        </w:tc>
        <w:tc>
          <w:tcPr>
            <w:tcW w:type="dxa" w:w="2880"/>
          </w:tcPr>
          <w:p>
            <w:r>
              <w:t>Rule-Based + ML</w:t>
            </w:r>
          </w:p>
        </w:tc>
      </w:tr>
      <w:tr>
        <w:tc>
          <w:tcPr>
            <w:tcW w:type="dxa" w:w="2880"/>
          </w:tcPr>
          <w:p>
            <w:r>
              <w:rPr>
                <w:b/>
              </w:rPr>
              <w:t>Agent Coordinateur</w:t>
            </w:r>
          </w:p>
        </w:tc>
        <w:tc>
          <w:tcPr>
            <w:tcW w:type="dxa" w:w="2880"/>
          </w:tcPr>
          <w:p>
            <w:r>
              <w:t>Orchestre les autres agents et agrège résultats</w:t>
            </w:r>
          </w:p>
        </w:tc>
        <w:tc>
          <w:tcPr>
            <w:tcW w:type="dxa" w:w="2880"/>
          </w:tcPr>
          <w:p>
            <w:r>
              <w:t>Multi-Agent Framework</w:t>
            </w:r>
          </w:p>
        </w:tc>
      </w:tr>
    </w:tbl>
    <w:p>
      <w:pPr>
        <w:pStyle w:val="Heading2"/>
      </w:pPr>
      <w:r>
        <w:t>5.2 Boucle d'Apprentissage Human-in-the-Loop</w:t>
      </w:r>
    </w:p>
    <w:p>
      <w:r>
        <w:t>Chaque agent apprend continuellement grâce au feedback humain :</w:t>
      </w:r>
    </w:p>
    <w:p>
      <w:pPr>
        <w:pStyle w:val="ListNumber"/>
      </w:pPr>
      <w:r>
        <w:t>1. L'agent détecte une anomalie et génère une alerte</w:t>
      </w:r>
    </w:p>
    <w:p>
      <w:pPr>
        <w:pStyle w:val="ListNumber"/>
      </w:pPr>
      <w:r>
        <w:t>2. L'alerte est présentée à un expert RH avec explication</w:t>
      </w:r>
    </w:p>
    <w:p>
      <w:pPr>
        <w:pStyle w:val="ListNumber"/>
      </w:pPr>
      <w:r>
        <w:t>3. L'expert valide (vrai positif) ou rejette (faux positif)</w:t>
      </w:r>
    </w:p>
    <w:p>
      <w:pPr>
        <w:pStyle w:val="ListNumber"/>
      </w:pPr>
      <w:r>
        <w:t>4. Le feedback est enregistré dans la mémoire de l'agent</w:t>
      </w:r>
    </w:p>
    <w:p>
      <w:pPr>
        <w:pStyle w:val="ListNumber"/>
      </w:pPr>
      <w:r>
        <w:t>5. L'agent ajuste automatiquement ses seuils de confiance</w:t>
      </w:r>
    </w:p>
    <w:p>
      <w:pPr>
        <w:pStyle w:val="ListNumber"/>
      </w:pPr>
      <w:r>
        <w:t>6. Précision globale mesurée et suivie dans le temps</w:t>
      </w:r>
    </w:p>
    <w:p>
      <w:r>
        <w:t>Exemple concret : Si l'Agent Anomalie Salariale génère trop de faux positifs (précision &lt;60%), il augmente automatiquement son seuil de confiance de 0.7 à 0.75, réduisant ainsi les alertes non pertinentes.</w:t>
      </w:r>
    </w:p>
    <w:p>
      <w:r>
        <w:br w:type="page"/>
      </w:r>
    </w:p>
    <w:p>
      <w:pPr>
        <w:pStyle w:val="Heading1"/>
      </w:pPr>
      <w:r>
        <w:t>6. TECHNOLOGIES DÉTAILLÉES</w:t>
      </w:r>
    </w:p>
    <w:p>
      <w:pPr>
        <w:pStyle w:val="Heading2"/>
      </w:pPr>
      <w:r>
        <w:t>6.1 Stack Frontend (React.js)</w:t>
      </w:r>
    </w:p>
    <w:p>
      <w:pPr>
        <w:pStyle w:val="ListBullet"/>
      </w:pPr>
      <w:r>
        <w:rPr>
          <w:b/>
        </w:rPr>
        <w:t xml:space="preserve">Framework: </w:t>
      </w:r>
      <w:r>
        <w:t>React 18.x avec TypeScript</w:t>
      </w:r>
    </w:p>
    <w:p>
      <w:pPr>
        <w:pStyle w:val="ListBullet"/>
      </w:pPr>
      <w:r>
        <w:rPr>
          <w:b/>
        </w:rPr>
        <w:t xml:space="preserve">State Management: </w:t>
      </w:r>
      <w:r>
        <w:t>React Context API + Custom Hooks</w:t>
      </w:r>
    </w:p>
    <w:p>
      <w:pPr>
        <w:pStyle w:val="ListBullet"/>
      </w:pPr>
      <w:r>
        <w:rPr>
          <w:b/>
        </w:rPr>
        <w:t xml:space="preserve">Visualisation: </w:t>
      </w:r>
      <w:r>
        <w:t>Chart.js, Recharts, D3.js (heatmaps)</w:t>
      </w:r>
    </w:p>
    <w:p>
      <w:pPr>
        <w:pStyle w:val="ListBullet"/>
      </w:pPr>
      <w:r>
        <w:rPr>
          <w:b/>
        </w:rPr>
        <w:t xml:space="preserve">UI Components: </w:t>
      </w:r>
      <w:r>
        <w:t>Material-UI (MUI) pour cohérence visuelle</w:t>
      </w:r>
    </w:p>
    <w:p>
      <w:pPr>
        <w:pStyle w:val="ListBullet"/>
      </w:pPr>
      <w:r>
        <w:rPr>
          <w:b/>
        </w:rPr>
        <w:t xml:space="preserve">HTTP Client: </w:t>
      </w:r>
      <w:r>
        <w:t>Axios avec interceptors pour authentification</w:t>
      </w:r>
    </w:p>
    <w:p>
      <w:pPr>
        <w:pStyle w:val="ListBullet"/>
      </w:pPr>
      <w:r>
        <w:rPr>
          <w:b/>
        </w:rPr>
        <w:t xml:space="preserve">Routing: </w:t>
      </w:r>
      <w:r>
        <w:t>React Router v6</w:t>
      </w:r>
    </w:p>
    <w:p>
      <w:pPr>
        <w:pStyle w:val="ListBullet"/>
      </w:pPr>
      <w:r>
        <w:rPr>
          <w:b/>
        </w:rPr>
        <w:t xml:space="preserve">Formulaires: </w:t>
      </w:r>
      <w:r>
        <w:t>React Hook Form + Yup validation</w:t>
      </w:r>
    </w:p>
    <w:p>
      <w:pPr>
        <w:pStyle w:val="Heading2"/>
      </w:pPr>
      <w:r>
        <w:t>6.2 Stack Backend (Spring Boot)</w:t>
      </w:r>
    </w:p>
    <w:p>
      <w:pPr>
        <w:pStyle w:val="ListBullet"/>
      </w:pPr>
      <w:r>
        <w:rPr>
          <w:b/>
        </w:rPr>
        <w:t xml:space="preserve">Framework: </w:t>
      </w:r>
      <w:r>
        <w:t>Spring Boot 3.x (Java 17)</w:t>
      </w:r>
    </w:p>
    <w:p>
      <w:pPr>
        <w:pStyle w:val="ListBullet"/>
      </w:pPr>
      <w:r>
        <w:rPr>
          <w:b/>
        </w:rPr>
        <w:t xml:space="preserve">Sécurité: </w:t>
      </w:r>
      <w:r>
        <w:t>Spring Security avec JWT</w:t>
      </w:r>
    </w:p>
    <w:p>
      <w:pPr>
        <w:pStyle w:val="ListBullet"/>
      </w:pPr>
      <w:r>
        <w:rPr>
          <w:b/>
        </w:rPr>
        <w:t xml:space="preserve">Persistance: </w:t>
      </w:r>
      <w:r>
        <w:t>Spring Data JPA + Hibernate</w:t>
      </w:r>
    </w:p>
    <w:p>
      <w:pPr>
        <w:pStyle w:val="ListBullet"/>
      </w:pPr>
      <w:r>
        <w:rPr>
          <w:b/>
        </w:rPr>
        <w:t xml:space="preserve">API REST: </w:t>
      </w:r>
      <w:r>
        <w:t>Spring Web avec validation automatique</w:t>
      </w:r>
    </w:p>
    <w:p>
      <w:pPr>
        <w:pStyle w:val="ListBullet"/>
      </w:pPr>
      <w:r>
        <w:rPr>
          <w:b/>
        </w:rPr>
        <w:t xml:space="preserve">Documentation API: </w:t>
      </w:r>
      <w:r>
        <w:t>OpenAPI 3.0 (Swagger UI)</w:t>
      </w:r>
    </w:p>
    <w:p>
      <w:pPr>
        <w:pStyle w:val="ListBullet"/>
      </w:pPr>
      <w:r>
        <w:rPr>
          <w:b/>
        </w:rPr>
        <w:t xml:space="preserve">Client HTTP: </w:t>
      </w:r>
      <w:r>
        <w:t>WebClient (Spring WebFlux) pour appels Python</w:t>
      </w:r>
    </w:p>
    <w:p>
      <w:pPr>
        <w:pStyle w:val="ListBullet"/>
      </w:pPr>
      <w:r>
        <w:rPr>
          <w:b/>
        </w:rPr>
        <w:t xml:space="preserve">Logging: </w:t>
      </w:r>
      <w:r>
        <w:t>SLF4J + Logback</w:t>
      </w:r>
    </w:p>
    <w:p>
      <w:pPr>
        <w:pStyle w:val="ListBullet"/>
      </w:pPr>
      <w:r>
        <w:rPr>
          <w:b/>
        </w:rPr>
        <w:t xml:space="preserve">Tests: </w:t>
      </w:r>
      <w:r>
        <w:t>JUnit 5 + Mockito + TestContainers</w:t>
      </w:r>
    </w:p>
    <w:p>
      <w:pPr>
        <w:pStyle w:val="Heading2"/>
      </w:pPr>
      <w:r>
        <w:t>6.3 Moteur IA (Python)</w:t>
      </w:r>
    </w:p>
    <w:p>
      <w:pPr>
        <w:pStyle w:val="ListBullet"/>
      </w:pPr>
      <w:r>
        <w:rPr>
          <w:b/>
        </w:rPr>
        <w:t xml:space="preserve">Framework Web: </w:t>
      </w:r>
      <w:r>
        <w:t>FastAPI 0.104+ (async, haute performance)</w:t>
      </w:r>
    </w:p>
    <w:p>
      <w:pPr>
        <w:pStyle w:val="ListBullet"/>
      </w:pPr>
      <w:r>
        <w:rPr>
          <w:b/>
        </w:rPr>
        <w:t xml:space="preserve">Deep Learning: </w:t>
      </w:r>
      <w:r>
        <w:t>TensorFlow 2.15 ou PyTorch 2.0</w:t>
      </w:r>
    </w:p>
    <w:p>
      <w:pPr>
        <w:pStyle w:val="ListBullet"/>
      </w:pPr>
      <w:r>
        <w:rPr>
          <w:b/>
        </w:rPr>
        <w:t xml:space="preserve">Machine Learning: </w:t>
      </w:r>
      <w:r>
        <w:t>Scikit-learn 1.3+ (Isolation Forest, etc.)</w:t>
      </w:r>
    </w:p>
    <w:p>
      <w:pPr>
        <w:pStyle w:val="ListBullet"/>
      </w:pPr>
      <w:r>
        <w:rPr>
          <w:b/>
        </w:rPr>
        <w:t xml:space="preserve">Data Processing: </w:t>
      </w:r>
      <w:r>
        <w:t>Pandas 2.0, NumPy 1.24</w:t>
      </w:r>
    </w:p>
    <w:p>
      <w:pPr>
        <w:pStyle w:val="ListBullet"/>
      </w:pPr>
      <w:r>
        <w:rPr>
          <w:b/>
        </w:rPr>
        <w:t xml:space="preserve">Explicabilité: </w:t>
      </w:r>
      <w:r>
        <w:t>SHAP 0.43 (TreeExplainer, DeepExplainer)</w:t>
      </w:r>
    </w:p>
    <w:p>
      <w:pPr>
        <w:pStyle w:val="ListBullet"/>
      </w:pPr>
      <w:r>
        <w:rPr>
          <w:b/>
        </w:rPr>
        <w:t xml:space="preserve">Time Series: </w:t>
      </w:r>
      <w:r>
        <w:t>Prophet, statsmodels</w:t>
      </w:r>
    </w:p>
    <w:p>
      <w:pPr>
        <w:pStyle w:val="ListBullet"/>
      </w:pPr>
      <w:r>
        <w:rPr>
          <w:b/>
        </w:rPr>
        <w:t xml:space="preserve">Serialization: </w:t>
      </w:r>
      <w:r>
        <w:t>Joblib, Pickle</w:t>
      </w:r>
    </w:p>
    <w:p>
      <w:pPr>
        <w:pStyle w:val="ListBullet"/>
      </w:pPr>
      <w:r>
        <w:rPr>
          <w:b/>
        </w:rPr>
        <w:t xml:space="preserve">Model Registry: </w:t>
      </w:r>
      <w:r>
        <w:t>MLflow 2.9 (versionnement modèles)</w:t>
      </w:r>
    </w:p>
    <w:p>
      <w:pPr>
        <w:pStyle w:val="Heading2"/>
      </w:pPr>
      <w:r>
        <w:t>6.4 Base de Données (PostgreSQL)</w:t>
      </w:r>
    </w:p>
    <w:p>
      <w:pPr>
        <w:pStyle w:val="ListBullet"/>
      </w:pPr>
      <w:r>
        <w:t>PostgreSQL 15 (fiabilité, ACID, performances)</w:t>
      </w:r>
    </w:p>
    <w:p>
      <w:pPr>
        <w:pStyle w:val="ListBullet"/>
      </w:pPr>
      <w:r>
        <w:t>Flyway pour migrations de schéma versionnées</w:t>
      </w:r>
    </w:p>
    <w:p>
      <w:pPr>
        <w:pStyle w:val="ListBullet"/>
      </w:pPr>
      <w:r>
        <w:t>Index optimisés sur colonnes fréquemment requêtées</w:t>
      </w:r>
    </w:p>
    <w:p>
      <w:pPr>
        <w:pStyle w:val="ListBullet"/>
      </w:pPr>
      <w:r>
        <w:t>Partitionnement des tables historiques par date</w:t>
      </w:r>
    </w:p>
    <w:p>
      <w:pPr>
        <w:pStyle w:val="ListBullet"/>
      </w:pPr>
      <w:r>
        <w:t>Backup automatique quotidien avec rétention 30 jours</w:t>
      </w:r>
    </w:p>
    <w:p>
      <w:pPr>
        <w:pStyle w:val="ListBullet"/>
      </w:pPr>
      <w:r>
        <w:t>Réplication en standby pour haute disponibilité (optionnel)</w:t>
      </w:r>
    </w:p>
    <w:p>
      <w:pPr>
        <w:pStyle w:val="Heading2"/>
      </w:pPr>
      <w:r>
        <w:t>6.5 DevOps et Déploiement</w:t>
      </w:r>
    </w:p>
    <w:p>
      <w:pPr>
        <w:pStyle w:val="ListBullet"/>
      </w:pPr>
      <w:r>
        <w:rPr>
          <w:b/>
        </w:rPr>
        <w:t xml:space="preserve">Containerisation: </w:t>
      </w:r>
      <w:r>
        <w:t>Docker + Docker Compose</w:t>
      </w:r>
    </w:p>
    <w:p>
      <w:pPr>
        <w:pStyle w:val="ListBullet"/>
      </w:pPr>
      <w:r>
        <w:rPr>
          <w:b/>
        </w:rPr>
        <w:t xml:space="preserve">Orchestration: </w:t>
      </w:r>
      <w:r>
        <w:t>Kubernetes (production) ou Docker Swarm</w:t>
      </w:r>
    </w:p>
    <w:p>
      <w:pPr>
        <w:pStyle w:val="ListBullet"/>
      </w:pPr>
      <w:r>
        <w:rPr>
          <w:b/>
        </w:rPr>
        <w:t xml:space="preserve">CI/CD: </w:t>
      </w:r>
      <w:r>
        <w:t>GitLab CI ou GitHub Actions</w:t>
      </w:r>
    </w:p>
    <w:p>
      <w:pPr>
        <w:pStyle w:val="ListBullet"/>
      </w:pPr>
      <w:r>
        <w:rPr>
          <w:b/>
        </w:rPr>
        <w:t xml:space="preserve">Versioning: </w:t>
      </w:r>
      <w:r>
        <w:t>Git (GitFlow branching strategy)</w:t>
      </w:r>
    </w:p>
    <w:p>
      <w:pPr>
        <w:pStyle w:val="ListBullet"/>
      </w:pPr>
      <w:r>
        <w:rPr>
          <w:b/>
        </w:rPr>
        <w:t xml:space="preserve">Monitoring: </w:t>
      </w:r>
      <w:r>
        <w:t>Prometheus + Grafana</w:t>
      </w:r>
    </w:p>
    <w:p>
      <w:pPr>
        <w:pStyle w:val="ListBullet"/>
      </w:pPr>
      <w:r>
        <w:rPr>
          <w:b/>
        </w:rPr>
        <w:t xml:space="preserve">Logs centralisés: </w:t>
      </w:r>
      <w:r>
        <w:t>ELK Stack (Elasticsearch, Logstash, Kibana)</w:t>
      </w:r>
    </w:p>
    <w:p>
      <w:r>
        <w:br w:type="page"/>
      </w:r>
    </w:p>
    <w:p>
      <w:pPr>
        <w:pStyle w:val="Heading1"/>
      </w:pPr>
      <w:r>
        <w:t>7. SCÉNARIOS D'UTILISATION RÉELS</w:t>
      </w:r>
    </w:p>
    <w:p>
      <w:pPr>
        <w:pStyle w:val="Heading2"/>
      </w:pPr>
      <w:r>
        <w:t>7.1 Scénario 1 : Audit Salarial Annuel</w:t>
      </w:r>
    </w:p>
    <w:p>
      <w:r>
        <w:t>Contexte : Janvier 2026, la DRH doit préparer les augmentations pour 15,000 employés.</w:t>
      </w:r>
    </w:p>
    <w:p>
      <w:r>
        <w:rPr>
          <w:b/>
        </w:rPr>
        <w:t>Problème sans l'outil :</w:t>
      </w:r>
      <w:r>
        <w:t xml:space="preserve"> Analyse manuelle Excel pendant 2 semaines, risque de manquer des anomalies.</w:t>
      </w:r>
    </w:p>
    <w:p>
      <w:r>
        <w:rPr>
          <w:b/>
        </w:rPr>
        <w:t>Solution avec l'outil :</w:t>
      </w:r>
    </w:p>
    <w:p>
      <w:pPr>
        <w:pStyle w:val="ListNumber"/>
      </w:pPr>
      <w:r>
        <w:t>1. Export CSV depuis SAP (15,000 employés)</w:t>
      </w:r>
    </w:p>
    <w:p>
      <w:pPr>
        <w:pStyle w:val="ListNumber"/>
      </w:pPr>
      <w:r>
        <w:t>2. Import dans Digital Twin en 30 secondes</w:t>
      </w:r>
    </w:p>
    <w:p>
      <w:pPr>
        <w:pStyle w:val="ListNumber"/>
      </w:pPr>
      <w:r>
        <w:t>3. Lancement analyse IA : détection en 5 minutes</w:t>
      </w:r>
    </w:p>
    <w:p>
      <w:pPr>
        <w:pStyle w:val="ListNumber"/>
      </w:pPr>
      <w:r>
        <w:t>4. Résultat : 247 anomalies détectées (dont 189 vraies)</w:t>
      </w:r>
    </w:p>
    <w:p>
      <w:pPr>
        <w:pStyle w:val="ListNumber"/>
      </w:pPr>
      <w:r>
        <w:t>5. Exemple : Sarah Martin (#4521) sous-payée 23% vs marché</w:t>
      </w:r>
    </w:p>
    <w:p>
      <w:pPr>
        <w:pStyle w:val="ListNumber"/>
      </w:pPr>
      <w:r>
        <w:t>6. Validation DRH : augmentation immédiate approuvée</w:t>
      </w:r>
    </w:p>
    <w:p>
      <w:pPr>
        <w:pStyle w:val="ListNumber"/>
      </w:pPr>
      <w:r>
        <w:t>7. Économie : 137k€ par employé retenu (vs turnover)</w:t>
      </w:r>
    </w:p>
    <w:p>
      <w:pPr>
        <w:pStyle w:val="ListNumber"/>
      </w:pPr>
      <w:r>
        <w:t>8. Temps gagné : 13.5 jours de travail</w:t>
      </w:r>
    </w:p>
    <w:p>
      <w:pPr>
        <w:pStyle w:val="Heading2"/>
      </w:pPr>
      <w:r>
        <w:t>7.2 Scénario 2 : Détection Proactive de Burnout</w:t>
      </w:r>
    </w:p>
    <w:p>
      <w:r>
        <w:t>Contexte : Mars 2026, un manager remarque de la fatigue dans son équipe.</w:t>
      </w:r>
    </w:p>
    <w:p>
      <w:r>
        <w:rPr>
          <w:b/>
        </w:rPr>
        <w:t>Problème traditionnel :</w:t>
      </w:r>
      <w:r>
        <w:t xml:space="preserve"> On attend que les gens partent, réaction toujours trop tard.</w:t>
      </w:r>
    </w:p>
    <w:p>
      <w:r>
        <w:rPr>
          <w:b/>
        </w:rPr>
        <w:t>Solution avec l'outil :</w:t>
      </w:r>
    </w:p>
    <w:p>
      <w:pPr>
        <w:pStyle w:val="ListNumber"/>
      </w:pPr>
      <w:r>
        <w:t>1. Analyse automatique hebdomadaire (chaque lundi matin)</w:t>
      </w:r>
    </w:p>
    <w:p>
      <w:pPr>
        <w:pStyle w:val="ListNumber"/>
      </w:pPr>
      <w:r>
        <w:t>2. Détection : Thomas Dubois (#7821) - Risque burnout 82%</w:t>
      </w:r>
    </w:p>
    <w:p>
      <w:pPr>
        <w:pStyle w:val="ListNumber"/>
      </w:pPr>
      <w:r>
        <w:t>3. Signaux : 47h sup/mois, emails 21h, 0 congés depuis 6 mois</w:t>
      </w:r>
    </w:p>
    <w:p>
      <w:pPr>
        <w:pStyle w:val="ListNumber"/>
      </w:pPr>
      <w:r>
        <w:t>4. Alerte envoyée au manager avec recommandations IA</w:t>
      </w:r>
    </w:p>
    <w:p>
      <w:pPr>
        <w:pStyle w:val="ListNumber"/>
      </w:pPr>
      <w:r>
        <w:t>5. Action : Entretien + 1 semaine congés forcés + redistribution projets</w:t>
      </w:r>
    </w:p>
    <w:p>
      <w:pPr>
        <w:pStyle w:val="ListNumber"/>
      </w:pPr>
      <w:r>
        <w:t>6. Résultat : Thomas reste, crise évitée</w:t>
      </w:r>
    </w:p>
    <w:p>
      <w:pPr>
        <w:pStyle w:val="ListNumber"/>
      </w:pPr>
      <w:r>
        <w:t>7. Économie : 145k€ (coût remplacement + perte compétences)</w:t>
      </w:r>
    </w:p>
    <w:p>
      <w:pPr>
        <w:pStyle w:val="ListNumber"/>
      </w:pPr>
      <w:r>
        <w:t>8. ROI : 18x le coût de l'action préventive</w:t>
      </w:r>
    </w:p>
    <w:p>
      <w:pPr>
        <w:pStyle w:val="Heading2"/>
      </w:pPr>
      <w:r>
        <w:t>7.3 Scénario 3 : Conformité Index Égalité H/F</w:t>
      </w:r>
    </w:p>
    <w:p>
      <w:r>
        <w:t>Contexte : Juin 2026, obligation légale de publier l'Index Égalité.</w:t>
      </w:r>
    </w:p>
    <w:p>
      <w:r>
        <w:rPr>
          <w:b/>
        </w:rPr>
        <w:t>Risque :</w:t>
      </w:r>
      <w:r>
        <w:t xml:space="preserve"> Score &lt;85/100 → Pénalités jusqu'à 1% de la masse salariale (4.2M€).</w:t>
      </w:r>
    </w:p>
    <w:p>
      <w:r>
        <w:rPr>
          <w:b/>
        </w:rPr>
        <w:t>Solution avec l'outil :</w:t>
      </w:r>
    </w:p>
    <w:p>
      <w:pPr>
        <w:pStyle w:val="ListNumber"/>
      </w:pPr>
      <w:r>
        <w:t>1. Calcul automatique de l'Index : Score initial 78/100 ⚠️</w:t>
      </w:r>
    </w:p>
    <w:p>
      <w:pPr>
        <w:pStyle w:val="ListNumber"/>
      </w:pPr>
      <w:r>
        <w:t>2. Détection : 847 femmes ingénieurs sous-payées de 7.7%</w:t>
      </w:r>
    </w:p>
    <w:p>
      <w:pPr>
        <w:pStyle w:val="ListNumber"/>
      </w:pPr>
      <w:r>
        <w:t>3. Simulation IA : Plan de correction optimal généré</w:t>
      </w:r>
    </w:p>
    <w:p>
      <w:pPr>
        <w:pStyle w:val="ListNumber"/>
      </w:pPr>
      <w:r>
        <w:t>4. Coût correction : 1.19M€ (ajustements salariaux)</w:t>
      </w:r>
    </w:p>
    <w:p>
      <w:pPr>
        <w:pStyle w:val="ListNumber"/>
      </w:pPr>
      <w:r>
        <w:t>5. Impact : Score passe de 78 à 91/100 ✓</w:t>
      </w:r>
    </w:p>
    <w:p>
      <w:pPr>
        <w:pStyle w:val="ListNumber"/>
      </w:pPr>
      <w:r>
        <w:t>6. Économie : 3M€ (pénalités évitées)</w:t>
      </w:r>
    </w:p>
    <w:p>
      <w:pPr>
        <w:pStyle w:val="ListNumber"/>
      </w:pPr>
      <w:r>
        <w:t>7. ROI : 252% net</w:t>
      </w:r>
    </w:p>
    <w:p>
      <w:pPr>
        <w:pStyle w:val="ListNumber"/>
      </w:pPr>
      <w:r>
        <w:t>8. Bonus : Amélioration image employeur et attractivité</w:t>
      </w:r>
    </w:p>
    <w:p>
      <w:r>
        <w:br w:type="page"/>
      </w:r>
    </w:p>
    <w:p>
      <w:pPr>
        <w:pStyle w:val="Heading1"/>
      </w:pPr>
      <w:r>
        <w:t>8. MODÈLES DE MACHINE LEARNING</w:t>
      </w:r>
    </w:p>
    <w:p>
      <w:pPr>
        <w:pStyle w:val="Heading2"/>
      </w:pPr>
      <w:r>
        <w:t>8.1 Autoencoder pour Anomalies Salariales</w:t>
      </w:r>
    </w:p>
    <w:p>
      <w:r>
        <w:t>Architecture : Encodeur-Décodeur avec bottleneck pour apprendre la "normalité" salariale.</w:t>
      </w:r>
    </w:p>
    <w:p>
      <w:r>
        <w:rPr>
          <w:rFonts w:ascii="Courier New" w:hAnsi="Courier New"/>
        </w:rPr>
        <w:t>Architecture du modèle :</w:t>
        <w:br/>
        <w:t>Input Layer (5 features)</w:t>
        <w:br/>
        <w:t xml:space="preserve">  ↓ Dense 64 (ReLU)</w:t>
        <w:br/>
        <w:t xml:space="preserve">  ↓ Dense 32 (ReLU)</w:t>
        <w:br/>
        <w:t xml:space="preserve">  ↓ Dense 16 (ReLU) ← Bottleneck</w:t>
        <w:br/>
        <w:t xml:space="preserve">  ↓ Dense 32 (ReLU)</w:t>
        <w:br/>
        <w:t xml:space="preserve">  ↓ Dense 64 (ReLU)</w:t>
        <w:br/>
        <w:t xml:space="preserve">  ↓ Dense 5 (Linear)</w:t>
        <w:br/>
        <w:t>Output Layer (reconstruction)</w:t>
        <w:br/>
        <w:br/>
        <w:t>Loss Function: MSE (Mean Squared Error)</w:t>
        <w:br/>
        <w:t>Anomalie = Reconstruction Error &gt; Seuil</w:t>
      </w:r>
    </w:p>
    <w:p>
      <w:r>
        <w:rPr>
          <w:b/>
        </w:rPr>
        <w:t>Entraînement :</w:t>
      </w:r>
      <w:r>
        <w:t xml:space="preserve"> Sur données RH "normales" uniquement (sans anomalies connues). Le modèle apprend à reconstruire les profils standards. Tout profil qui se reconstruit mal = anomalie.</w:t>
      </w:r>
    </w:p>
    <w:p>
      <w:pPr>
        <w:pStyle w:val="Heading2"/>
      </w:pPr>
      <w:r>
        <w:t>8.2 Isolation Forest</w:t>
      </w:r>
    </w:p>
    <w:p>
      <w:r>
        <w:t>Algorithme de détection d'anomalies basé sur arbres de décision aléatoires. Les anomalies sont plus faciles à isoler car elles nécessitent moins de splits.</w:t>
      </w:r>
    </w:p>
    <w:p>
      <w:r>
        <w:rPr>
          <w:b/>
        </w:rPr>
        <w:t>Configuration :</w:t>
      </w:r>
    </w:p>
    <w:p>
      <w:pPr>
        <w:pStyle w:val="ListBullet"/>
      </w:pPr>
      <w:r>
        <w:t>n_estimators = 100 arbres</w:t>
      </w:r>
    </w:p>
    <w:p>
      <w:pPr>
        <w:pStyle w:val="ListBullet"/>
      </w:pPr>
      <w:r>
        <w:t>contamination = 0.1 (10% anomalies attendues)</w:t>
      </w:r>
    </w:p>
    <w:p>
      <w:pPr>
        <w:pStyle w:val="ListBullet"/>
      </w:pPr>
      <w:r>
        <w:t>max_samples = 256 (échantillonnage pour vitesse)</w:t>
      </w:r>
    </w:p>
    <w:p>
      <w:pPr>
        <w:pStyle w:val="ListBullet"/>
      </w:pPr>
      <w:r>
        <w:t>random_state = 42 (reproductibilité)</w:t>
      </w:r>
    </w:p>
    <w:p>
      <w:pPr>
        <w:pStyle w:val="Heading2"/>
      </w:pPr>
      <w:r>
        <w:t>8.3 LSTM pour Prédiction de Turnover</w:t>
      </w:r>
    </w:p>
    <w:p>
      <w:r>
        <w:t>Réseau de neurones récurrent pour analyser les séries temporelles et prédire les départs.</w:t>
      </w:r>
    </w:p>
    <w:p>
      <w:r>
        <w:rPr>
          <w:b/>
        </w:rPr>
        <w:t>Features temporelles :</w:t>
      </w:r>
    </w:p>
    <w:p>
      <w:pPr>
        <w:pStyle w:val="ListBullet"/>
      </w:pPr>
      <w:r>
        <w:t>Évolution heures supplémentaires (12 derniers mois)</w:t>
      </w:r>
    </w:p>
    <w:p>
      <w:pPr>
        <w:pStyle w:val="ListBullet"/>
      </w:pPr>
      <w:r>
        <w:t>Tendance performance (6 dernières évaluations)</w:t>
      </w:r>
    </w:p>
    <w:p>
      <w:pPr>
        <w:pStyle w:val="ListBullet"/>
      </w:pPr>
      <w:r>
        <w:t>Fréquence absences (historique)</w:t>
      </w:r>
    </w:p>
    <w:p>
      <w:pPr>
        <w:pStyle w:val="ListBullet"/>
      </w:pPr>
      <w:r>
        <w:t>Ancienneté et progression salariale</w:t>
      </w:r>
    </w:p>
    <w:p>
      <w:pPr>
        <w:pStyle w:val="ListBullet"/>
      </w:pPr>
      <w:r>
        <w:t>Changements d'équipe/manager</w:t>
      </w:r>
    </w:p>
    <w:p>
      <w:r>
        <w:rPr>
          <w:b/>
        </w:rPr>
        <w:t>Architecture LSTM :</w:t>
      </w:r>
      <w:r>
        <w:t xml:space="preserve"> 2 couches LSTM (64 et 32 unités) + Dense layer + Sigmoid (probabilité départ)</w:t>
      </w:r>
    </w:p>
    <w:p>
      <w:r>
        <w:br w:type="page"/>
      </w:r>
    </w:p>
    <w:p>
      <w:pPr>
        <w:pStyle w:val="Heading1"/>
      </w:pPr>
      <w:r>
        <w:t>9. EXPLICABILITÉ ET TRAÇABILITÉ</w:t>
      </w:r>
    </w:p>
    <w:p>
      <w:pPr>
        <w:pStyle w:val="Heading2"/>
      </w:pPr>
      <w:r>
        <w:t>9.1 SHAP (SHapley Additive exPlanations)</w:t>
      </w:r>
    </w:p>
    <w:p>
      <w:r>
        <w:t>SHAP est utilisé pour expliquer l'importance de chaque feature dans les prédictions de l'IA.</w:t>
      </w:r>
    </w:p>
    <w:p>
      <w:r>
        <w:rPr>
          <w:rFonts w:ascii="Courier New" w:hAnsi="Courier New"/>
          <w:sz w:val="18"/>
        </w:rPr>
        <w:t>Exemple d'explication SHAP :</w:t>
        <w:br/>
        <w:br/>
        <w:t>Employé #4521 - Anomalie salariale détectée (Score: 0.92)</w:t>
        <w:br/>
        <w:br/>
        <w:t>Contribution des features :</w:t>
        <w:br/>
        <w:t xml:space="preserve">  Salaire vs marché        : +0.45 ⬆️ (impact très fort)</w:t>
        <w:br/>
        <w:t xml:space="preserve">  Ancienneté               : +0.38 ⬆️ (impact fort)</w:t>
        <w:br/>
        <w:t xml:space="preserve">  Performance              : +0.09 ⬆️ (impact modéré)</w:t>
        <w:br/>
        <w:t xml:space="preserve">  Département              : -0.02 ⬇️ (impact négatif faible)</w:t>
        <w:br/>
        <w:t xml:space="preserve">  Heures travaillées       : +0.02 ⬆️ (impact minimal)</w:t>
        <w:br/>
        <w:br/>
        <w:t>Interprétation :</w:t>
        <w:br/>
        <w:t>L'anomalie est principalement due au salaire très inférieur au marché</w:t>
        <w:br/>
        <w:t>(45% du score) combiné à une ancienneté élevée non valorisée (38%).</w:t>
      </w:r>
    </w:p>
    <w:p>
      <w:pPr>
        <w:pStyle w:val="Heading2"/>
      </w:pPr>
      <w:r>
        <w:t>9.2 Audit Trail Complet</w:t>
      </w:r>
    </w:p>
    <w:p>
      <w:r>
        <w:t>Chaque action du système est tracée pour garantir transparence et conformité.</w:t>
      </w:r>
    </w:p>
    <w:p>
      <w:pPr>
        <w:pStyle w:val="ListBullet"/>
      </w:pPr>
      <w:r>
        <w:t>Timestamp précis (millisecondes)</w:t>
      </w:r>
    </w:p>
    <w:p>
      <w:pPr>
        <w:pStyle w:val="ListBullet"/>
      </w:pPr>
      <w:r>
        <w:t>Utilisateur qui a déclenché l'action</w:t>
      </w:r>
    </w:p>
    <w:p>
      <w:pPr>
        <w:pStyle w:val="ListBullet"/>
      </w:pPr>
      <w:r>
        <w:t>Type d'action (analyse, validation, simulation)</w:t>
      </w:r>
    </w:p>
    <w:p>
      <w:pPr>
        <w:pStyle w:val="ListBullet"/>
      </w:pPr>
      <w:r>
        <w:t>Données d'entrée et sortie</w:t>
      </w:r>
    </w:p>
    <w:p>
      <w:pPr>
        <w:pStyle w:val="ListBullet"/>
      </w:pPr>
      <w:r>
        <w:t>Modèle IA utilisé et sa version</w:t>
      </w:r>
    </w:p>
    <w:p>
      <w:pPr>
        <w:pStyle w:val="ListBullet"/>
      </w:pPr>
      <w:r>
        <w:t>Niveau de confiance de la décision</w:t>
      </w:r>
    </w:p>
    <w:p>
      <w:pPr>
        <w:pStyle w:val="ListBullet"/>
      </w:pPr>
      <w:r>
        <w:t>Feedback humain (si applicable)</w:t>
      </w:r>
    </w:p>
    <w:p>
      <w:pPr>
        <w:pStyle w:val="ListBullet"/>
      </w:pPr>
      <w:r>
        <w:t>Changements effectués (avant/après)</w:t>
      </w:r>
    </w:p>
    <w:p>
      <w:pPr>
        <w:pStyle w:val="Heading2"/>
      </w:pPr>
      <w:r>
        <w:t>9.3 Versionnement des Modèles</w:t>
      </w:r>
    </w:p>
    <w:p>
      <w:r>
        <w:t>Utilisation de MLflow pour gérer les versions des modèles IA et garantir la reproductibilité.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5F5F5"/>
          </w:tcPr>
          <w:p>
            <w:r>
              <w:rPr>
                <w:b/>
              </w:rPr>
              <w:t>Version</w:t>
            </w:r>
          </w:p>
        </w:tc>
        <w:tc>
          <w:tcPr>
            <w:tcW w:type="dxa" w:w="2160"/>
            <w:shd w:fill="F5F5F5"/>
          </w:tcPr>
          <w:p>
            <w:r>
              <w:rPr>
                <w:b/>
              </w:rPr>
              <w:t>Date</w:t>
            </w:r>
          </w:p>
        </w:tc>
        <w:tc>
          <w:tcPr>
            <w:tcW w:type="dxa" w:w="2160"/>
            <w:shd w:fill="F5F5F5"/>
          </w:tcPr>
          <w:p>
            <w:r>
              <w:rPr>
                <w:b/>
              </w:rPr>
              <w:t>Précision</w:t>
            </w:r>
          </w:p>
        </w:tc>
        <w:tc>
          <w:tcPr>
            <w:tcW w:type="dxa" w:w="2160"/>
            <w:shd w:fill="F5F5F5"/>
          </w:tcPr>
          <w:p>
            <w:r>
              <w:rPr>
                <w:b/>
              </w:rPr>
              <w:t>Statut</w:t>
            </w:r>
          </w:p>
        </w:tc>
      </w:tr>
      <w:tr>
        <w:tc>
          <w:tcPr>
            <w:tcW w:type="dxa" w:w="2160"/>
          </w:tcPr>
          <w:p>
            <w:r>
              <w:t>v1.0</w:t>
            </w:r>
          </w:p>
        </w:tc>
        <w:tc>
          <w:tcPr>
            <w:tcW w:type="dxa" w:w="2160"/>
          </w:tcPr>
          <w:p>
            <w:r>
              <w:t>2026-02-01</w:t>
            </w:r>
          </w:p>
        </w:tc>
        <w:tc>
          <w:tcPr>
            <w:tcW w:type="dxa" w:w="2160"/>
          </w:tcPr>
          <w:p>
            <w:r>
              <w:t>82%</w:t>
            </w:r>
          </w:p>
        </w:tc>
        <w:tc>
          <w:tcPr>
            <w:tcW w:type="dxa" w:w="2160"/>
          </w:tcPr>
          <w:p>
            <w:r>
              <w:t>Archived</w:t>
            </w:r>
          </w:p>
        </w:tc>
      </w:tr>
      <w:tr>
        <w:tc>
          <w:tcPr>
            <w:tcW w:type="dxa" w:w="2160"/>
          </w:tcPr>
          <w:p>
            <w:r>
              <w:t>v1.1</w:t>
            </w:r>
          </w:p>
        </w:tc>
        <w:tc>
          <w:tcPr>
            <w:tcW w:type="dxa" w:w="2160"/>
          </w:tcPr>
          <w:p>
            <w:r>
              <w:t>2026-03-15</w:t>
            </w:r>
          </w:p>
        </w:tc>
        <w:tc>
          <w:tcPr>
            <w:tcW w:type="dxa" w:w="2160"/>
          </w:tcPr>
          <w:p>
            <w:r>
              <w:t>87%</w:t>
            </w:r>
          </w:p>
        </w:tc>
        <w:tc>
          <w:tcPr>
            <w:tcW w:type="dxa" w:w="2160"/>
          </w:tcPr>
          <w:p>
            <w:r>
              <w:t>Deprecated</w:t>
            </w:r>
          </w:p>
        </w:tc>
      </w:tr>
      <w:tr>
        <w:tc>
          <w:tcPr>
            <w:tcW w:type="dxa" w:w="2160"/>
          </w:tcPr>
          <w:p>
            <w:r>
              <w:t>v2.0</w:t>
            </w:r>
          </w:p>
        </w:tc>
        <w:tc>
          <w:tcPr>
            <w:tcW w:type="dxa" w:w="2160"/>
          </w:tcPr>
          <w:p>
            <w:r>
              <w:t>2026-05-10</w:t>
            </w:r>
          </w:p>
        </w:tc>
        <w:tc>
          <w:tcPr>
            <w:tcW w:type="dxa" w:w="2160"/>
          </w:tcPr>
          <w:p>
            <w:r>
              <w:t>91%</w:t>
            </w:r>
          </w:p>
        </w:tc>
        <w:tc>
          <w:tcPr>
            <w:tcW w:type="dxa" w:w="2160"/>
          </w:tcPr>
          <w:p>
            <w:r>
              <w:t>Production ✓</w:t>
            </w:r>
          </w:p>
        </w:tc>
      </w:tr>
    </w:tbl>
    <w:p>
      <w:r>
        <w:br w:type="page"/>
      </w:r>
    </w:p>
    <w:p>
      <w:pPr>
        <w:pStyle w:val="Heading1"/>
      </w:pPr>
      <w:r>
        <w:t>10. SÉCURITÉ ET CONFORMITÉ</w:t>
      </w:r>
    </w:p>
    <w:p>
      <w:pPr>
        <w:pStyle w:val="Heading2"/>
      </w:pPr>
      <w:r>
        <w:t>10.1 Sécurité des Données</w:t>
      </w:r>
    </w:p>
    <w:p>
      <w:pPr>
        <w:pStyle w:val="ListBullet"/>
      </w:pPr>
      <w:r>
        <w:rPr>
          <w:b/>
        </w:rPr>
        <w:t xml:space="preserve">Chiffrement au repos: </w:t>
      </w:r>
      <w:r>
        <w:t>PostgreSQL avec encryption TDE</w:t>
      </w:r>
    </w:p>
    <w:p>
      <w:pPr>
        <w:pStyle w:val="ListBullet"/>
      </w:pPr>
      <w:r>
        <w:rPr>
          <w:b/>
        </w:rPr>
        <w:t xml:space="preserve">Chiffrement en transit: </w:t>
      </w:r>
      <w:r>
        <w:t>TLS 1.3 pour toutes les communications</w:t>
      </w:r>
    </w:p>
    <w:p>
      <w:pPr>
        <w:pStyle w:val="ListBullet"/>
      </w:pPr>
      <w:r>
        <w:rPr>
          <w:b/>
        </w:rPr>
        <w:t xml:space="preserve">Authentification: </w:t>
      </w:r>
      <w:r>
        <w:t>JWT avec rotation de tokens toutes les 15 minutes</w:t>
      </w:r>
    </w:p>
    <w:p>
      <w:pPr>
        <w:pStyle w:val="ListBullet"/>
      </w:pPr>
      <w:r>
        <w:rPr>
          <w:b/>
        </w:rPr>
        <w:t xml:space="preserve">Autorisation: </w:t>
      </w:r>
      <w:r>
        <w:t>RBAC (Role-Based Access Control) granulaire</w:t>
      </w:r>
    </w:p>
    <w:p>
      <w:pPr>
        <w:pStyle w:val="ListBullet"/>
      </w:pPr>
      <w:r>
        <w:rPr>
          <w:b/>
        </w:rPr>
        <w:t xml:space="preserve">Audit logging: </w:t>
      </w:r>
      <w:r>
        <w:t>Journalisation de toutes les actions sensibles</w:t>
      </w:r>
    </w:p>
    <w:p>
      <w:pPr>
        <w:pStyle w:val="ListBullet"/>
      </w:pPr>
      <w:r>
        <w:rPr>
          <w:b/>
        </w:rPr>
        <w:t xml:space="preserve">Anonymisation: </w:t>
      </w:r>
      <w:r>
        <w:t>Pseudonymisation des données pour analyses non critiques</w:t>
      </w:r>
    </w:p>
    <w:p>
      <w:pPr>
        <w:pStyle w:val="ListBullet"/>
      </w:pPr>
      <w:r>
        <w:rPr>
          <w:b/>
        </w:rPr>
        <w:t xml:space="preserve">Backup: </w:t>
      </w:r>
      <w:r>
        <w:t>Sauvegardes chiffrées quotidiennes avec rétention 30 jours</w:t>
      </w:r>
    </w:p>
    <w:p>
      <w:pPr>
        <w:pStyle w:val="Heading2"/>
      </w:pPr>
      <w:r>
        <w:t>10.2 Rôles et Permissions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Rôle</w:t>
            </w:r>
          </w:p>
        </w:tc>
        <w:tc>
          <w:tcPr>
            <w:tcW w:type="dxa" w:w="2880"/>
            <w:shd w:fill="2E5090"/>
          </w:tcPr>
          <w:p>
            <w:r>
              <w:rPr>
                <w:b/>
                <w:color w:val="FFFFFF"/>
              </w:rPr>
              <w:t>Permissions</w:t>
            </w:r>
          </w:p>
        </w:tc>
        <w:tc>
          <w:tcPr>
            <w:tcW w:type="dxa" w:w="2880"/>
            <w:shd w:fill="2E5090"/>
          </w:tcPr>
          <w:p>
            <w:r>
              <w:rPr>
                <w:b/>
                <w:color w:val="FFFFFF"/>
              </w:rPr>
              <w:t>Utilisateurs</w:t>
            </w:r>
          </w:p>
        </w:tc>
      </w:tr>
      <w:tr>
        <w:tc>
          <w:tcPr>
            <w:tcW w:type="dxa" w:w="2880"/>
          </w:tcPr>
          <w:p>
            <w:r>
              <w:t>ADMIN</w:t>
            </w:r>
          </w:p>
        </w:tc>
        <w:tc>
          <w:tcPr>
            <w:tcW w:type="dxa" w:w="2880"/>
          </w:tcPr>
          <w:p>
            <w:r>
              <w:t>Tous droits + config système</w:t>
            </w:r>
          </w:p>
        </w:tc>
        <w:tc>
          <w:tcPr>
            <w:tcW w:type="dxa" w:w="2880"/>
          </w:tcPr>
          <w:p>
            <w:r>
              <w:t>DSI, Admin système</w:t>
            </w:r>
          </w:p>
        </w:tc>
      </w:tr>
      <w:tr>
        <w:tc>
          <w:tcPr>
            <w:tcW w:type="dxa" w:w="2880"/>
          </w:tcPr>
          <w:p>
            <w:r>
              <w:t>DRH_DIRECTOR</w:t>
            </w:r>
          </w:p>
        </w:tc>
        <w:tc>
          <w:tcPr>
            <w:tcW w:type="dxa" w:w="2880"/>
          </w:tcPr>
          <w:p>
            <w:r>
              <w:t>Analyse, validation, simulation</w:t>
            </w:r>
          </w:p>
        </w:tc>
        <w:tc>
          <w:tcPr>
            <w:tcW w:type="dxa" w:w="2880"/>
          </w:tcPr>
          <w:p>
            <w:r>
              <w:t>Directrice RH</w:t>
            </w:r>
          </w:p>
        </w:tc>
      </w:tr>
      <w:tr>
        <w:tc>
          <w:tcPr>
            <w:tcW w:type="dxa" w:w="2880"/>
          </w:tcPr>
          <w:p>
            <w:r>
              <w:t>HR_ANALYST</w:t>
            </w:r>
          </w:p>
        </w:tc>
        <w:tc>
          <w:tcPr>
            <w:tcW w:type="dxa" w:w="2880"/>
          </w:tcPr>
          <w:p>
            <w:r>
              <w:t>Consultation alertes, feedback</w:t>
            </w:r>
          </w:p>
        </w:tc>
        <w:tc>
          <w:tcPr>
            <w:tcW w:type="dxa" w:w="2880"/>
          </w:tcPr>
          <w:p>
            <w:r>
              <w:t>Analystes RH</w:t>
            </w:r>
          </w:p>
        </w:tc>
      </w:tr>
      <w:tr>
        <w:tc>
          <w:tcPr>
            <w:tcW w:type="dxa" w:w="2880"/>
          </w:tcPr>
          <w:p>
            <w:r>
              <w:t>MANAGER</w:t>
            </w:r>
          </w:p>
        </w:tc>
        <w:tc>
          <w:tcPr>
            <w:tcW w:type="dxa" w:w="2880"/>
          </w:tcPr>
          <w:p>
            <w:r>
              <w:t>Vue limitée équipe uniquement</w:t>
            </w:r>
          </w:p>
        </w:tc>
        <w:tc>
          <w:tcPr>
            <w:tcW w:type="dxa" w:w="2880"/>
          </w:tcPr>
          <w:p>
            <w:r>
              <w:t>Managers</w:t>
            </w:r>
          </w:p>
        </w:tc>
      </w:tr>
    </w:tbl>
    <w:p>
      <w:pPr>
        <w:pStyle w:val="Heading2"/>
      </w:pPr>
      <w:r>
        <w:t>10.3 Conformité RGPD</w:t>
      </w:r>
    </w:p>
    <w:p>
      <w:pPr>
        <w:pStyle w:val="ListBullet"/>
      </w:pPr>
      <w:r>
        <w:t>Droit d'accès : Export des données personnelles sur demande</w:t>
      </w:r>
    </w:p>
    <w:p>
      <w:pPr>
        <w:pStyle w:val="ListBullet"/>
      </w:pPr>
      <w:r>
        <w:t>Droit à l'oubli : Suppression définitive possible</w:t>
      </w:r>
    </w:p>
    <w:p>
      <w:pPr>
        <w:pStyle w:val="ListBullet"/>
      </w:pPr>
      <w:r>
        <w:t>Minimisation des données : Seules les données nécessaires sont collectées</w:t>
      </w:r>
    </w:p>
    <w:p>
      <w:pPr>
        <w:pStyle w:val="ListBullet"/>
      </w:pPr>
      <w:r>
        <w:t>Durée de conservation : Données supprimées après départ +5 ans</w:t>
      </w:r>
    </w:p>
    <w:p>
      <w:pPr>
        <w:pStyle w:val="ListBullet"/>
      </w:pPr>
      <w:r>
        <w:t>Consentement : Employés informés de l'utilisation de l'IA</w:t>
      </w:r>
    </w:p>
    <w:p>
      <w:pPr>
        <w:pStyle w:val="ListBullet"/>
      </w:pPr>
      <w:r>
        <w:t>Transparence : Explication systématique des décisions IA</w:t>
      </w:r>
    </w:p>
    <w:p>
      <w:pPr>
        <w:pStyle w:val="ListBullet"/>
      </w:pPr>
      <w:r>
        <w:t>DPO informé : Validation du Data Protection Officer</w:t>
      </w:r>
    </w:p>
    <w:p>
      <w:r>
        <w:br w:type="page"/>
      </w:r>
    </w:p>
    <w:p>
      <w:pPr>
        <w:pStyle w:val="Heading1"/>
      </w:pPr>
      <w:r>
        <w:t>11. INTERFACES UTILISATEUR</w:t>
      </w:r>
    </w:p>
    <w:p>
      <w:pPr>
        <w:pStyle w:val="Heading2"/>
      </w:pPr>
      <w:r>
        <w:t>11.1 Dashboard Principal</w:t>
      </w:r>
    </w:p>
    <w:p>
      <w:r>
        <w:t>Vue d'ensemble temps réel de la santé RH de l'entreprise.</w:t>
      </w:r>
    </w:p>
    <w:p>
      <w:pPr>
        <w:pStyle w:val="ListBullet"/>
      </w:pPr>
      <w:r>
        <w:t>KPIs en temps réel (alertes actives, score santé RH, tendances)</w:t>
      </w:r>
    </w:p>
    <w:p>
      <w:pPr>
        <w:pStyle w:val="ListBullet"/>
      </w:pPr>
      <w:r>
        <w:t>Heatmap départements (visualisation des zones à risque)</w:t>
      </w:r>
    </w:p>
    <w:p>
      <w:pPr>
        <w:pStyle w:val="ListBullet"/>
      </w:pPr>
      <w:r>
        <w:t>Timeline des anomalies détectées (historique 12 mois)</w:t>
      </w:r>
    </w:p>
    <w:p>
      <w:pPr>
        <w:pStyle w:val="ListBullet"/>
      </w:pPr>
      <w:r>
        <w:t>Top 10 alertes critiques nécessitant action immédiate</w:t>
      </w:r>
    </w:p>
    <w:p>
      <w:pPr>
        <w:pStyle w:val="ListBullet"/>
      </w:pPr>
      <w:r>
        <w:t>Graphiques évolution (turnover, satisfaction, performance)</w:t>
      </w:r>
    </w:p>
    <w:p>
      <w:pPr>
        <w:pStyle w:val="ListBullet"/>
      </w:pPr>
      <w:r>
        <w:t>Filtres avancés (département, ancienneté, niveau de risque)</w:t>
      </w:r>
    </w:p>
    <w:p>
      <w:pPr>
        <w:pStyle w:val="Heading2"/>
      </w:pPr>
      <w:r>
        <w:t>11.2 Module d'Analyse d'Employé</w:t>
      </w:r>
    </w:p>
    <w:p>
      <w:r>
        <w:t>Interface dédiée à l'analyse approfondie d'un employé spécifique.</w:t>
      </w:r>
    </w:p>
    <w:p>
      <w:pPr>
        <w:pStyle w:val="ListBullet"/>
      </w:pPr>
      <w:r>
        <w:t>Profil complet (historique, performance, salaire)</w:t>
      </w:r>
    </w:p>
    <w:p>
      <w:pPr>
        <w:pStyle w:val="ListBullet"/>
      </w:pPr>
      <w:r>
        <w:t>Score d'anomalie global avec détails</w:t>
      </w:r>
    </w:p>
    <w:p>
      <w:pPr>
        <w:pStyle w:val="ListBullet"/>
      </w:pPr>
      <w:r>
        <w:t>Explication SHAP visuelle (graphique barres)</w:t>
      </w:r>
    </w:p>
    <w:p>
      <w:pPr>
        <w:pStyle w:val="ListBullet"/>
      </w:pPr>
      <w:r>
        <w:t>Comparaison avec pairs (même poste, ancienneté)</w:t>
      </w:r>
    </w:p>
    <w:p>
      <w:pPr>
        <w:pStyle w:val="ListBullet"/>
      </w:pPr>
      <w:r>
        <w:t>Prédiction turnover (probabilité + timeline)</w:t>
      </w:r>
    </w:p>
    <w:p>
      <w:pPr>
        <w:pStyle w:val="ListBullet"/>
      </w:pPr>
      <w:r>
        <w:t>Recommandations IA actionnables</w:t>
      </w:r>
    </w:p>
    <w:p>
      <w:pPr>
        <w:pStyle w:val="ListBullet"/>
      </w:pPr>
      <w:r>
        <w:t>Historique des alertes passées</w:t>
      </w:r>
    </w:p>
    <w:p>
      <w:pPr>
        <w:pStyle w:val="Heading2"/>
      </w:pPr>
      <w:r>
        <w:t>11.3 Module de Validation Humaine</w:t>
      </w:r>
    </w:p>
    <w:p>
      <w:r>
        <w:t>Interface pour que les experts RH valident ou rejettent les alertes IA.</w:t>
      </w:r>
    </w:p>
    <w:p>
      <w:pPr>
        <w:pStyle w:val="ListNumber"/>
      </w:pPr>
      <w:r>
        <w:t>1. Liste des alertes en attente de validation</w:t>
      </w:r>
    </w:p>
    <w:p>
      <w:pPr>
        <w:pStyle w:val="ListNumber"/>
      </w:pPr>
      <w:r>
        <w:t>2. Carte d'alerte avec contexte complet</w:t>
      </w:r>
    </w:p>
    <w:p>
      <w:pPr>
        <w:pStyle w:val="ListNumber"/>
      </w:pPr>
      <w:r>
        <w:t>3. Boutons : "✅ Valide" ou "❌ Faux positif"</w:t>
      </w:r>
    </w:p>
    <w:p>
      <w:pPr>
        <w:pStyle w:val="ListNumber"/>
      </w:pPr>
      <w:r>
        <w:t>4. Champ commentaire libre pour justification</w:t>
      </w:r>
    </w:p>
    <w:p>
      <w:pPr>
        <w:pStyle w:val="ListNumber"/>
      </w:pPr>
      <w:r>
        <w:t>5. Actions rapides (augmentation, entretien, etc.)</w:t>
      </w:r>
    </w:p>
    <w:p>
      <w:pPr>
        <w:pStyle w:val="ListNumber"/>
      </w:pPr>
      <w:r>
        <w:t>6. Feedback envoyé immédiatement à l'agent IA</w:t>
      </w:r>
    </w:p>
    <w:p>
      <w:pPr>
        <w:pStyle w:val="ListNumber"/>
      </w:pPr>
      <w:r>
        <w:t>7. Statistiques de précision en temps réel</w:t>
      </w:r>
    </w:p>
    <w:p>
      <w:pPr>
        <w:pStyle w:val="Heading2"/>
      </w:pPr>
      <w:r>
        <w:t>11.4 Module de Simulation</w:t>
      </w:r>
    </w:p>
    <w:p>
      <w:r>
        <w:t>Outil de simulation pour tester l'impact de décisions avant de les appliquer.</w:t>
      </w:r>
    </w:p>
    <w:p>
      <w:pPr>
        <w:pStyle w:val="ListBullet"/>
      </w:pPr>
      <w:r>
        <w:t>Augmentation salariale globale (+3% pour tous)</w:t>
      </w:r>
    </w:p>
    <w:p>
      <w:pPr>
        <w:pStyle w:val="ListBullet"/>
      </w:pPr>
      <w:r>
        <w:t>Augmentation ciblée (uniquement sous-payés)</w:t>
      </w:r>
    </w:p>
    <w:p>
      <w:pPr>
        <w:pStyle w:val="ListBullet"/>
      </w:pPr>
      <w:r>
        <w:t>Changement de politique (heures sup, télétravail)</w:t>
      </w:r>
    </w:p>
    <w:p>
      <w:pPr>
        <w:pStyle w:val="ListBullet"/>
      </w:pPr>
      <w:r>
        <w:t>Réorganisation (fusion/scission départements)</w:t>
      </w:r>
    </w:p>
    <w:p>
      <w:pPr>
        <w:pStyle w:val="ListBullet"/>
      </w:pPr>
      <w:r>
        <w:t>Impact d'un départ clé (simulation "What-if")</w:t>
      </w:r>
    </w:p>
    <w:p>
      <w:r>
        <w:rPr>
          <w:b/>
        </w:rPr>
        <w:t>Résultat de simulation :</w:t>
      </w:r>
      <w:r>
        <w:t xml:space="preserve"> Impact budgétaire, prédiction turnover, risques détectés, recommandations IA.</w:t>
      </w:r>
    </w:p>
    <w:p>
      <w:r>
        <w:br w:type="page"/>
      </w:r>
    </w:p>
    <w:p>
      <w:pPr>
        <w:pStyle w:val="Heading1"/>
      </w:pPr>
      <w:r>
        <w:t>12. PLANNING ET MÉTHODOLOGIE</w:t>
      </w:r>
    </w:p>
    <w:p>
      <w:pPr>
        <w:pStyle w:val="Heading2"/>
      </w:pPr>
      <w:r>
        <w:t>12.1 Méthodologie Hybride</w:t>
      </w:r>
    </w:p>
    <w:p>
      <w:r>
        <w:t>Le projet combine trois approches complémentaires :</w:t>
      </w:r>
    </w:p>
    <w:p>
      <w:pPr>
        <w:pStyle w:val="ListBullet"/>
      </w:pPr>
      <w:r>
        <w:rPr>
          <w:b/>
        </w:rPr>
        <w:t xml:space="preserve">V-Model: </w:t>
      </w:r>
      <w:r>
        <w:t>Pour l'architecture, sécurité et tests (rigueur nécessaire)</w:t>
      </w:r>
    </w:p>
    <w:p>
      <w:pPr>
        <w:pStyle w:val="ListBullet"/>
      </w:pPr>
      <w:r>
        <w:rPr>
          <w:b/>
        </w:rPr>
        <w:t xml:space="preserve">Scrum: </w:t>
      </w:r>
      <w:r>
        <w:t>Pour le développement itératif (sprints de 2 semaines)</w:t>
      </w:r>
    </w:p>
    <w:p>
      <w:pPr>
        <w:pStyle w:val="ListBullet"/>
      </w:pPr>
      <w:r>
        <w:rPr>
          <w:b/>
        </w:rPr>
        <w:t xml:space="preserve">CRISP-DM: </w:t>
      </w:r>
      <w:r>
        <w:t>Pour la partie Data Science et IA (standard industriel)</w:t>
      </w:r>
    </w:p>
    <w:p>
      <w:pPr>
        <w:pStyle w:val="Heading2"/>
      </w:pPr>
      <w:r>
        <w:t>12.2 Planning Détaillé (24 semaines)</w:t>
      </w:r>
    </w:p>
    <w:tbl>
      <w:tblPr>
        <w:tblStyle w:val="LightGrid-Accent1"/>
        <w:tblW w:type="auto" w:w="0"/>
        <w:tblLook w:firstColumn="1" w:firstRow="1" w:lastColumn="0" w:lastRow="0" w:noHBand="0" w:noVBand="1" w:val="04A0"/>
      </w:tblPr>
      <w:tblGrid>
        <w:gridCol w:w="2880"/>
        <w:gridCol w:w="2880"/>
        <w:gridCol w:w="2880"/>
      </w:tblGrid>
      <w:tr>
        <w:tc>
          <w:tcPr>
            <w:tcW w:type="dxa" w:w="2880"/>
            <w:shd w:fill="2E5090"/>
          </w:tcPr>
          <w:p>
            <w:r>
              <w:rPr>
                <w:b/>
                <w:color w:val="FFFFFF"/>
              </w:rPr>
              <w:t>Phase</w:t>
            </w:r>
          </w:p>
        </w:tc>
        <w:tc>
          <w:tcPr>
            <w:tcW w:type="dxa" w:w="2880"/>
            <w:shd w:fill="2E5090"/>
          </w:tcPr>
          <w:p>
            <w:r>
              <w:rPr>
                <w:b/>
                <w:color w:val="FFFFFF"/>
              </w:rPr>
              <w:t>Durée</w:t>
            </w:r>
          </w:p>
        </w:tc>
        <w:tc>
          <w:tcPr>
            <w:tcW w:type="dxa" w:w="2880"/>
            <w:shd w:fill="2E5090"/>
          </w:tcPr>
          <w:p>
            <w:r>
              <w:rPr>
                <w:b/>
                <w:color w:val="FFFFFF"/>
              </w:rPr>
              <w:t>Livrables</w:t>
            </w:r>
          </w:p>
        </w:tc>
      </w:tr>
      <w:tr>
        <w:tc>
          <w:tcPr>
            <w:tcW w:type="dxa" w:w="2880"/>
          </w:tcPr>
          <w:p>
            <w:r>
              <w:t>0. Cadrage</w:t>
            </w:r>
          </w:p>
        </w:tc>
        <w:tc>
          <w:tcPr>
            <w:tcW w:type="dxa" w:w="2880"/>
          </w:tcPr>
          <w:p>
            <w:r>
              <w:t>S1</w:t>
            </w:r>
          </w:p>
        </w:tc>
        <w:tc>
          <w:tcPr>
            <w:tcW w:type="dxa" w:w="2880"/>
          </w:tcPr>
          <w:p>
            <w:r>
              <w:t>Note de cadrage validée</w:t>
            </w:r>
          </w:p>
        </w:tc>
      </w:tr>
      <w:tr>
        <w:tc>
          <w:tcPr>
            <w:tcW w:type="dxa" w:w="2880"/>
          </w:tcPr>
          <w:p>
            <w:r>
              <w:t>1. Conception globale</w:t>
            </w:r>
          </w:p>
        </w:tc>
        <w:tc>
          <w:tcPr>
            <w:tcW w:type="dxa" w:w="2880"/>
          </w:tcPr>
          <w:p>
            <w:r>
              <w:t>S2-3</w:t>
            </w:r>
          </w:p>
        </w:tc>
        <w:tc>
          <w:tcPr>
            <w:tcW w:type="dxa" w:w="2880"/>
          </w:tcPr>
          <w:p>
            <w:r>
              <w:t>Architecture + diagrammes UML</w:t>
            </w:r>
          </w:p>
        </w:tc>
      </w:tr>
      <w:tr>
        <w:tc>
          <w:tcPr>
            <w:tcW w:type="dxa" w:w="2880"/>
          </w:tcPr>
          <w:p>
            <w:r>
              <w:t>2. Digital Twin</w:t>
            </w:r>
          </w:p>
        </w:tc>
        <w:tc>
          <w:tcPr>
            <w:tcW w:type="dxa" w:w="2880"/>
          </w:tcPr>
          <w:p>
            <w:r>
              <w:t>S4-5</w:t>
            </w:r>
          </w:p>
        </w:tc>
        <w:tc>
          <w:tcPr>
            <w:tcW w:type="dxa" w:w="2880"/>
          </w:tcPr>
          <w:p>
            <w:r>
              <w:t>Schéma BD + mécanisme import</w:t>
            </w:r>
          </w:p>
        </w:tc>
      </w:tr>
      <w:tr>
        <w:tc>
          <w:tcPr>
            <w:tcW w:type="dxa" w:w="2880"/>
          </w:tcPr>
          <w:p>
            <w:r>
              <w:t>3. Conception agents IA</w:t>
            </w:r>
          </w:p>
        </w:tc>
        <w:tc>
          <w:tcPr>
            <w:tcW w:type="dxa" w:w="2880"/>
          </w:tcPr>
          <w:p>
            <w:r>
              <w:t>S6-7</w:t>
            </w:r>
          </w:p>
        </w:tc>
        <w:tc>
          <w:tcPr>
            <w:tcW w:type="dxa" w:w="2880"/>
          </w:tcPr>
          <w:p>
            <w:r>
              <w:t>Spécification agents + modèles</w:t>
            </w:r>
          </w:p>
        </w:tc>
      </w:tr>
      <w:tr>
        <w:tc>
          <w:tcPr>
            <w:tcW w:type="dxa" w:w="2880"/>
          </w:tcPr>
          <w:p>
            <w:r>
              <w:t>4. Backend Spring Boot</w:t>
            </w:r>
          </w:p>
        </w:tc>
        <w:tc>
          <w:tcPr>
            <w:tcW w:type="dxa" w:w="2880"/>
          </w:tcPr>
          <w:p>
            <w:r>
              <w:t>S8-10</w:t>
            </w:r>
          </w:p>
        </w:tc>
        <w:tc>
          <w:tcPr>
            <w:tcW w:type="dxa" w:w="2880"/>
          </w:tcPr>
          <w:p>
            <w:r>
              <w:t>APIs REST documentées</w:t>
            </w:r>
          </w:p>
        </w:tc>
      </w:tr>
      <w:tr>
        <w:tc>
          <w:tcPr>
            <w:tcW w:type="dxa" w:w="2880"/>
          </w:tcPr>
          <w:p>
            <w:r>
              <w:t>5. Moteur IA Python</w:t>
            </w:r>
          </w:p>
        </w:tc>
        <w:tc>
          <w:tcPr>
            <w:tcW w:type="dxa" w:w="2880"/>
          </w:tcPr>
          <w:p>
            <w:r>
              <w:t>S11-14</w:t>
            </w:r>
          </w:p>
        </w:tc>
        <w:tc>
          <w:tcPr>
            <w:tcW w:type="dxa" w:w="2880"/>
          </w:tcPr>
          <w:p>
            <w:r>
              <w:t>Agents IA fonctionnels + SHAP</w:t>
            </w:r>
          </w:p>
        </w:tc>
      </w:tr>
      <w:tr>
        <w:tc>
          <w:tcPr>
            <w:tcW w:type="dxa" w:w="2880"/>
          </w:tcPr>
          <w:p>
            <w:r>
              <w:t>6. Simulation RH</w:t>
            </w:r>
          </w:p>
        </w:tc>
        <w:tc>
          <w:tcPr>
            <w:tcW w:type="dxa" w:w="2880"/>
          </w:tcPr>
          <w:p>
            <w:r>
              <w:t>S15-16</w:t>
            </w:r>
          </w:p>
        </w:tc>
        <w:tc>
          <w:tcPr>
            <w:tcW w:type="dxa" w:w="2880"/>
          </w:tcPr>
          <w:p>
            <w:r>
              <w:t>Moteur de simulation</w:t>
            </w:r>
          </w:p>
        </w:tc>
      </w:tr>
      <w:tr>
        <w:tc>
          <w:tcPr>
            <w:tcW w:type="dxa" w:w="2880"/>
          </w:tcPr>
          <w:p>
            <w:r>
              <w:t>7. Frontend React</w:t>
            </w:r>
          </w:p>
        </w:tc>
        <w:tc>
          <w:tcPr>
            <w:tcW w:type="dxa" w:w="2880"/>
          </w:tcPr>
          <w:p>
            <w:r>
              <w:t>S17-18</w:t>
            </w:r>
          </w:p>
        </w:tc>
        <w:tc>
          <w:tcPr>
            <w:tcW w:type="dxa" w:w="2880"/>
          </w:tcPr>
          <w:p>
            <w:r>
              <w:t>Interface complète + UX</w:t>
            </w:r>
          </w:p>
        </w:tc>
      </w:tr>
      <w:tr>
        <w:tc>
          <w:tcPr>
            <w:tcW w:type="dxa" w:w="2880"/>
          </w:tcPr>
          <w:p>
            <w:r>
              <w:t>8. Sécurité &amp; Éthique</w:t>
            </w:r>
          </w:p>
        </w:tc>
        <w:tc>
          <w:tcPr>
            <w:tcW w:type="dxa" w:w="2880"/>
          </w:tcPr>
          <w:p>
            <w:r>
              <w:t>S19</w:t>
            </w:r>
          </w:p>
        </w:tc>
        <w:tc>
          <w:tcPr>
            <w:tcW w:type="dxa" w:w="2880"/>
          </w:tcPr>
          <w:p>
            <w:r>
              <w:t>RBAC + validation humaine</w:t>
            </w:r>
          </w:p>
        </w:tc>
      </w:tr>
      <w:tr>
        <w:tc>
          <w:tcPr>
            <w:tcW w:type="dxa" w:w="2880"/>
          </w:tcPr>
          <w:p>
            <w:r>
              <w:t>9. Tests &amp; Évaluation</w:t>
            </w:r>
          </w:p>
        </w:tc>
        <w:tc>
          <w:tcPr>
            <w:tcW w:type="dxa" w:w="2880"/>
          </w:tcPr>
          <w:p>
            <w:r>
              <w:t>S20-21</w:t>
            </w:r>
          </w:p>
        </w:tc>
        <w:tc>
          <w:tcPr>
            <w:tcW w:type="dxa" w:w="2880"/>
          </w:tcPr>
          <w:p>
            <w:r>
              <w:t>Résultats de tests</w:t>
            </w:r>
          </w:p>
        </w:tc>
      </w:tr>
      <w:tr>
        <w:tc>
          <w:tcPr>
            <w:tcW w:type="dxa" w:w="2880"/>
          </w:tcPr>
          <w:p>
            <w:r>
              <w:t>10. Documentation</w:t>
            </w:r>
          </w:p>
        </w:tc>
        <w:tc>
          <w:tcPr>
            <w:tcW w:type="dxa" w:w="2880"/>
          </w:tcPr>
          <w:p>
            <w:r>
              <w:t>S22-23</w:t>
            </w:r>
          </w:p>
        </w:tc>
        <w:tc>
          <w:tcPr>
            <w:tcW w:type="dxa" w:w="2880"/>
          </w:tcPr>
          <w:p>
            <w:r>
              <w:t>Rapport PFE + docs techniques</w:t>
            </w:r>
          </w:p>
        </w:tc>
      </w:tr>
    </w:tbl>
    <w:p>
      <w:pPr>
        <w:pStyle w:val="Heading2"/>
      </w:pPr>
      <w:r>
        <w:t>12.3 Jalons de Validation</w:t>
      </w:r>
    </w:p>
    <w:p>
      <w:pPr>
        <w:pStyle w:val="ListBullet"/>
      </w:pPr>
      <w:r>
        <w:rPr>
          <w:b/>
        </w:rPr>
        <w:t xml:space="preserve">Fin S5: </w:t>
      </w:r>
      <w:r>
        <w:t>Validation architecture et Digital Twin</w:t>
      </w:r>
    </w:p>
    <w:p>
      <w:pPr>
        <w:pStyle w:val="ListBullet"/>
      </w:pPr>
      <w:r>
        <w:rPr>
          <w:b/>
        </w:rPr>
        <w:t xml:space="preserve">Fin S10: </w:t>
      </w:r>
      <w:r>
        <w:t>Validation backend + APIs</w:t>
      </w:r>
    </w:p>
    <w:p>
      <w:pPr>
        <w:pStyle w:val="ListBullet"/>
      </w:pPr>
      <w:r>
        <w:rPr>
          <w:b/>
        </w:rPr>
        <w:t xml:space="preserve">Fin S14: </w:t>
      </w:r>
      <w:r>
        <w:t>Validation agents IA (précision &gt;80%)</w:t>
      </w:r>
    </w:p>
    <w:p>
      <w:pPr>
        <w:pStyle w:val="ListBullet"/>
      </w:pPr>
      <w:r>
        <w:rPr>
          <w:b/>
        </w:rPr>
        <w:t xml:space="preserve">Fin S18: </w:t>
      </w:r>
      <w:r>
        <w:t>Validation interface utilisateur</w:t>
      </w:r>
    </w:p>
    <w:p>
      <w:pPr>
        <w:pStyle w:val="ListBullet"/>
      </w:pPr>
      <w:r>
        <w:rPr>
          <w:b/>
        </w:rPr>
        <w:t xml:space="preserve">Fin S21: </w:t>
      </w:r>
      <w:r>
        <w:t>Validation tests + go/no-go production</w:t>
      </w:r>
    </w:p>
    <w:p>
      <w:r>
        <w:br w:type="page"/>
      </w:r>
    </w:p>
    <w:p>
      <w:pPr>
        <w:pStyle w:val="Heading1"/>
      </w:pPr>
      <w:r>
        <w:t>13. INDICATEURS DE PERFORMANCE (KPIs)</w:t>
      </w:r>
    </w:p>
    <w:p>
      <w:pPr>
        <w:pStyle w:val="Heading2"/>
      </w:pPr>
      <w:r>
        <w:t>13.1 KPIs Techniques</w:t>
      </w:r>
    </w:p>
    <w:p>
      <w:pPr>
        <w:pStyle w:val="ListBullet"/>
      </w:pPr>
      <w:r>
        <w:rPr>
          <w:b/>
        </w:rPr>
        <w:t xml:space="preserve">Précision agents IA: </w:t>
      </w:r>
      <w:r>
        <w:t>Objectif : &gt;85% (vrai positif rate)</w:t>
      </w:r>
    </w:p>
    <w:p>
      <w:pPr>
        <w:pStyle w:val="ListBullet"/>
      </w:pPr>
      <w:r>
        <w:rPr>
          <w:b/>
        </w:rPr>
        <w:t xml:space="preserve">Taux faux positifs: </w:t>
      </w:r>
      <w:r>
        <w:t>Objectif : &lt;15%</w:t>
      </w:r>
    </w:p>
    <w:p>
      <w:pPr>
        <w:pStyle w:val="ListBullet"/>
      </w:pPr>
      <w:r>
        <w:rPr>
          <w:b/>
        </w:rPr>
        <w:t xml:space="preserve">Temps de réponse API: </w:t>
      </w:r>
      <w:r>
        <w:t>Objectif : &lt;500ms (P95)</w:t>
      </w:r>
    </w:p>
    <w:p>
      <w:pPr>
        <w:pStyle w:val="ListBullet"/>
      </w:pPr>
      <w:r>
        <w:rPr>
          <w:b/>
        </w:rPr>
        <w:t xml:space="preserve">Temps d'analyse batch: </w:t>
      </w:r>
      <w:r>
        <w:t>Objectif : &lt;10 min pour 10,000 employés</w:t>
      </w:r>
    </w:p>
    <w:p>
      <w:pPr>
        <w:pStyle w:val="ListBullet"/>
      </w:pPr>
      <w:r>
        <w:rPr>
          <w:b/>
        </w:rPr>
        <w:t xml:space="preserve">Uptime système: </w:t>
      </w:r>
      <w:r>
        <w:t>Objectif : &gt;99.5%</w:t>
      </w:r>
    </w:p>
    <w:p>
      <w:pPr>
        <w:pStyle w:val="ListBullet"/>
      </w:pPr>
      <w:r>
        <w:rPr>
          <w:b/>
        </w:rPr>
        <w:t xml:space="preserve">Temps explicabilité SHAP: </w:t>
      </w:r>
      <w:r>
        <w:t>Objectif : &lt;2s par prédiction</w:t>
      </w:r>
    </w:p>
    <w:p>
      <w:pPr>
        <w:pStyle w:val="Heading2"/>
      </w:pPr>
      <w:r>
        <w:t>13.2 KPIs Métier</w:t>
      </w:r>
    </w:p>
    <w:p>
      <w:pPr>
        <w:pStyle w:val="ListBullet"/>
      </w:pPr>
      <w:r>
        <w:rPr>
          <w:b/>
        </w:rPr>
        <w:t xml:space="preserve">Réduction turnover: </w:t>
      </w:r>
      <w:r>
        <w:t>Objectif : -40% (de 15% à 9%)</w:t>
      </w:r>
    </w:p>
    <w:p>
      <w:pPr>
        <w:pStyle w:val="ListBullet"/>
      </w:pPr>
      <w:r>
        <w:rPr>
          <w:b/>
        </w:rPr>
        <w:t xml:space="preserve">Temps d'audit RH: </w:t>
      </w:r>
      <w:r>
        <w:t>Objectif : -95% (2 semaines → 5 min)</w:t>
      </w:r>
    </w:p>
    <w:p>
      <w:pPr>
        <w:pStyle w:val="ListBullet"/>
      </w:pPr>
      <w:r>
        <w:rPr>
          <w:b/>
        </w:rPr>
        <w:t xml:space="preserve">Conformité légale: </w:t>
      </w:r>
      <w:r>
        <w:t>Objectif : Score Index Égalité &gt;85/100</w:t>
      </w:r>
    </w:p>
    <w:p>
      <w:pPr>
        <w:pStyle w:val="ListBullet"/>
      </w:pPr>
      <w:r>
        <w:rPr>
          <w:b/>
        </w:rPr>
        <w:t xml:space="preserve">ROI annuel: </w:t>
      </w:r>
      <w:r>
        <w:t>Objectif : 3-5M€ économisés</w:t>
      </w:r>
    </w:p>
    <w:p>
      <w:pPr>
        <w:pStyle w:val="ListBullet"/>
      </w:pPr>
      <w:r>
        <w:rPr>
          <w:b/>
        </w:rPr>
        <w:t xml:space="preserve">Satisfaction DRH: </w:t>
      </w:r>
      <w:r>
        <w:t>Objectif : &gt;4/5</w:t>
      </w:r>
    </w:p>
    <w:p>
      <w:pPr>
        <w:pStyle w:val="ListBullet"/>
      </w:pPr>
      <w:r>
        <w:rPr>
          <w:b/>
        </w:rPr>
        <w:t xml:space="preserve">Précision prédictions: </w:t>
      </w:r>
      <w:r>
        <w:t>Objectif : &gt;80% sur 3 mois</w:t>
      </w:r>
    </w:p>
    <w:p>
      <w:pPr>
        <w:pStyle w:val="Heading2"/>
      </w:pPr>
      <w:r>
        <w:t>13.3 KPIs Qualité IA</w:t>
      </w:r>
    </w:p>
    <w:p>
      <w:pPr>
        <w:pStyle w:val="ListBullet"/>
      </w:pPr>
      <w:r>
        <w:rPr>
          <w:b/>
        </w:rPr>
        <w:t xml:space="preserve">Accord humain-IA: </w:t>
      </w:r>
      <w:r>
        <w:t>Objectif : &gt;80% des alertes validées</w:t>
      </w:r>
    </w:p>
    <w:p>
      <w:pPr>
        <w:pStyle w:val="ListBullet"/>
      </w:pPr>
      <w:r>
        <w:rPr>
          <w:b/>
        </w:rPr>
        <w:t xml:space="preserve">Temps d'apprentissage: </w:t>
      </w:r>
      <w:r>
        <w:t>Objectif : Amélioration visible après 50 feedbacks</w:t>
      </w:r>
    </w:p>
    <w:p>
      <w:pPr>
        <w:pStyle w:val="ListBullet"/>
      </w:pPr>
      <w:r>
        <w:rPr>
          <w:b/>
        </w:rPr>
        <w:t xml:space="preserve">Stabilité modèles: </w:t>
      </w:r>
      <w:r>
        <w:t>Objectif : Variance &lt;5% entre exécutions</w:t>
      </w:r>
    </w:p>
    <w:p>
      <w:pPr>
        <w:pStyle w:val="ListBullet"/>
      </w:pPr>
      <w:r>
        <w:rPr>
          <w:b/>
        </w:rPr>
        <w:t xml:space="preserve">Explicabilité: </w:t>
      </w:r>
      <w:r>
        <w:t>Objectif : 100% des décisions expliquées</w:t>
      </w:r>
    </w:p>
    <w:p>
      <w:pPr>
        <w:pStyle w:val="ListBullet"/>
      </w:pPr>
      <w:r>
        <w:rPr>
          <w:b/>
        </w:rPr>
        <w:t xml:space="preserve">Couverture tests: </w:t>
      </w:r>
      <w:r>
        <w:t>Objectif : &gt;80% code coverage</w:t>
      </w:r>
    </w:p>
    <w:p>
      <w:pPr>
        <w:pStyle w:val="ListBullet"/>
      </w:pPr>
      <w:r>
        <w:rPr>
          <w:b/>
        </w:rPr>
        <w:t xml:space="preserve">Dette technique: </w:t>
      </w:r>
      <w:r>
        <w:t>Objectif : &lt;10% du code total</w:t>
      </w:r>
    </w:p>
    <w:p>
      <w:r>
        <w:br w:type="page"/>
      </w:r>
    </w:p>
    <w:p>
      <w:pPr>
        <w:pStyle w:val="Heading1"/>
      </w:pPr>
      <w:r>
        <w:t>14. LIVRABLES ATTENDUS</w:t>
      </w:r>
    </w:p>
    <w:p>
      <w:pPr>
        <w:pStyle w:val="Heading2"/>
      </w:pPr>
      <w:r>
        <w:t>14.1 Livrables Techniques</w:t>
      </w:r>
    </w:p>
    <w:p>
      <w:pPr>
        <w:pStyle w:val="ListBullet"/>
      </w:pPr>
      <w:r>
        <w:t>Application web fonctionnelle (frontend + backend + IA)</w:t>
      </w:r>
    </w:p>
    <w:p>
      <w:pPr>
        <w:pStyle w:val="ListBullet"/>
      </w:pPr>
      <w:r>
        <w:t>Code source complet sur Git (branches : dev, staging, main)</w:t>
      </w:r>
    </w:p>
    <w:p>
      <w:pPr>
        <w:pStyle w:val="ListBullet"/>
      </w:pPr>
      <w:r>
        <w:t>Base de données PostgreSQL avec schéma et données de test</w:t>
      </w:r>
    </w:p>
    <w:p>
      <w:pPr>
        <w:pStyle w:val="ListBullet"/>
      </w:pPr>
      <w:r>
        <w:t>Suite de tests automatisés (unitaires + intégration + E2E)</w:t>
      </w:r>
    </w:p>
    <w:p>
      <w:pPr>
        <w:pStyle w:val="ListBullet"/>
      </w:pPr>
      <w:r>
        <w:t>Scripts de déploiement Docker Compose</w:t>
      </w:r>
    </w:p>
    <w:p>
      <w:pPr>
        <w:pStyle w:val="ListBullet"/>
      </w:pPr>
      <w:r>
        <w:t>Documentation API (OpenAPI/Swagger)</w:t>
      </w:r>
    </w:p>
    <w:p>
      <w:pPr>
        <w:pStyle w:val="ListBullet"/>
      </w:pPr>
      <w:r>
        <w:t>Modèles IA entraînés et versionnés (MLflow registry)</w:t>
      </w:r>
    </w:p>
    <w:p>
      <w:pPr>
        <w:pStyle w:val="Heading2"/>
      </w:pPr>
      <w:r>
        <w:t>14.2 Livrables Documentaires</w:t>
      </w:r>
    </w:p>
    <w:p>
      <w:pPr>
        <w:pStyle w:val="ListBullet"/>
      </w:pPr>
      <w:r>
        <w:t>Cahier des charges technique (ce document)</w:t>
      </w:r>
    </w:p>
    <w:p>
      <w:pPr>
        <w:pStyle w:val="ListBullet"/>
      </w:pPr>
      <w:r>
        <w:t>Rapport de Projet de Fin d'Études (80-100 pages)</w:t>
      </w:r>
    </w:p>
    <w:p>
      <w:pPr>
        <w:pStyle w:val="ListBullet"/>
      </w:pPr>
      <w:r>
        <w:t>Documentation technique (architecture, API, déploiement)</w:t>
      </w:r>
    </w:p>
    <w:p>
      <w:pPr>
        <w:pStyle w:val="ListBullet"/>
      </w:pPr>
      <w:r>
        <w:t>Manuel utilisateur (DRH, managers, analystes)</w:t>
      </w:r>
    </w:p>
    <w:p>
      <w:pPr>
        <w:pStyle w:val="ListBullet"/>
      </w:pPr>
      <w:r>
        <w:t>Guide de maintenance et évolution</w:t>
      </w:r>
    </w:p>
    <w:p>
      <w:pPr>
        <w:pStyle w:val="ListBullet"/>
      </w:pPr>
      <w:r>
        <w:t>Rapport d'évaluation des modèles IA</w:t>
      </w:r>
    </w:p>
    <w:p>
      <w:pPr>
        <w:pStyle w:val="ListBullet"/>
      </w:pPr>
      <w:r>
        <w:t>Présentation de soutenance (slides + démo)</w:t>
      </w:r>
    </w:p>
    <w:p>
      <w:pPr>
        <w:pStyle w:val="Heading2"/>
      </w:pPr>
      <w:r>
        <w:t>14.3 Livrables de Démonstration</w:t>
      </w:r>
    </w:p>
    <w:p>
      <w:pPr>
        <w:pStyle w:val="ListBullet"/>
      </w:pPr>
      <w:r>
        <w:t>Vidéo de démonstration (5-10 minutes)</w:t>
      </w:r>
    </w:p>
    <w:p>
      <w:pPr>
        <w:pStyle w:val="ListBullet"/>
      </w:pPr>
      <w:r>
        <w:t>Dataset de test anonymisé (1000+ employés fictifs)</w:t>
      </w:r>
    </w:p>
    <w:p>
      <w:pPr>
        <w:pStyle w:val="ListBullet"/>
      </w:pPr>
      <w:r>
        <w:t>Scénarios de démonstration scriptés (3 cas d'usage)</w:t>
      </w:r>
    </w:p>
    <w:p>
      <w:pPr>
        <w:pStyle w:val="ListBullet"/>
      </w:pPr>
      <w:r>
        <w:t>Benchmarks de performance (rapports HTML)</w:t>
      </w:r>
    </w:p>
    <w:p>
      <w:pPr>
        <w:pStyle w:val="ListBullet"/>
      </w:pPr>
      <w:r>
        <w:t>Dashboard de monitoring (Grafana exportable)</w:t>
      </w:r>
    </w:p>
    <w:p>
      <w:r>
        <w:br w:type="page"/>
      </w:r>
    </w:p>
    <w:p>
      <w:pPr>
        <w:pStyle w:val="Heading1"/>
      </w:pPr>
      <w:r>
        <w:t>15. PERSPECTIVES ET ÉVOLUTIONS FUTURES</w:t>
      </w:r>
    </w:p>
    <w:p>
      <w:pPr>
        <w:pStyle w:val="Heading2"/>
      </w:pPr>
      <w:r>
        <w:t>15.1 Court Terme (6 mois)</w:t>
      </w:r>
    </w:p>
    <w:p>
      <w:pPr>
        <w:pStyle w:val="ListBullet"/>
      </w:pPr>
      <w:r>
        <w:t>Intégration NLP pour analyse feedbacks textuels (entretiens annuels)</w:t>
      </w:r>
    </w:p>
    <w:p>
      <w:pPr>
        <w:pStyle w:val="ListBullet"/>
      </w:pPr>
      <w:r>
        <w:t>Agent de recommandation intelligent (suggère actions RH optimales)</w:t>
      </w:r>
    </w:p>
    <w:p>
      <w:pPr>
        <w:pStyle w:val="ListBullet"/>
      </w:pPr>
      <w:r>
        <w:t>Amélioration explicabilité avec visualisations interactives</w:t>
      </w:r>
    </w:p>
    <w:p>
      <w:pPr>
        <w:pStyle w:val="ListBullet"/>
      </w:pPr>
      <w:r>
        <w:t>Ajout d'alertes proactives par email/Slack</w:t>
      </w:r>
    </w:p>
    <w:p>
      <w:pPr>
        <w:pStyle w:val="ListBullet"/>
      </w:pPr>
      <w:r>
        <w:t>Tableau de bord mobile (React Native)</w:t>
      </w:r>
    </w:p>
    <w:p>
      <w:pPr>
        <w:pStyle w:val="ListBullet"/>
      </w:pPr>
      <w:r>
        <w:t>Export rapports PDF automatisés</w:t>
      </w:r>
    </w:p>
    <w:p>
      <w:pPr>
        <w:pStyle w:val="Heading2"/>
      </w:pPr>
      <w:r>
        <w:t>15.2 Moyen Terme (1 an)</w:t>
      </w:r>
    </w:p>
    <w:p>
      <w:pPr>
        <w:pStyle w:val="ListBullet"/>
      </w:pPr>
      <w:r>
        <w:t>Graph Neural Networks pour analyse réseau social entreprise</w:t>
      </w:r>
    </w:p>
    <w:p>
      <w:pPr>
        <w:pStyle w:val="ListBullet"/>
      </w:pPr>
      <w:r>
        <w:t>Reinforcement Learning pour optimisation stratégies RH</w:t>
      </w:r>
    </w:p>
    <w:p>
      <w:pPr>
        <w:pStyle w:val="ListBullet"/>
      </w:pPr>
      <w:r>
        <w:t>Benchmark inter-entreprises anonymisé (fédéré)</w:t>
      </w:r>
    </w:p>
    <w:p>
      <w:pPr>
        <w:pStyle w:val="ListBullet"/>
      </w:pPr>
      <w:r>
        <w:t>Intégration directe avec SAP/Workday (API)</w:t>
      </w:r>
    </w:p>
    <w:p>
      <w:pPr>
        <w:pStyle w:val="ListBullet"/>
      </w:pPr>
      <w:r>
        <w:t>Module de formation continue des managers (e-learning)</w:t>
      </w:r>
    </w:p>
    <w:p>
      <w:pPr>
        <w:pStyle w:val="ListBullet"/>
      </w:pPr>
      <w:r>
        <w:t>Assistant IA conversationnel (chatbot RH)</w:t>
      </w:r>
    </w:p>
    <w:p>
      <w:pPr>
        <w:pStyle w:val="Heading2"/>
      </w:pPr>
      <w:r>
        <w:t>15.3 Long Terme (2+ ans)</w:t>
      </w:r>
    </w:p>
    <w:p>
      <w:pPr>
        <w:pStyle w:val="ListBullet"/>
      </w:pPr>
      <w:r>
        <w:t>Extension à d'autres domaines (Finance, Procurement, IT)</w:t>
      </w:r>
    </w:p>
    <w:p>
      <w:pPr>
        <w:pStyle w:val="ListBullet"/>
      </w:pPr>
      <w:r>
        <w:t>Multi-tenancy pour SaaS (plusieurs entreprises)</w:t>
      </w:r>
    </w:p>
    <w:p>
      <w:pPr>
        <w:pStyle w:val="ListBullet"/>
      </w:pPr>
      <w:r>
        <w:t>IA générative pour génération automatique de rapports</w:t>
      </w:r>
    </w:p>
    <w:p>
      <w:pPr>
        <w:pStyle w:val="ListBullet"/>
      </w:pPr>
      <w:r>
        <w:t>Prédiction de compétences futures nécessaires</w:t>
      </w:r>
    </w:p>
    <w:p>
      <w:pPr>
        <w:pStyle w:val="ListBullet"/>
      </w:pPr>
      <w:r>
        <w:t>Marketplace d'agents IA spécialisés (plugins)</w:t>
      </w:r>
    </w:p>
    <w:p>
      <w:pPr>
        <w:pStyle w:val="ListBullet"/>
      </w:pPr>
      <w:r>
        <w:t>Certification ISO/SOC2 pour commercialisation</w:t>
      </w:r>
    </w:p>
    <w:p>
      <w:pPr>
        <w:pStyle w:val="Heading2"/>
      </w:pPr>
      <w:r>
        <w:t>15.4 Opportunités de Valorisation</w:t>
      </w:r>
    </w:p>
    <w:p>
      <w:pPr>
        <w:pStyle w:val="ListBullet"/>
      </w:pPr>
      <w:r>
        <w:rPr>
          <w:b/>
        </w:rPr>
        <w:t xml:space="preserve">Publication scientifique: </w:t>
      </w:r>
      <w:r>
        <w:t>Conférence IA + RH (ex: AAAI, NeurIPS workshops)</w:t>
      </w:r>
    </w:p>
    <w:p>
      <w:pPr>
        <w:pStyle w:val="ListBullet"/>
      </w:pPr>
      <w:r>
        <w:rPr>
          <w:b/>
        </w:rPr>
        <w:t xml:space="preserve">Brevet: </w:t>
      </w:r>
      <w:r>
        <w:t>Architecture multi-agents pour audit RH</w:t>
      </w:r>
    </w:p>
    <w:p>
      <w:pPr>
        <w:pStyle w:val="ListBullet"/>
      </w:pPr>
      <w:r>
        <w:rPr>
          <w:b/>
        </w:rPr>
        <w:t xml:space="preserve">Open Source: </w:t>
      </w:r>
      <w:r>
        <w:t>Framework d'agents IA explicables (GitHub)</w:t>
      </w:r>
    </w:p>
    <w:p>
      <w:pPr>
        <w:pStyle w:val="ListBullet"/>
      </w:pPr>
      <w:r>
        <w:rPr>
          <w:b/>
        </w:rPr>
        <w:t xml:space="preserve">Startup: </w:t>
      </w:r>
      <w:r>
        <w:t>Produit SaaS pour PME/ETI</w:t>
      </w:r>
    </w:p>
    <w:p>
      <w:pPr>
        <w:pStyle w:val="ListBullet"/>
      </w:pPr>
      <w:r>
        <w:rPr>
          <w:b/>
        </w:rPr>
        <w:t xml:space="preserve">Consulting: </w:t>
      </w:r>
      <w:r>
        <w:t>Expertise IA éthique + RH tech</w:t>
      </w:r>
    </w:p>
    <w:p>
      <w:pPr>
        <w:pStyle w:val="ListBullet"/>
      </w:pPr>
      <w:r>
        <w:rPr>
          <w:b/>
        </w:rPr>
        <w:t xml:space="preserve">Formation: </w:t>
      </w:r>
      <w:r>
        <w:t>Cours en ligne "IA pour RH"</w:t>
      </w:r>
    </w:p>
    <w:p>
      <w:r>
        <w:br w:type="page"/>
      </w:r>
    </w:p>
    <w:p>
      <w:pPr>
        <w:pStyle w:val="Heading1"/>
      </w:pPr>
      <w:r>
        <w:t>CONCLUSION</w:t>
      </w:r>
    </w:p>
    <w:p>
      <w:r>
        <w:t>Le projet HR Intelligence Lab représente une innovation significative dans le domaine de la gestion des ressources humaines assistée par intelligence artificielle. En combinant un Digital Twin sécurisé, des agents d'IA autonomes utilisant le Deep Learning, et une architecture multi-couches robuste (React, Spring Boot, Python), cette plateforme offre une solution complète pour l'audit, la simulation et la prise de décision stratégique RH.</w:t>
      </w:r>
    </w:p>
    <w:p>
      <w:r>
        <w:t>Les trois scénarios d'utilisation réels démontrés (audit salarial, détection de burnout, conformité légale) illustrent la valeur concrète et mesurable de l'outil : réduction de 95% du temps d'audit, économies de 3-5M€ par an, et amélioration significative de la rétention des talents.</w:t>
      </w:r>
    </w:p>
    <w:p>
      <w:r>
        <w:t>Au-delà de l'aspect technique, ce projet s'inscrit dans une démarche d'IA éthique et explicable, avec une boucle Human-in-the-Loop systématique et une traçabilité complète de toutes les décisions. Cette approche responsable garantit la confiance des utilisateurs et la conformité aux réglementations (RGPD, Index Égalité).</w:t>
      </w:r>
    </w:p>
    <w:p>
      <w:r>
        <w:t>Les perspectives d'évolution (NLP, Graph Neural Networks, Reinforcement Learning) et les opportunités de valorisation (publication, brevet, open source, startup) positionnent ce projet comme un tremplin potentiel vers une carrière à l'intersection de l'IA, de la tech RH et de l'entrepreneuriat.</w:t>
      </w:r>
    </w:p>
    <w:p/>
    <w:p/>
    <w:p>
      <w:pPr>
        <w:jc w:val="right"/>
      </w:pPr>
      <w:r>
        <w:rPr>
          <w:i/>
        </w:rPr>
        <w:t>Document rédigé pour Sopra Steria</w:t>
        <w:br/>
        <w:t>Février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0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90E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