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78D01" w14:textId="77777777" w:rsidR="00310868" w:rsidRDefault="00310868" w:rsidP="00310868">
      <w:pPr>
        <w:jc w:val="center"/>
      </w:pPr>
      <w:r>
        <w:t>SENG2250 System and Network Security</w:t>
      </w:r>
    </w:p>
    <w:p w14:paraId="12696650" w14:textId="77777777" w:rsidR="00310868" w:rsidRDefault="00310868" w:rsidP="00310868">
      <w:pPr>
        <w:jc w:val="center"/>
      </w:pPr>
      <w:r>
        <w:t>School of Electrical Engineering and Computing</w:t>
      </w:r>
    </w:p>
    <w:p w14:paraId="7086C3C8" w14:textId="77777777" w:rsidR="00310868" w:rsidRDefault="00310868" w:rsidP="00310868">
      <w:pPr>
        <w:jc w:val="center"/>
      </w:pPr>
      <w:r>
        <w:t>Semester 2, 2018</w:t>
      </w:r>
    </w:p>
    <w:p w14:paraId="7D11BCC0" w14:textId="77777777" w:rsidR="00310868" w:rsidRDefault="00310868" w:rsidP="00310868">
      <w:pPr>
        <w:jc w:val="center"/>
      </w:pPr>
      <w:r>
        <w:t>Assignment 3</w:t>
      </w:r>
      <w:r>
        <w:t xml:space="preserve"> Report</w:t>
      </w:r>
    </w:p>
    <w:p w14:paraId="2C82FD93" w14:textId="77777777" w:rsidR="00310868" w:rsidRDefault="00310868" w:rsidP="00310868">
      <w:pPr>
        <w:jc w:val="center"/>
        <w:rPr>
          <w:rFonts w:hint="eastAsia"/>
        </w:rPr>
      </w:pPr>
      <w:r>
        <w:t>Binbin Wang C3214157</w:t>
      </w:r>
    </w:p>
    <w:p w14:paraId="3846B291" w14:textId="77777777" w:rsidR="00072410" w:rsidRPr="00EC2AED" w:rsidRDefault="00072410" w:rsidP="00072410">
      <w:pPr>
        <w:rPr>
          <w:b/>
        </w:rPr>
      </w:pPr>
      <w:r w:rsidRPr="00EC2AED">
        <w:rPr>
          <w:b/>
        </w:rPr>
        <w:t>Task 1</w:t>
      </w:r>
    </w:p>
    <w:p w14:paraId="0B3D2711" w14:textId="77777777" w:rsidR="00072410" w:rsidRDefault="00F4605F">
      <w:r>
        <w:rPr>
          <w:rFonts w:hint="eastAsia"/>
        </w:rPr>
        <w:t>Q</w:t>
      </w:r>
      <w:r w:rsidR="00310868">
        <w:rPr>
          <w:rFonts w:hint="eastAsia"/>
        </w:rPr>
        <w:t>1</w:t>
      </w:r>
      <w:r w:rsidR="00310868">
        <w:t>.</w:t>
      </w:r>
    </w:p>
    <w:p w14:paraId="4410681B" w14:textId="77777777" w:rsidR="00F4605F" w:rsidRDefault="00F4605F" w:rsidP="00F4605F">
      <w:r>
        <w:t>There are</w:t>
      </w:r>
      <w:r w:rsidR="006A2635">
        <w:t xml:space="preserve"> some </w:t>
      </w:r>
      <w:r w:rsidR="002B3DF1">
        <w:t>problems</w:t>
      </w:r>
      <w:r>
        <w:t xml:space="preserve"> of this system.</w:t>
      </w:r>
    </w:p>
    <w:p w14:paraId="44769EBD" w14:textId="543BB902" w:rsidR="00CB439E" w:rsidRDefault="006422B2" w:rsidP="006422B2">
      <w:r>
        <w:t xml:space="preserve">a. </w:t>
      </w:r>
      <w:r w:rsidR="00CB439E" w:rsidRPr="00CB439E">
        <w:t>The legitimacy of the reader cannot be discerned.</w:t>
      </w:r>
    </w:p>
    <w:p w14:paraId="15B484B7" w14:textId="77777777" w:rsidR="00CB439E" w:rsidRDefault="00CB439E" w:rsidP="00CB439E">
      <w:pPr>
        <w:rPr>
          <w:rFonts w:hint="eastAsia"/>
        </w:rPr>
      </w:pPr>
      <w:r>
        <w:t>The tag does not have the r</w:t>
      </w:r>
      <w:r w:rsidRPr="00CB439E">
        <w:t>ecognition ability</w:t>
      </w:r>
      <w:r>
        <w:t>, so any reader can read it.</w:t>
      </w:r>
    </w:p>
    <w:p w14:paraId="495421F8" w14:textId="3E11FFFA" w:rsidR="00F4605F" w:rsidRDefault="006422B2" w:rsidP="006422B2">
      <w:r>
        <w:t xml:space="preserve">b. </w:t>
      </w:r>
      <w:r w:rsidR="00515493">
        <w:t>M</w:t>
      </w:r>
      <w:r w:rsidR="00F4605F">
        <w:t xml:space="preserve">ay can </w:t>
      </w:r>
      <w:r w:rsidR="00F4605F">
        <w:t>Clone</w:t>
      </w:r>
      <w:r w:rsidR="00F4605F">
        <w:t xml:space="preserve"> the</w:t>
      </w:r>
      <w:r w:rsidR="00F4605F">
        <w:t xml:space="preserve"> tag</w:t>
      </w:r>
      <w:r w:rsidR="00515493">
        <w:t>.</w:t>
      </w:r>
    </w:p>
    <w:p w14:paraId="3BA7F77E" w14:textId="77777777" w:rsidR="00F4605F" w:rsidRDefault="00F4605F" w:rsidP="00F4605F">
      <w:pPr>
        <w:rPr>
          <w:rFonts w:hint="eastAsia"/>
        </w:rPr>
      </w:pPr>
      <w:r w:rsidRPr="00F4605F">
        <w:t>An attacker can c</w:t>
      </w:r>
      <w:r>
        <w:t>opy</w:t>
      </w:r>
      <w:r w:rsidRPr="00F4605F">
        <w:t xml:space="preserve"> a t</w:t>
      </w:r>
      <w:r>
        <w:t>ag use to other fake things. Because the tag is outline work, and it can rea</w:t>
      </w:r>
      <w:bookmarkStart w:id="0" w:name="_GoBack"/>
      <w:bookmarkEnd w:id="0"/>
      <w:r>
        <w:t xml:space="preserve">d at any time. Also, can reading </w:t>
      </w:r>
      <w:r w:rsidRPr="00F4605F">
        <w:t>information from a distance</w:t>
      </w:r>
      <w:r>
        <w:t>, means it can copy</w:t>
      </w:r>
      <w:r w:rsidRPr="00F4605F">
        <w:t xml:space="preserve"> </w:t>
      </w:r>
      <w:r w:rsidRPr="00F4605F">
        <w:t>without knowing</w:t>
      </w:r>
      <w:r>
        <w:t>.</w:t>
      </w:r>
    </w:p>
    <w:p w14:paraId="35CE72CB" w14:textId="5395DD7B" w:rsidR="00F4605F" w:rsidRDefault="006422B2" w:rsidP="006422B2">
      <w:r>
        <w:t xml:space="preserve">c. </w:t>
      </w:r>
      <w:r w:rsidR="00F4605F">
        <w:t>May infringe on personal privacy</w:t>
      </w:r>
      <w:r w:rsidR="00CB439E">
        <w:t>.</w:t>
      </w:r>
    </w:p>
    <w:p w14:paraId="4C169D4D" w14:textId="77777777" w:rsidR="00CB439E" w:rsidRDefault="00CB439E" w:rsidP="00F4605F">
      <w:pPr>
        <w:rPr>
          <w:rFonts w:hint="eastAsia"/>
        </w:rPr>
      </w:pPr>
      <w:r>
        <w:t xml:space="preserve">For example, a tag </w:t>
      </w:r>
      <w:r w:rsidRPr="00CB439E">
        <w:t>Implanted into personal items without knowing it</w:t>
      </w:r>
      <w:r>
        <w:t>,</w:t>
      </w:r>
      <w:r w:rsidR="006A2635">
        <w:t xml:space="preserve"> </w:t>
      </w:r>
      <w:r w:rsidR="006A2635" w:rsidRPr="00F4605F">
        <w:t>attacker</w:t>
      </w:r>
      <w:r w:rsidR="006A2635">
        <w:t xml:space="preserve"> can use the tag </w:t>
      </w:r>
      <w:r w:rsidR="006A2635" w:rsidRPr="006A2635">
        <w:t>identification</w:t>
      </w:r>
      <w:r w:rsidR="006A2635">
        <w:t xml:space="preserve"> a person. Because it c</w:t>
      </w:r>
      <w:r w:rsidRPr="00CB439E">
        <w:t>an be arbitrarily scanned at remote</w:t>
      </w:r>
      <w:r w:rsidR="006A2635">
        <w:t>, and tag has u</w:t>
      </w:r>
      <w:r w:rsidR="006A2635" w:rsidRPr="006A2635">
        <w:t xml:space="preserve">niquely </w:t>
      </w:r>
      <w:r w:rsidR="006A2635" w:rsidRPr="006A2635">
        <w:t>identified</w:t>
      </w:r>
      <w:r w:rsidR="006A2635">
        <w:t>.</w:t>
      </w:r>
    </w:p>
    <w:p w14:paraId="1A9D7EB9" w14:textId="77777777" w:rsidR="006A2635" w:rsidRDefault="006A2635"/>
    <w:p w14:paraId="27133A54" w14:textId="77777777" w:rsidR="00310868" w:rsidRDefault="006A2635">
      <w:r>
        <w:t>Q</w:t>
      </w:r>
      <w:r w:rsidR="00310868">
        <w:rPr>
          <w:rFonts w:hint="eastAsia"/>
        </w:rPr>
        <w:t>2</w:t>
      </w:r>
      <w:r w:rsidR="00310868">
        <w:t>.</w:t>
      </w:r>
    </w:p>
    <w:p w14:paraId="27B1680E" w14:textId="77777777" w:rsidR="00AA73CC" w:rsidRDefault="000C4417">
      <w:r>
        <w:t xml:space="preserve">Can use the </w:t>
      </w:r>
      <w:r w:rsidR="00AA73CC" w:rsidRPr="00AA73CC">
        <w:t>Kerberos Protocol</w:t>
      </w:r>
      <w:r>
        <w:t>(V5).</w:t>
      </w:r>
    </w:p>
    <w:p w14:paraId="5BF1BC1F" w14:textId="77777777" w:rsidR="00023689" w:rsidRDefault="00023689">
      <w:pPr>
        <w:rPr>
          <w:rFonts w:hint="eastAsia"/>
        </w:rPr>
      </w:pPr>
      <w:r>
        <w:rPr>
          <w:rFonts w:hint="eastAsia"/>
        </w:rPr>
        <w:t>C</w:t>
      </w:r>
      <w:r>
        <w:t xml:space="preserve">: </w:t>
      </w:r>
      <w:r w:rsidRPr="005B29F1">
        <w:t>courier</w:t>
      </w:r>
      <w:r>
        <w:t xml:space="preserve"> </w:t>
      </w:r>
      <w:r w:rsidR="00231E49">
        <w:t>AS an</w:t>
      </w:r>
      <w:r w:rsidR="00231E49">
        <w:t>d</w:t>
      </w:r>
      <w:r w:rsidR="00231E49">
        <w:t xml:space="preserve"> TGS</w:t>
      </w:r>
      <w:r w:rsidR="00231E49">
        <w:t xml:space="preserve"> are in Server part</w:t>
      </w:r>
    </w:p>
    <w:p w14:paraId="63CAE5B3" w14:textId="77777777" w:rsidR="005B29F1" w:rsidRDefault="005B29F1">
      <w:pPr>
        <w:rPr>
          <w:rFonts w:hint="eastAsia"/>
        </w:rPr>
      </w:pPr>
      <w:r w:rsidRPr="005B29F1">
        <w:t xml:space="preserve">N: </w:t>
      </w:r>
      <w:proofErr w:type="spellStart"/>
      <w:r w:rsidRPr="005B29F1">
        <w:t>Nounce</w:t>
      </w:r>
      <w:proofErr w:type="spellEnd"/>
      <w:r w:rsidRPr="005B29F1">
        <w:t>; R: Realm</w:t>
      </w:r>
    </w:p>
    <w:p w14:paraId="79DAE834" w14:textId="77777777" w:rsidR="000C4417" w:rsidRDefault="000C4417" w:rsidP="00EC2AED">
      <w:pPr>
        <w:spacing w:line="280" w:lineRule="exact"/>
      </w:pPr>
      <w:r>
        <w:t xml:space="preserve"> C </w:t>
      </w:r>
      <w:r>
        <w:t>-&gt;</w:t>
      </w:r>
      <w:r>
        <w:t xml:space="preserve"> AS: Options, ID</w:t>
      </w:r>
      <w:r w:rsidRPr="000C4417">
        <w:rPr>
          <w:vertAlign w:val="subscript"/>
        </w:rPr>
        <w:t>C</w:t>
      </w:r>
      <w:r>
        <w:t>, R</w:t>
      </w:r>
      <w:r w:rsidRPr="000C4417">
        <w:rPr>
          <w:vertAlign w:val="subscript"/>
        </w:rPr>
        <w:t>C</w:t>
      </w:r>
      <w:r>
        <w:t xml:space="preserve">, </w:t>
      </w:r>
      <w:proofErr w:type="spellStart"/>
      <w:r>
        <w:t>ID</w:t>
      </w:r>
      <w:r w:rsidRPr="000C4417">
        <w:rPr>
          <w:vertAlign w:val="subscript"/>
        </w:rPr>
        <w:t>tgs</w:t>
      </w:r>
      <w:proofErr w:type="spellEnd"/>
      <w:r>
        <w:t>, Times, N</w:t>
      </w:r>
      <w:r w:rsidRPr="000C4417">
        <w:rPr>
          <w:vertAlign w:val="subscript"/>
        </w:rPr>
        <w:t>1</w:t>
      </w:r>
    </w:p>
    <w:p w14:paraId="5E0B0D79" w14:textId="77777777" w:rsidR="000C4417" w:rsidRDefault="000C4417" w:rsidP="00EC2AED">
      <w:pPr>
        <w:spacing w:line="280" w:lineRule="exact"/>
        <w:ind w:firstLineChars="50" w:firstLine="105"/>
      </w:pPr>
      <w:r>
        <w:t xml:space="preserve">AS </w:t>
      </w:r>
      <w:r>
        <w:t>-&gt;</w:t>
      </w:r>
      <w:r>
        <w:t xml:space="preserve"> C: R</w:t>
      </w:r>
      <w:r w:rsidRPr="000C4417">
        <w:rPr>
          <w:sz w:val="20"/>
          <w:vertAlign w:val="subscript"/>
        </w:rPr>
        <w:t>C</w:t>
      </w:r>
      <w:r>
        <w:t>, ID</w:t>
      </w:r>
      <w:r w:rsidRPr="000C4417">
        <w:rPr>
          <w:vertAlign w:val="subscript"/>
        </w:rPr>
        <w:t>C</w:t>
      </w:r>
      <w:r>
        <w:t xml:space="preserve">, </w:t>
      </w:r>
      <w:proofErr w:type="spellStart"/>
      <w:r>
        <w:t>Ticket</w:t>
      </w:r>
      <w:r w:rsidRPr="000C4417">
        <w:rPr>
          <w:vertAlign w:val="subscript"/>
        </w:rPr>
        <w:t>tgs</w:t>
      </w:r>
      <w:r>
        <w:t>,E</w:t>
      </w:r>
      <w:r w:rsidRPr="000C4417">
        <w:rPr>
          <w:vertAlign w:val="subscript"/>
        </w:rPr>
        <w:t>Kc</w:t>
      </w:r>
      <w:proofErr w:type="spellEnd"/>
      <w:r>
        <w:t>[</w:t>
      </w:r>
      <w:proofErr w:type="spellStart"/>
      <w:r>
        <w:t>K</w:t>
      </w:r>
      <w:r w:rsidRPr="000C4417">
        <w:rPr>
          <w:vertAlign w:val="subscript"/>
        </w:rPr>
        <w:t>c,tgs</w:t>
      </w:r>
      <w:r>
        <w:t>,ID</w:t>
      </w:r>
      <w:r w:rsidRPr="000C4417">
        <w:rPr>
          <w:vertAlign w:val="subscript"/>
        </w:rPr>
        <w:t>tgs</w:t>
      </w:r>
      <w:r>
        <w:t>,Times</w:t>
      </w:r>
      <w:proofErr w:type="spellEnd"/>
      <w:r>
        <w:t>, N</w:t>
      </w:r>
      <w:r w:rsidRPr="000C4417">
        <w:rPr>
          <w:vertAlign w:val="subscript"/>
        </w:rPr>
        <w:t>1</w:t>
      </w:r>
      <w:r>
        <w:t>]</w:t>
      </w:r>
    </w:p>
    <w:p w14:paraId="6910BB16" w14:textId="77777777" w:rsidR="000C4417" w:rsidRDefault="000C4417" w:rsidP="00EC2AED">
      <w:pPr>
        <w:spacing w:line="280" w:lineRule="exact"/>
        <w:ind w:firstLine="420"/>
      </w:pPr>
      <w:proofErr w:type="spellStart"/>
      <w:r>
        <w:t>Ticket</w:t>
      </w:r>
      <w:r w:rsidRPr="000C4417">
        <w:rPr>
          <w:vertAlign w:val="subscript"/>
        </w:rPr>
        <w:t>tgs</w:t>
      </w:r>
      <w:proofErr w:type="spellEnd"/>
      <w:r>
        <w:t xml:space="preserve"> = </w:t>
      </w:r>
      <w:proofErr w:type="spellStart"/>
      <w:r>
        <w:t>E</w:t>
      </w:r>
      <w:r w:rsidRPr="000C4417">
        <w:rPr>
          <w:sz w:val="36"/>
          <w:vertAlign w:val="subscript"/>
        </w:rPr>
        <w:t>K</w:t>
      </w:r>
      <w:r w:rsidRPr="000C4417">
        <w:rPr>
          <w:vertAlign w:val="subscript"/>
        </w:rPr>
        <w:t>tgs</w:t>
      </w:r>
      <w:proofErr w:type="spellEnd"/>
      <w:r>
        <w:t xml:space="preserve">[Flags, </w:t>
      </w:r>
      <w:proofErr w:type="spellStart"/>
      <w:r>
        <w:t>K</w:t>
      </w:r>
      <w:r w:rsidRPr="000C4417">
        <w:rPr>
          <w:vertAlign w:val="subscript"/>
        </w:rPr>
        <w:t>c,tgs</w:t>
      </w:r>
      <w:proofErr w:type="spellEnd"/>
      <w:r>
        <w:t>, R</w:t>
      </w:r>
      <w:r w:rsidRPr="000C4417">
        <w:rPr>
          <w:vertAlign w:val="subscript"/>
        </w:rPr>
        <w:t>C</w:t>
      </w:r>
      <w:r>
        <w:t>, ID</w:t>
      </w:r>
      <w:r w:rsidRPr="000C4417">
        <w:rPr>
          <w:vertAlign w:val="subscript"/>
        </w:rPr>
        <w:t>C</w:t>
      </w:r>
      <w:r>
        <w:t>, AD</w:t>
      </w:r>
      <w:r w:rsidRPr="000C4417">
        <w:rPr>
          <w:vertAlign w:val="subscript"/>
        </w:rPr>
        <w:t>C</w:t>
      </w:r>
      <w:r>
        <w:t>, TS</w:t>
      </w:r>
      <w:r w:rsidRPr="000C4417">
        <w:rPr>
          <w:vertAlign w:val="subscript"/>
        </w:rPr>
        <w:t>2</w:t>
      </w:r>
      <w:r>
        <w:t>, Times]</w:t>
      </w:r>
    </w:p>
    <w:p w14:paraId="41E63CEB" w14:textId="77777777" w:rsidR="000C4417" w:rsidRDefault="000C4417" w:rsidP="00EC2AED">
      <w:pPr>
        <w:spacing w:line="280" w:lineRule="exact"/>
      </w:pPr>
      <w:r>
        <w:t xml:space="preserve"> C</w:t>
      </w:r>
      <w:r>
        <w:t>-&gt;</w:t>
      </w:r>
      <w:r>
        <w:t xml:space="preserve"> TGS: Options, ID</w:t>
      </w:r>
      <w:r w:rsidRPr="000C4417">
        <w:rPr>
          <w:vertAlign w:val="subscript"/>
        </w:rPr>
        <w:t>V</w:t>
      </w:r>
      <w:r>
        <w:t>,Times,N</w:t>
      </w:r>
      <w:r w:rsidRPr="000C4417">
        <w:rPr>
          <w:vertAlign w:val="subscript"/>
        </w:rPr>
        <w:t>2</w:t>
      </w:r>
      <w:r>
        <w:t>,Ticket</w:t>
      </w:r>
      <w:r w:rsidRPr="000C4417">
        <w:rPr>
          <w:vertAlign w:val="subscript"/>
        </w:rPr>
        <w:t>tgs</w:t>
      </w:r>
      <w:r>
        <w:t xml:space="preserve">, </w:t>
      </w:r>
      <w:proofErr w:type="spellStart"/>
      <w:r>
        <w:t>Auth</w:t>
      </w:r>
      <w:r w:rsidRPr="000C4417">
        <w:rPr>
          <w:vertAlign w:val="subscript"/>
        </w:rPr>
        <w:t>C</w:t>
      </w:r>
      <w:proofErr w:type="spellEnd"/>
    </w:p>
    <w:p w14:paraId="38BBDBDD" w14:textId="77777777" w:rsidR="000C4417" w:rsidRDefault="000C4417" w:rsidP="00EC2AED">
      <w:pPr>
        <w:spacing w:line="280" w:lineRule="exact"/>
        <w:ind w:firstLine="420"/>
      </w:pPr>
      <w:proofErr w:type="spellStart"/>
      <w:r>
        <w:t>Auth</w:t>
      </w:r>
      <w:r w:rsidRPr="000C4417">
        <w:rPr>
          <w:vertAlign w:val="subscript"/>
        </w:rPr>
        <w:t>C</w:t>
      </w:r>
      <w:proofErr w:type="spellEnd"/>
      <w:r>
        <w:t xml:space="preserve"> = </w:t>
      </w:r>
      <w:proofErr w:type="spellStart"/>
      <w:r>
        <w:t>E</w:t>
      </w:r>
      <w:r w:rsidRPr="000C4417">
        <w:rPr>
          <w:sz w:val="32"/>
          <w:vertAlign w:val="subscript"/>
        </w:rPr>
        <w:t>K</w:t>
      </w:r>
      <w:r w:rsidRPr="000C4417">
        <w:rPr>
          <w:vertAlign w:val="subscript"/>
        </w:rPr>
        <w:t>c,tgs</w:t>
      </w:r>
      <w:proofErr w:type="spellEnd"/>
      <w:r>
        <w:t>[ID</w:t>
      </w:r>
      <w:r w:rsidRPr="000C4417">
        <w:rPr>
          <w:vertAlign w:val="subscript"/>
        </w:rPr>
        <w:t>C,</w:t>
      </w:r>
      <w:r>
        <w:t xml:space="preserve"> R</w:t>
      </w:r>
      <w:r w:rsidRPr="000C4417">
        <w:rPr>
          <w:vertAlign w:val="subscript"/>
        </w:rPr>
        <w:t>C</w:t>
      </w:r>
      <w:r>
        <w:t>, TS</w:t>
      </w:r>
      <w:r w:rsidRPr="000C4417">
        <w:rPr>
          <w:vertAlign w:val="subscript"/>
        </w:rPr>
        <w:t>1</w:t>
      </w:r>
      <w:r>
        <w:t>]</w:t>
      </w:r>
    </w:p>
    <w:p w14:paraId="19EE749F" w14:textId="77777777" w:rsidR="000C4417" w:rsidRDefault="000C4417" w:rsidP="00EC2AED">
      <w:pPr>
        <w:spacing w:line="280" w:lineRule="exact"/>
      </w:pPr>
      <w:r>
        <w:t xml:space="preserve"> TGS </w:t>
      </w:r>
      <w:r>
        <w:t>-&gt;</w:t>
      </w:r>
      <w:r>
        <w:t xml:space="preserve"> C: R</w:t>
      </w:r>
      <w:r w:rsidRPr="000C4417">
        <w:rPr>
          <w:vertAlign w:val="subscript"/>
        </w:rPr>
        <w:t>C</w:t>
      </w:r>
      <w:r>
        <w:t>, ID</w:t>
      </w:r>
      <w:r w:rsidRPr="000C4417">
        <w:rPr>
          <w:vertAlign w:val="subscript"/>
        </w:rPr>
        <w:t>C</w:t>
      </w:r>
      <w:r>
        <w:t xml:space="preserve">, </w:t>
      </w:r>
      <w:proofErr w:type="spellStart"/>
      <w:r>
        <w:t>Ticket</w:t>
      </w:r>
      <w:r w:rsidRPr="000C4417">
        <w:rPr>
          <w:vertAlign w:val="subscript"/>
        </w:rPr>
        <w:t>V</w:t>
      </w:r>
      <w:proofErr w:type="spellEnd"/>
      <w:r>
        <w:t xml:space="preserve"> , </w:t>
      </w:r>
      <w:proofErr w:type="spellStart"/>
      <w:r>
        <w:t>E</w:t>
      </w:r>
      <w:r w:rsidRPr="000C4417">
        <w:rPr>
          <w:sz w:val="36"/>
          <w:vertAlign w:val="subscript"/>
        </w:rPr>
        <w:t>K</w:t>
      </w:r>
      <w:r w:rsidRPr="000C4417">
        <w:rPr>
          <w:vertAlign w:val="subscript"/>
        </w:rPr>
        <w:t>c,tgs</w:t>
      </w:r>
      <w:proofErr w:type="spellEnd"/>
      <w:r>
        <w:t>[K</w:t>
      </w:r>
      <w:r w:rsidRPr="000C4417">
        <w:rPr>
          <w:vertAlign w:val="subscript"/>
        </w:rPr>
        <w:t>C,V</w:t>
      </w:r>
      <w:r>
        <w:t xml:space="preserve"> , Times, N</w:t>
      </w:r>
      <w:r w:rsidRPr="000C4417">
        <w:rPr>
          <w:vertAlign w:val="subscript"/>
        </w:rPr>
        <w:t>2</w:t>
      </w:r>
      <w:r>
        <w:t>, R</w:t>
      </w:r>
      <w:r w:rsidRPr="000C4417">
        <w:rPr>
          <w:vertAlign w:val="subscript"/>
        </w:rPr>
        <w:t>V</w:t>
      </w:r>
      <w:r>
        <w:t>, ID</w:t>
      </w:r>
      <w:r w:rsidRPr="000C4417">
        <w:rPr>
          <w:vertAlign w:val="subscript"/>
        </w:rPr>
        <w:t>V</w:t>
      </w:r>
      <w:r>
        <w:t>]</w:t>
      </w:r>
    </w:p>
    <w:p w14:paraId="6BFCA83D" w14:textId="77777777" w:rsidR="000C4417" w:rsidRDefault="000C4417" w:rsidP="00EC2AED">
      <w:pPr>
        <w:spacing w:line="280" w:lineRule="exact"/>
        <w:ind w:firstLine="420"/>
      </w:pPr>
      <w:proofErr w:type="spellStart"/>
      <w:r>
        <w:t>Ticket</w:t>
      </w:r>
      <w:r w:rsidRPr="000C4417">
        <w:rPr>
          <w:vertAlign w:val="subscript"/>
        </w:rPr>
        <w:t>V</w:t>
      </w:r>
      <w:proofErr w:type="spellEnd"/>
      <w:r w:rsidRPr="000C4417">
        <w:rPr>
          <w:vertAlign w:val="subscript"/>
        </w:rPr>
        <w:t xml:space="preserve"> </w:t>
      </w:r>
      <w:r>
        <w:t xml:space="preserve">= </w:t>
      </w:r>
      <w:proofErr w:type="spellStart"/>
      <w:r>
        <w:t>E</w:t>
      </w:r>
      <w:r w:rsidRPr="000C4417">
        <w:rPr>
          <w:sz w:val="32"/>
          <w:vertAlign w:val="subscript"/>
        </w:rPr>
        <w:t>K</w:t>
      </w:r>
      <w:r w:rsidRPr="000C4417">
        <w:rPr>
          <w:vertAlign w:val="subscript"/>
        </w:rPr>
        <w:t>v</w:t>
      </w:r>
      <w:proofErr w:type="spellEnd"/>
      <w:r>
        <w:t xml:space="preserve">[Flags, </w:t>
      </w:r>
      <w:proofErr w:type="spellStart"/>
      <w:r>
        <w:t>K</w:t>
      </w:r>
      <w:r w:rsidRPr="000C4417">
        <w:rPr>
          <w:vertAlign w:val="subscript"/>
        </w:rPr>
        <w:t>c,v</w:t>
      </w:r>
      <w:proofErr w:type="spellEnd"/>
      <w:r>
        <w:t>, R</w:t>
      </w:r>
      <w:r w:rsidRPr="000C4417">
        <w:rPr>
          <w:vertAlign w:val="subscript"/>
        </w:rPr>
        <w:t>C</w:t>
      </w:r>
      <w:r>
        <w:t>, ID</w:t>
      </w:r>
      <w:r w:rsidRPr="000C4417">
        <w:rPr>
          <w:vertAlign w:val="subscript"/>
        </w:rPr>
        <w:t>C</w:t>
      </w:r>
      <w:r>
        <w:t>, AD</w:t>
      </w:r>
      <w:r w:rsidRPr="000C4417">
        <w:rPr>
          <w:vertAlign w:val="subscript"/>
        </w:rPr>
        <w:t>C</w:t>
      </w:r>
      <w:r>
        <w:t>, Times]</w:t>
      </w:r>
    </w:p>
    <w:p w14:paraId="56CF1A01" w14:textId="77777777" w:rsidR="000C4417" w:rsidRDefault="000C4417" w:rsidP="00EC2AED">
      <w:pPr>
        <w:spacing w:line="280" w:lineRule="exact"/>
      </w:pPr>
      <w:r>
        <w:t xml:space="preserve"> C -&gt; V: Options, </w:t>
      </w:r>
      <w:proofErr w:type="spellStart"/>
      <w:r>
        <w:t>Ticket</w:t>
      </w:r>
      <w:r w:rsidRPr="000C4417">
        <w:rPr>
          <w:vertAlign w:val="subscript"/>
        </w:rPr>
        <w:t>V</w:t>
      </w:r>
      <w:proofErr w:type="spellEnd"/>
      <w:r>
        <w:t xml:space="preserve">, </w:t>
      </w:r>
      <w:proofErr w:type="spellStart"/>
      <w:r>
        <w:t>Auth</w:t>
      </w:r>
      <w:r w:rsidRPr="000C4417">
        <w:rPr>
          <w:vertAlign w:val="subscript"/>
        </w:rPr>
        <w:t>C</w:t>
      </w:r>
      <w:proofErr w:type="spellEnd"/>
    </w:p>
    <w:p w14:paraId="62257D4A" w14:textId="77777777" w:rsidR="000C4417" w:rsidRDefault="000C4417" w:rsidP="00EC2AED">
      <w:pPr>
        <w:spacing w:line="280" w:lineRule="exact"/>
        <w:ind w:firstLine="420"/>
      </w:pPr>
      <w:proofErr w:type="spellStart"/>
      <w:r>
        <w:t>Auth</w:t>
      </w:r>
      <w:r w:rsidRPr="000C4417">
        <w:rPr>
          <w:vertAlign w:val="subscript"/>
        </w:rPr>
        <w:t>C</w:t>
      </w:r>
      <w:proofErr w:type="spellEnd"/>
      <w:r>
        <w:t xml:space="preserve"> = </w:t>
      </w:r>
      <w:proofErr w:type="spellStart"/>
      <w:r>
        <w:t>E</w:t>
      </w:r>
      <w:r w:rsidRPr="000C4417">
        <w:rPr>
          <w:sz w:val="36"/>
          <w:vertAlign w:val="subscript"/>
        </w:rPr>
        <w:t>K</w:t>
      </w:r>
      <w:r w:rsidRPr="000C4417">
        <w:rPr>
          <w:vertAlign w:val="subscript"/>
        </w:rPr>
        <w:t>c,v</w:t>
      </w:r>
      <w:proofErr w:type="spellEnd"/>
      <w:r>
        <w:t>[ID</w:t>
      </w:r>
      <w:r w:rsidRPr="000C4417">
        <w:rPr>
          <w:vertAlign w:val="subscript"/>
        </w:rPr>
        <w:t>C</w:t>
      </w:r>
      <w:r>
        <w:t>, R</w:t>
      </w:r>
      <w:r w:rsidRPr="000C4417">
        <w:rPr>
          <w:vertAlign w:val="subscript"/>
        </w:rPr>
        <w:t>C</w:t>
      </w:r>
      <w:r>
        <w:t>, TS</w:t>
      </w:r>
      <w:r w:rsidRPr="000C4417">
        <w:rPr>
          <w:vertAlign w:val="subscript"/>
        </w:rPr>
        <w:t>2</w:t>
      </w:r>
      <w:r>
        <w:t>, Subkey, Seq#]</w:t>
      </w:r>
    </w:p>
    <w:p w14:paraId="5344736C" w14:textId="77777777" w:rsidR="000C4417" w:rsidRDefault="000C4417" w:rsidP="00EC2AED">
      <w:pPr>
        <w:spacing w:line="280" w:lineRule="exact"/>
      </w:pPr>
      <w:r>
        <w:t xml:space="preserve"> V -&gt; C: </w:t>
      </w:r>
      <w:proofErr w:type="spellStart"/>
      <w:r>
        <w:t>E</w:t>
      </w:r>
      <w:r w:rsidRPr="000C4417">
        <w:rPr>
          <w:sz w:val="28"/>
          <w:vertAlign w:val="subscript"/>
        </w:rPr>
        <w:t>K</w:t>
      </w:r>
      <w:r w:rsidRPr="000C4417">
        <w:rPr>
          <w:vertAlign w:val="subscript"/>
        </w:rPr>
        <w:t>c,v</w:t>
      </w:r>
      <w:proofErr w:type="spellEnd"/>
      <w:r>
        <w:t>[TS</w:t>
      </w:r>
      <w:r w:rsidRPr="000C4417">
        <w:rPr>
          <w:vertAlign w:val="subscript"/>
        </w:rPr>
        <w:t>2</w:t>
      </w:r>
      <w:r>
        <w:t xml:space="preserve"> , Subkey, Seq#]</w:t>
      </w:r>
    </w:p>
    <w:p w14:paraId="040CD386" w14:textId="77777777" w:rsidR="00EC2AED" w:rsidRDefault="00EC2AED" w:rsidP="00EC2AED">
      <w:pPr>
        <w:spacing w:line="280" w:lineRule="exact"/>
        <w:rPr>
          <w:rFonts w:hint="eastAsia"/>
        </w:rPr>
      </w:pPr>
    </w:p>
    <w:p w14:paraId="7B1B749F" w14:textId="77777777" w:rsidR="000C4417" w:rsidRDefault="005B29F1">
      <w:r w:rsidRPr="005B29F1">
        <w:t xml:space="preserve">Because the client (courier) has a </w:t>
      </w:r>
      <w:r w:rsidR="00B23F0B">
        <w:t>Reader</w:t>
      </w:r>
      <w:r w:rsidRPr="005B29F1">
        <w:t xml:space="preserve">, it has enough computing power. </w:t>
      </w:r>
      <w:proofErr w:type="gramStart"/>
      <w:r w:rsidRPr="005B29F1">
        <w:t>Also</w:t>
      </w:r>
      <w:proofErr w:type="gramEnd"/>
      <w:r w:rsidRPr="005B29F1">
        <w:t xml:space="preserve"> the device can connect the Internet.</w:t>
      </w:r>
      <w:r>
        <w:t xml:space="preserve"> The server can do the AS an</w:t>
      </w:r>
      <w:r w:rsidR="00231E49">
        <w:t>d</w:t>
      </w:r>
      <w:r>
        <w:t xml:space="preserve"> TGS job.</w:t>
      </w:r>
    </w:p>
    <w:p w14:paraId="6755F9C3" w14:textId="77777777" w:rsidR="005B29F1" w:rsidRDefault="005B29F1" w:rsidP="005B29F1">
      <w:r w:rsidRPr="005B29F1">
        <w:t>Since verification is only done at the time of delivery</w:t>
      </w:r>
      <w:r>
        <w:t>,</w:t>
      </w:r>
      <w:r w:rsidRPr="005B29F1">
        <w:t xml:space="preserve"> </w:t>
      </w:r>
      <w:r>
        <w:t>t</w:t>
      </w:r>
      <w:r w:rsidRPr="005B29F1">
        <w:t>ime synchronization</w:t>
      </w:r>
      <w:r>
        <w:t xml:space="preserve"> c</w:t>
      </w:r>
      <w:r w:rsidRPr="005B29F1">
        <w:t xml:space="preserve">an be limited </w:t>
      </w:r>
      <w:r>
        <w:t>in</w:t>
      </w:r>
      <w:r w:rsidRPr="005B29F1">
        <w:t xml:space="preserve"> few minutes</w:t>
      </w:r>
      <w:r w:rsidR="00B23F0B">
        <w:t>.</w:t>
      </w:r>
      <w:r>
        <w:t xml:space="preserve"> </w:t>
      </w:r>
      <w:r w:rsidR="00B23F0B">
        <w:t>T</w:t>
      </w:r>
      <w:r>
        <w:t>he</w:t>
      </w:r>
      <w:r w:rsidRPr="005B29F1">
        <w:t xml:space="preserve"> </w:t>
      </w:r>
      <w:r>
        <w:t>s</w:t>
      </w:r>
      <w:r w:rsidRPr="005B29F1">
        <w:t>erver usage is not efficient at the same time</w:t>
      </w:r>
      <w:r w:rsidR="00B23F0B">
        <w:t xml:space="preserve"> and the</w:t>
      </w:r>
      <w:r w:rsidR="00B23F0B" w:rsidRPr="00B23F0B">
        <w:t xml:space="preserve"> </w:t>
      </w:r>
      <w:r w:rsidR="00B23F0B">
        <w:t xml:space="preserve">Reader are limited, so the DDoS attack </w:t>
      </w:r>
      <w:r w:rsidR="00B23F0B" w:rsidRPr="00B23F0B">
        <w:t>will not happen</w:t>
      </w:r>
      <w:r w:rsidR="00B23F0B">
        <w:t xml:space="preserve">. </w:t>
      </w:r>
    </w:p>
    <w:p w14:paraId="685B8D5F" w14:textId="77777777" w:rsidR="001A1475" w:rsidRDefault="001A1475"/>
    <w:p w14:paraId="1B4B660E" w14:textId="77777777" w:rsidR="001A1475" w:rsidRDefault="001A1475"/>
    <w:p w14:paraId="3696FA2F" w14:textId="77777777" w:rsidR="001A1475" w:rsidRDefault="001A1475"/>
    <w:p w14:paraId="5908A168" w14:textId="77777777" w:rsidR="001A1475" w:rsidRDefault="001A1475"/>
    <w:p w14:paraId="3B2505CC" w14:textId="77777777" w:rsidR="001A1475" w:rsidRDefault="001A1475"/>
    <w:p w14:paraId="165C35FC" w14:textId="77777777" w:rsidR="001A1475" w:rsidRDefault="001A1475"/>
    <w:p w14:paraId="6A8FB3F9" w14:textId="77777777" w:rsidR="00310868" w:rsidRDefault="000C4417">
      <w:r>
        <w:lastRenderedPageBreak/>
        <w:t>Q</w:t>
      </w:r>
      <w:r w:rsidR="00310868">
        <w:rPr>
          <w:rFonts w:hint="eastAsia"/>
        </w:rPr>
        <w:t>3</w:t>
      </w:r>
      <w:r w:rsidR="00310868">
        <w:t>.</w:t>
      </w:r>
    </w:p>
    <w:p w14:paraId="4328217D" w14:textId="529B2C08" w:rsidR="00231E49" w:rsidRPr="001A1475" w:rsidRDefault="00191762" w:rsidP="00AA73CC">
      <w:r>
        <w:t xml:space="preserve">We can not </w:t>
      </w:r>
      <w:r w:rsidRPr="00191762">
        <w:t>use PKI to verify the public keys</w:t>
      </w:r>
      <w:r>
        <w:t>, because</w:t>
      </w:r>
      <w:r w:rsidR="00032F64" w:rsidRPr="00032F64">
        <w:t xml:space="preserve"> </w:t>
      </w:r>
      <w:r w:rsidR="00032F64" w:rsidRPr="00032F64">
        <w:t>tag does not have time system and it cannot access network.</w:t>
      </w:r>
      <w:r w:rsidR="006422B2">
        <w:t xml:space="preserve"> </w:t>
      </w:r>
      <w:r w:rsidR="00032F64" w:rsidRPr="00AA73CC">
        <w:t xml:space="preserve">This protocol is based on hash chain to keep previous session security. </w:t>
      </w:r>
      <w:r w:rsidR="00231E49">
        <w:t xml:space="preserve">The </w:t>
      </w:r>
      <w:r w:rsidR="00231E49" w:rsidRPr="00231E49">
        <w:t>H</w:t>
      </w:r>
      <w:r w:rsidR="00231E49" w:rsidRPr="00231E49">
        <w:rPr>
          <w:vertAlign w:val="subscript"/>
        </w:rPr>
        <w:t>0</w:t>
      </w:r>
      <w:r w:rsidR="00231E49" w:rsidRPr="00231E49">
        <w:t xml:space="preserve"> is the ID of tag</w:t>
      </w:r>
      <w:r w:rsidR="001A1475">
        <w:t>, the H</w:t>
      </w:r>
      <w:r w:rsidR="001A1475" w:rsidRPr="001A1475">
        <w:rPr>
          <w:vertAlign w:val="subscript"/>
        </w:rPr>
        <w:t>n-1</w:t>
      </w:r>
      <w:r w:rsidR="001A1475">
        <w:t xml:space="preserve"> will save in could server.</w:t>
      </w:r>
    </w:p>
    <w:p w14:paraId="759998C4" w14:textId="77777777" w:rsidR="00AF6E1F" w:rsidRDefault="00AF6E1F" w:rsidP="00AA73CC">
      <w:pPr>
        <w:rPr>
          <w:rFonts w:hint="eastAsia"/>
        </w:rPr>
      </w:pPr>
      <w:r>
        <w:t xml:space="preserve">Tag use </w:t>
      </w:r>
      <w:r w:rsidRPr="00AF6E1F">
        <w:t>AES</w:t>
      </w:r>
    </w:p>
    <w:p w14:paraId="208687AC" w14:textId="77777777" w:rsidR="00023689" w:rsidRDefault="00023689" w:rsidP="00AA73CC">
      <w:r>
        <w:rPr>
          <w:rFonts w:hint="eastAsia"/>
        </w:rPr>
        <w:t>T</w:t>
      </w:r>
      <w:r>
        <w:t>: Tag R: Reader S: server</w:t>
      </w:r>
    </w:p>
    <w:p w14:paraId="640F9DAF" w14:textId="77777777" w:rsidR="00023689" w:rsidRDefault="00231E49" w:rsidP="00AA73CC">
      <w:r w:rsidRPr="00231E49">
        <w:t>H</w:t>
      </w:r>
      <w:r w:rsidRPr="00231E49">
        <w:rPr>
          <w:vertAlign w:val="subscript"/>
        </w:rPr>
        <w:t>1</w:t>
      </w:r>
      <w:r w:rsidRPr="00231E49">
        <w:t>=h(H</w:t>
      </w:r>
      <w:r w:rsidRPr="00231E49">
        <w:rPr>
          <w:vertAlign w:val="subscript"/>
        </w:rPr>
        <w:t>0</w:t>
      </w:r>
      <w:r w:rsidRPr="00231E49">
        <w:t xml:space="preserve">), </w:t>
      </w:r>
      <w:proofErr w:type="spellStart"/>
      <w:r w:rsidRPr="00231E49">
        <w:t>H</w:t>
      </w:r>
      <w:r w:rsidRPr="00231E49">
        <w:rPr>
          <w:vertAlign w:val="subscript"/>
        </w:rPr>
        <w:t>n</w:t>
      </w:r>
      <w:proofErr w:type="spellEnd"/>
      <w:r w:rsidRPr="00231E49">
        <w:t>=h(H</w:t>
      </w:r>
      <w:r w:rsidRPr="00231E49">
        <w:rPr>
          <w:vertAlign w:val="subscript"/>
        </w:rPr>
        <w:t>n-1</w:t>
      </w:r>
      <w:r w:rsidRPr="00231E49">
        <w:t>)</w:t>
      </w:r>
    </w:p>
    <w:p w14:paraId="4621385D" w14:textId="77777777" w:rsidR="00310868" w:rsidRPr="005369E6" w:rsidRDefault="00023689">
      <w:r>
        <w:t>T-&gt;R</w:t>
      </w:r>
      <w:r w:rsidR="00231E49">
        <w:t>:</w:t>
      </w:r>
      <w:r w:rsidR="005369E6">
        <w:t>E(</w:t>
      </w:r>
      <w:r w:rsidR="000C5340">
        <w:t>P</w:t>
      </w:r>
      <w:r w:rsidR="00014402">
        <w:t>K,</w:t>
      </w:r>
      <w:r w:rsidR="009628EC">
        <w:t xml:space="preserve"> </w:t>
      </w:r>
      <w:proofErr w:type="spellStart"/>
      <w:r w:rsidR="00014402">
        <w:t>H</w:t>
      </w:r>
      <w:r w:rsidR="009628EC">
        <w:rPr>
          <w:vertAlign w:val="subscript"/>
        </w:rPr>
        <w:t>n</w:t>
      </w:r>
      <w:proofErr w:type="spellEnd"/>
      <w:r w:rsidR="005369E6">
        <w:t>)</w:t>
      </w:r>
    </w:p>
    <w:p w14:paraId="037C0FF2" w14:textId="77777777" w:rsidR="00023689" w:rsidRDefault="00014402">
      <w:r>
        <w:t>R</w:t>
      </w:r>
      <w:r w:rsidR="005369E6">
        <w:t>:</w:t>
      </w:r>
      <w:r w:rsidR="000C5340">
        <w:t>check</w:t>
      </w:r>
      <w:r w:rsidR="009628EC">
        <w:t xml:space="preserve"> if </w:t>
      </w:r>
      <w:proofErr w:type="spellStart"/>
      <w:r w:rsidR="009628EC" w:rsidRPr="00231E49">
        <w:t>H</w:t>
      </w:r>
      <w:r w:rsidR="009628EC" w:rsidRPr="00231E49">
        <w:rPr>
          <w:vertAlign w:val="subscript"/>
        </w:rPr>
        <w:t>n</w:t>
      </w:r>
      <w:proofErr w:type="spellEnd"/>
      <w:r w:rsidR="009628EC" w:rsidRPr="00231E49">
        <w:t>=h(H</w:t>
      </w:r>
      <w:r w:rsidR="009628EC" w:rsidRPr="00231E49">
        <w:rPr>
          <w:vertAlign w:val="subscript"/>
        </w:rPr>
        <w:t>n-1</w:t>
      </w:r>
      <w:r w:rsidR="009628EC" w:rsidRPr="00231E49">
        <w:t>)</w:t>
      </w:r>
    </w:p>
    <w:p w14:paraId="497C6751" w14:textId="77777777" w:rsidR="00AF6E1F" w:rsidRPr="004268AE" w:rsidRDefault="00AF6E1F" w:rsidP="00AF6E1F">
      <w:r>
        <w:t>S-&gt;</w:t>
      </w:r>
      <w:r w:rsidRPr="00AF6E1F">
        <w:rPr>
          <w:rFonts w:hint="eastAsia"/>
        </w:rPr>
        <w:t xml:space="preserve"> </w:t>
      </w:r>
      <w:r>
        <w:rPr>
          <w:rFonts w:hint="eastAsia"/>
        </w:rPr>
        <w:t>R</w:t>
      </w:r>
      <w:r>
        <w:t>:</w:t>
      </w:r>
      <w:r w:rsidRPr="00AF6E1F">
        <w:t xml:space="preserve"> </w:t>
      </w:r>
      <w:proofErr w:type="spellStart"/>
      <w:r w:rsidR="00EC2AED">
        <w:t>P</w:t>
      </w:r>
      <w:r>
        <w:t>K</w:t>
      </w:r>
      <w:r w:rsidRPr="00AF6E1F">
        <w:rPr>
          <w:vertAlign w:val="subscript"/>
        </w:rPr>
        <w:t>new</w:t>
      </w:r>
      <w:proofErr w:type="spellEnd"/>
    </w:p>
    <w:p w14:paraId="4494754D" w14:textId="77777777" w:rsidR="00AF6E1F" w:rsidRPr="00AF6E1F" w:rsidRDefault="00AF6E1F">
      <w:pPr>
        <w:rPr>
          <w:rFonts w:hint="eastAsia"/>
        </w:rPr>
      </w:pPr>
      <w:r>
        <w:rPr>
          <w:rFonts w:hint="eastAsia"/>
        </w:rPr>
        <w:t>R</w:t>
      </w:r>
      <w:r>
        <w:t xml:space="preserve">-&gt;T: </w:t>
      </w:r>
      <w:proofErr w:type="spellStart"/>
      <w:r w:rsidR="00EC2AED">
        <w:t>P</w:t>
      </w:r>
      <w:r>
        <w:t>K</w:t>
      </w:r>
      <w:r w:rsidRPr="00AF6E1F">
        <w:rPr>
          <w:vertAlign w:val="subscript"/>
        </w:rPr>
        <w:t>new</w:t>
      </w:r>
      <w:r>
        <w:t>,h</w:t>
      </w:r>
      <w:proofErr w:type="spellEnd"/>
      <w:r>
        <w:t>(</w:t>
      </w:r>
      <w:proofErr w:type="spellStart"/>
      <w:r>
        <w:t>H</w:t>
      </w:r>
      <w:r>
        <w:rPr>
          <w:vertAlign w:val="subscript"/>
        </w:rPr>
        <w:t>n</w:t>
      </w:r>
      <w:proofErr w:type="spellEnd"/>
      <w:r>
        <w:t>)</w:t>
      </w:r>
    </w:p>
    <w:p w14:paraId="0E64F3E0" w14:textId="77777777" w:rsidR="00EC2AED" w:rsidRDefault="00EC2AED"/>
    <w:p w14:paraId="51EC973D" w14:textId="77777777" w:rsidR="00310868" w:rsidRDefault="00B23F0B">
      <w:r>
        <w:t>Q</w:t>
      </w:r>
      <w:r w:rsidR="00310868">
        <w:rPr>
          <w:rFonts w:hint="eastAsia"/>
        </w:rPr>
        <w:t>4</w:t>
      </w:r>
      <w:r w:rsidR="00310868">
        <w:t>.</w:t>
      </w:r>
    </w:p>
    <w:p w14:paraId="7C72E835" w14:textId="77777777" w:rsidR="00EC2AED" w:rsidRDefault="00EC2AED" w:rsidP="00EC2AED">
      <w:r>
        <w:t>This protocol is based on hash chain to keep previous session security. The H</w:t>
      </w:r>
      <w:r w:rsidRPr="00EC2AED">
        <w:rPr>
          <w:vertAlign w:val="subscript"/>
        </w:rPr>
        <w:t>0</w:t>
      </w:r>
      <w:r>
        <w:t xml:space="preserve"> is the ID of tag</w:t>
      </w:r>
      <w:r w:rsidR="001A1475">
        <w:t>,</w:t>
      </w:r>
      <w:r w:rsidR="001A1475" w:rsidRPr="001A1475">
        <w:t xml:space="preserve"> </w:t>
      </w:r>
      <w:r w:rsidR="001A1475">
        <w:t>the H</w:t>
      </w:r>
      <w:r w:rsidR="001A1475" w:rsidRPr="001A1475">
        <w:rPr>
          <w:vertAlign w:val="subscript"/>
        </w:rPr>
        <w:t>n-1</w:t>
      </w:r>
      <w:r w:rsidR="001A1475">
        <w:t xml:space="preserve"> will save in could server.</w:t>
      </w:r>
    </w:p>
    <w:p w14:paraId="5F432C6B" w14:textId="77777777" w:rsidR="00EC2AED" w:rsidRDefault="00EC2AED" w:rsidP="00EC2AED">
      <w:r>
        <w:t>T: Tag R: Reader S: server</w:t>
      </w:r>
    </w:p>
    <w:p w14:paraId="2F0BE5C1" w14:textId="77777777" w:rsidR="00EC2AED" w:rsidRDefault="00EC2AED" w:rsidP="00EC2AED">
      <w:r>
        <w:t>H</w:t>
      </w:r>
      <w:r w:rsidRPr="00EC2AED">
        <w:rPr>
          <w:vertAlign w:val="subscript"/>
        </w:rPr>
        <w:t>1</w:t>
      </w:r>
      <w:r>
        <w:t>=h(H</w:t>
      </w:r>
      <w:r w:rsidRPr="00EC2AED">
        <w:rPr>
          <w:vertAlign w:val="subscript"/>
        </w:rPr>
        <w:t>0</w:t>
      </w:r>
      <w:r>
        <w:t xml:space="preserve">), </w:t>
      </w:r>
      <w:proofErr w:type="spellStart"/>
      <w:r>
        <w:t>Hn</w:t>
      </w:r>
      <w:proofErr w:type="spellEnd"/>
      <w:r>
        <w:t>=h(H</w:t>
      </w:r>
      <w:r w:rsidRPr="00EC2AED">
        <w:rPr>
          <w:vertAlign w:val="subscript"/>
        </w:rPr>
        <w:t>n-1</w:t>
      </w:r>
      <w:r>
        <w:t>)</w:t>
      </w:r>
    </w:p>
    <w:p w14:paraId="7679F1A1" w14:textId="77777777" w:rsidR="00EC2AED" w:rsidRDefault="00EC2AED" w:rsidP="00EC2AED">
      <w:r>
        <w:t>Needham-Schroeder Protocol</w:t>
      </w:r>
    </w:p>
    <w:p w14:paraId="3F37A97F" w14:textId="77777777" w:rsidR="00EC2AED" w:rsidRDefault="00EC2AED" w:rsidP="00EC2AED">
      <w:r>
        <w:t>R -&gt;S: R,T</w:t>
      </w:r>
    </w:p>
    <w:p w14:paraId="556E384A" w14:textId="77777777" w:rsidR="00EC2AED" w:rsidRDefault="00EC2AED" w:rsidP="00EC2AED">
      <w:r>
        <w:t>S-</w:t>
      </w:r>
      <w:r>
        <w:t>&gt;</w:t>
      </w:r>
      <w:r>
        <w:t>R: E(</w:t>
      </w:r>
      <w:proofErr w:type="spellStart"/>
      <w:r>
        <w:t>K</w:t>
      </w:r>
      <w:r w:rsidRPr="00EC2AED">
        <w:rPr>
          <w:vertAlign w:val="subscript"/>
        </w:rPr>
        <w:t>rs</w:t>
      </w:r>
      <w:proofErr w:type="spellEnd"/>
      <w:r>
        <w:t xml:space="preserve">; K, T, </w:t>
      </w:r>
      <w:proofErr w:type="spellStart"/>
      <w:r>
        <w:t>H</w:t>
      </w:r>
      <w:r w:rsidRPr="00EC2AED">
        <w:rPr>
          <w:vertAlign w:val="subscript"/>
        </w:rPr>
        <w:t>rn</w:t>
      </w:r>
      <w:proofErr w:type="spellEnd"/>
      <w:r>
        <w:t>, E(</w:t>
      </w:r>
      <w:proofErr w:type="spellStart"/>
      <w:r>
        <w:t>K</w:t>
      </w:r>
      <w:r w:rsidRPr="00EC2AED">
        <w:rPr>
          <w:vertAlign w:val="subscript"/>
        </w:rPr>
        <w:t>ts</w:t>
      </w:r>
      <w:r>
        <w:t>;K,R</w:t>
      </w:r>
      <w:proofErr w:type="spellEnd"/>
      <w:r>
        <w:t>))</w:t>
      </w:r>
    </w:p>
    <w:p w14:paraId="00724FD8" w14:textId="77777777" w:rsidR="00EC2AED" w:rsidRDefault="00EC2AED" w:rsidP="00EC2AED">
      <w:r>
        <w:t>R-&gt;T:E(</w:t>
      </w:r>
      <w:proofErr w:type="spellStart"/>
      <w:r>
        <w:t>K</w:t>
      </w:r>
      <w:r w:rsidRPr="00EC2AED">
        <w:rPr>
          <w:vertAlign w:val="subscript"/>
        </w:rPr>
        <w:t>ts</w:t>
      </w:r>
      <w:r>
        <w:t>;K</w:t>
      </w:r>
      <w:proofErr w:type="spellEnd"/>
      <w:r>
        <w:t>, R)</w:t>
      </w:r>
    </w:p>
    <w:p w14:paraId="3C6DC698" w14:textId="77777777" w:rsidR="00EC2AED" w:rsidRDefault="00EC2AED" w:rsidP="00EC2AED">
      <w:r>
        <w:t xml:space="preserve">T-&gt;R: E(K;K, </w:t>
      </w:r>
      <w:proofErr w:type="spellStart"/>
      <w:r>
        <w:t>H</w:t>
      </w:r>
      <w:r w:rsidRPr="00EC2AED">
        <w:rPr>
          <w:vertAlign w:val="subscript"/>
        </w:rPr>
        <w:t>rn</w:t>
      </w:r>
      <w:proofErr w:type="spellEnd"/>
      <w:r>
        <w:t>)</w:t>
      </w:r>
    </w:p>
    <w:p w14:paraId="5A6886BE" w14:textId="77777777" w:rsidR="00B23F0B" w:rsidRDefault="00EC2AED" w:rsidP="00EC2AED">
      <w:r>
        <w:t>R-&gt;T: E(K;H</w:t>
      </w:r>
      <w:r w:rsidRPr="00EC2AED">
        <w:rPr>
          <w:vertAlign w:val="subscript"/>
        </w:rPr>
        <w:t>n+1</w:t>
      </w:r>
      <w:r>
        <w:t>)</w:t>
      </w:r>
    </w:p>
    <w:p w14:paraId="7705FDF0" w14:textId="77777777" w:rsidR="00EC2AED" w:rsidRDefault="001A1475">
      <w:r>
        <w:t xml:space="preserve">If tag </w:t>
      </w:r>
      <w:r w:rsidRPr="001A1475">
        <w:t>desynchronies</w:t>
      </w:r>
      <w:r w:rsidRPr="001A1475">
        <w:t xml:space="preserve"> with server</w:t>
      </w:r>
      <w:r>
        <w:t xml:space="preserve">, can use the </w:t>
      </w:r>
      <w:r>
        <w:t>hash chain</w:t>
      </w:r>
      <w:r>
        <w:t xml:space="preserve"> </w:t>
      </w:r>
      <w:r w:rsidRPr="001A1475">
        <w:t>re-</w:t>
      </w:r>
      <w:r w:rsidRPr="001A1475">
        <w:t>synchronize</w:t>
      </w:r>
      <w:r>
        <w:t>.</w:t>
      </w:r>
    </w:p>
    <w:p w14:paraId="3BEBD500" w14:textId="77777777" w:rsidR="001A1475" w:rsidRDefault="001A1475">
      <w:pPr>
        <w:rPr>
          <w:rFonts w:hint="eastAsia"/>
        </w:rPr>
      </w:pPr>
    </w:p>
    <w:p w14:paraId="615741BB" w14:textId="77777777" w:rsidR="00B5059D" w:rsidRPr="00EC2AED" w:rsidRDefault="008E23F3">
      <w:pPr>
        <w:rPr>
          <w:b/>
        </w:rPr>
      </w:pPr>
      <w:r w:rsidRPr="00EC2AED">
        <w:rPr>
          <w:b/>
        </w:rPr>
        <w:t>Task 2</w:t>
      </w:r>
    </w:p>
    <w:p w14:paraId="6B818FE1" w14:textId="77777777" w:rsidR="001D0C02" w:rsidRDefault="001D0C02" w:rsidP="001D0C02">
      <w:r>
        <w:t xml:space="preserve">use java </w:t>
      </w:r>
      <w:proofErr w:type="spellStart"/>
      <w:r>
        <w:t>jdk</w:t>
      </w:r>
      <w:proofErr w:type="spellEnd"/>
      <w:r>
        <w:t xml:space="preserve"> 1.8</w:t>
      </w:r>
    </w:p>
    <w:p w14:paraId="6479889F" w14:textId="77777777" w:rsidR="001D0C02" w:rsidRDefault="001D0C02" w:rsidP="001D0C02">
      <w:r>
        <w:t xml:space="preserve">compilation: </w:t>
      </w:r>
      <w:proofErr w:type="spellStart"/>
      <w:r>
        <w:t>javac</w:t>
      </w:r>
      <w:proofErr w:type="spellEnd"/>
      <w:r>
        <w:t xml:space="preserve"> C3214157.java</w:t>
      </w:r>
    </w:p>
    <w:p w14:paraId="257B2C88" w14:textId="77777777" w:rsidR="008E23F3" w:rsidRDefault="001D0C02" w:rsidP="001D0C02">
      <w:r>
        <w:t>execution: java C3214157</w:t>
      </w:r>
    </w:p>
    <w:p w14:paraId="127BC755" w14:textId="17C2FD72" w:rsidR="00EC2AED" w:rsidRDefault="006422B2">
      <w:pPr>
        <w:rPr>
          <w:rFonts w:hint="eastAsia"/>
        </w:rPr>
      </w:pPr>
      <w:r>
        <w:rPr>
          <w:noProof/>
        </w:rPr>
        <w:drawing>
          <wp:inline distT="0" distB="0" distL="0" distR="0" wp14:anchorId="2E81CCDE" wp14:editId="47A8DF1E">
            <wp:extent cx="5274310" cy="29508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AE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3FFDE" w14:textId="77777777" w:rsidR="00BE1E3F" w:rsidRDefault="00BE1E3F" w:rsidP="00310868">
      <w:r>
        <w:separator/>
      </w:r>
    </w:p>
  </w:endnote>
  <w:endnote w:type="continuationSeparator" w:id="0">
    <w:p w14:paraId="055A4ED0" w14:textId="77777777" w:rsidR="00BE1E3F" w:rsidRDefault="00BE1E3F" w:rsidP="00310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852836"/>
      <w:docPartObj>
        <w:docPartGallery w:val="Page Numbers (Bottom of Page)"/>
        <w:docPartUnique/>
      </w:docPartObj>
    </w:sdtPr>
    <w:sdtContent>
      <w:p w14:paraId="310BC81E" w14:textId="77777777" w:rsidR="00310868" w:rsidRDefault="0031086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C08EDA2" w14:textId="77777777" w:rsidR="00310868" w:rsidRDefault="00310868">
    <w:pPr>
      <w:pStyle w:val="a5"/>
    </w:pPr>
    <w:r>
      <w:t>C3214157 Binbin Wang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E6009" w14:textId="77777777" w:rsidR="00BE1E3F" w:rsidRDefault="00BE1E3F" w:rsidP="00310868">
      <w:r>
        <w:separator/>
      </w:r>
    </w:p>
  </w:footnote>
  <w:footnote w:type="continuationSeparator" w:id="0">
    <w:p w14:paraId="68E13979" w14:textId="77777777" w:rsidR="00BE1E3F" w:rsidRDefault="00BE1E3F" w:rsidP="003108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70DB"/>
    <w:multiLevelType w:val="hybridMultilevel"/>
    <w:tmpl w:val="4CDADDF6"/>
    <w:lvl w:ilvl="0" w:tplc="1230030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850F29"/>
    <w:multiLevelType w:val="hybridMultilevel"/>
    <w:tmpl w:val="CB40E6F6"/>
    <w:lvl w:ilvl="0" w:tplc="4D006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AB0AD5"/>
    <w:multiLevelType w:val="hybridMultilevel"/>
    <w:tmpl w:val="76787D34"/>
    <w:lvl w:ilvl="0" w:tplc="B832D6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3F6C53"/>
    <w:multiLevelType w:val="hybridMultilevel"/>
    <w:tmpl w:val="0BFC3D8E"/>
    <w:lvl w:ilvl="0" w:tplc="560EF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F3"/>
    <w:rsid w:val="00014402"/>
    <w:rsid w:val="00023689"/>
    <w:rsid w:val="00032F64"/>
    <w:rsid w:val="00072410"/>
    <w:rsid w:val="000C4417"/>
    <w:rsid w:val="000C5340"/>
    <w:rsid w:val="00191762"/>
    <w:rsid w:val="001A1475"/>
    <w:rsid w:val="001D0C02"/>
    <w:rsid w:val="00231E49"/>
    <w:rsid w:val="002B3DF1"/>
    <w:rsid w:val="00310868"/>
    <w:rsid w:val="004268AE"/>
    <w:rsid w:val="00515493"/>
    <w:rsid w:val="005369E6"/>
    <w:rsid w:val="005B29F1"/>
    <w:rsid w:val="006422B2"/>
    <w:rsid w:val="006A2635"/>
    <w:rsid w:val="00816D04"/>
    <w:rsid w:val="008E23F3"/>
    <w:rsid w:val="009521A3"/>
    <w:rsid w:val="009628EC"/>
    <w:rsid w:val="00AA73CC"/>
    <w:rsid w:val="00AF6E1F"/>
    <w:rsid w:val="00B23F0B"/>
    <w:rsid w:val="00B5059D"/>
    <w:rsid w:val="00BE1E3F"/>
    <w:rsid w:val="00CB439E"/>
    <w:rsid w:val="00EC0951"/>
    <w:rsid w:val="00EC2AED"/>
    <w:rsid w:val="00F4605F"/>
    <w:rsid w:val="00FE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92CB9"/>
  <w15:chartTrackingRefBased/>
  <w15:docId w15:val="{8B06512D-1C6C-4C61-89C4-A7D2AD79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8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08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08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0868"/>
    <w:rPr>
      <w:sz w:val="18"/>
      <w:szCs w:val="18"/>
    </w:rPr>
  </w:style>
  <w:style w:type="paragraph" w:styleId="a7">
    <w:name w:val="List Paragraph"/>
    <w:basedOn w:val="a"/>
    <w:uiPriority w:val="34"/>
    <w:qFormat/>
    <w:rsid w:val="00F4605F"/>
    <w:pPr>
      <w:ind w:firstLineChars="200" w:firstLine="420"/>
    </w:pPr>
  </w:style>
  <w:style w:type="character" w:styleId="a8">
    <w:name w:val="Emphasis"/>
    <w:basedOn w:val="a0"/>
    <w:uiPriority w:val="20"/>
    <w:qFormat/>
    <w:rsid w:val="00B23F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彬彬</dc:creator>
  <cp:keywords/>
  <dc:description/>
  <cp:lastModifiedBy>王 彬彬</cp:lastModifiedBy>
  <cp:revision>10</cp:revision>
  <cp:lastPrinted>2018-11-10T09:57:00Z</cp:lastPrinted>
  <dcterms:created xsi:type="dcterms:W3CDTF">2018-11-10T03:37:00Z</dcterms:created>
  <dcterms:modified xsi:type="dcterms:W3CDTF">2018-11-10T10:01:00Z</dcterms:modified>
</cp:coreProperties>
</file>