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FA64" w14:textId="0CA5F004" w:rsidR="00E8402B" w:rsidRPr="00B1201F" w:rsidRDefault="00000000" w:rsidP="00502D85">
      <w:pPr>
        <w:spacing w:before="17" w:line="260" w:lineRule="exact"/>
        <w:ind w:left="450" w:hanging="450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zh-TW"/>
        </w:rPr>
        <w:pict w14:anchorId="3C6FD6F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51.35pt;margin-top:-1.7pt;width:95.2pt;height:39.4pt;z-index:251660288;mso-width-relative:margin;mso-height-relative:margin">
            <v:textbox style="mso-next-textbox:#_x0000_s1028">
              <w:txbxContent>
                <w:p w14:paraId="13A6DCC6" w14:textId="77777777" w:rsidR="00B1201F" w:rsidRPr="00E4710E" w:rsidRDefault="00B1201F" w:rsidP="00B1201F">
                  <w:pPr>
                    <w:jc w:val="center"/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</w:pPr>
                  <w:proofErr w:type="gramStart"/>
                  <w:r w:rsidRPr="00E4710E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>B.Tech</w:t>
                  </w:r>
                  <w:proofErr w:type="gramEnd"/>
                  <w:r w:rsidRPr="00E4710E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 xml:space="preserve"> </w:t>
                  </w:r>
                  <w:r w:rsidRPr="00E4710E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br/>
                  </w:r>
                  <w:r w:rsidR="001E310C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>4th</w:t>
                  </w:r>
                  <w:r w:rsidRPr="00E4710E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 xml:space="preserve"> Semester</w:t>
                  </w:r>
                  <w:r w:rsidR="009F29AC" w:rsidRPr="00E4710E"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 xml:space="preserve"> (</w:t>
                  </w:r>
                  <w:r w:rsidR="001E310C">
                    <w:rPr>
                      <w:b/>
                      <w:i/>
                      <w:color w:val="808080" w:themeColor="background1" w:themeShade="80"/>
                      <w:sz w:val="16"/>
                      <w:szCs w:val="16"/>
                    </w:rPr>
                    <w:t>Regular) SAS-2023</w:t>
                  </w:r>
                  <w:r w:rsidR="00E820E3">
                    <w:rPr>
                      <w:b/>
                      <w:i/>
                      <w:color w:val="808080" w:themeColor="background1" w:themeShade="80"/>
                      <w:sz w:val="16"/>
                      <w:szCs w:val="16"/>
                    </w:rPr>
                    <w:t>(SET-01)</w:t>
                  </w:r>
                </w:p>
              </w:txbxContent>
            </v:textbox>
          </v:shape>
        </w:pict>
      </w:r>
      <w:r w:rsidR="009F29AC">
        <w:rPr>
          <w:b/>
          <w:sz w:val="22"/>
          <w:szCs w:val="22"/>
        </w:rPr>
        <w:t xml:space="preserve"> </w:t>
      </w:r>
      <w:r w:rsidR="009F29AC">
        <w:rPr>
          <w:b/>
          <w:sz w:val="22"/>
          <w:szCs w:val="22"/>
        </w:rPr>
        <w:br/>
      </w:r>
      <w:r>
        <w:rPr>
          <w:sz w:val="22"/>
          <w:szCs w:val="22"/>
        </w:rPr>
        <w:pict w14:anchorId="29979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7.2pt;margin-top:59pt;width:47.25pt;height:36.3pt;z-index:-251658752;mso-position-horizontal-relative:page;mso-position-vertical-relative:page">
            <v:imagedata r:id="rId8" o:title=""/>
            <w10:wrap anchorx="page" anchory="page"/>
          </v:shape>
        </w:pict>
      </w:r>
      <w:r w:rsidR="004609B2">
        <w:rPr>
          <w:b/>
          <w:sz w:val="22"/>
          <w:szCs w:val="22"/>
        </w:rPr>
        <w:t>SPRING</w:t>
      </w:r>
      <w:r w:rsidR="00D87344" w:rsidRPr="00D87344">
        <w:rPr>
          <w:b/>
          <w:sz w:val="22"/>
          <w:szCs w:val="22"/>
        </w:rPr>
        <w:t xml:space="preserve"> MID SEMETER EXAMINATION-20</w:t>
      </w:r>
      <w:r w:rsidR="00B1201F">
        <w:rPr>
          <w:b/>
          <w:sz w:val="22"/>
          <w:szCs w:val="22"/>
        </w:rPr>
        <w:t>2</w:t>
      </w:r>
      <w:r w:rsidR="00AB2880">
        <w:rPr>
          <w:b/>
          <w:sz w:val="22"/>
          <w:szCs w:val="22"/>
        </w:rPr>
        <w:t>2</w:t>
      </w:r>
    </w:p>
    <w:p w14:paraId="5A13A338" w14:textId="77777777" w:rsidR="00E8402B" w:rsidRDefault="00D87344" w:rsidP="00B1201F">
      <w:pPr>
        <w:ind w:left="3261" w:right="2509" w:hanging="14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Subject: </w:t>
      </w:r>
      <w:r w:rsidR="001E310C">
        <w:rPr>
          <w:b/>
          <w:color w:val="FF0000"/>
          <w:sz w:val="24"/>
          <w:szCs w:val="24"/>
        </w:rPr>
        <w:t>Discrete Mathematic</w:t>
      </w:r>
      <w:r w:rsidR="00D635D7">
        <w:rPr>
          <w:b/>
          <w:color w:val="FF0000"/>
          <w:sz w:val="24"/>
          <w:szCs w:val="24"/>
        </w:rPr>
        <w:t>al Structure</w:t>
      </w:r>
    </w:p>
    <w:p w14:paraId="3E6993D4" w14:textId="77777777" w:rsidR="00E8402B" w:rsidRPr="00B1201F" w:rsidRDefault="00B1201F" w:rsidP="00B1201F">
      <w:pPr>
        <w:ind w:left="3600" w:right="2792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Code: </w:t>
      </w:r>
      <w:r w:rsidR="00D635D7">
        <w:rPr>
          <w:b/>
          <w:color w:val="FF0000"/>
          <w:sz w:val="24"/>
          <w:szCs w:val="24"/>
        </w:rPr>
        <w:t>MA</w:t>
      </w:r>
      <w:r>
        <w:rPr>
          <w:b/>
          <w:color w:val="FF0000"/>
          <w:sz w:val="24"/>
          <w:szCs w:val="24"/>
        </w:rPr>
        <w:t>20</w:t>
      </w:r>
      <w:r w:rsidR="001E310C">
        <w:rPr>
          <w:b/>
          <w:color w:val="FF0000"/>
          <w:sz w:val="24"/>
          <w:szCs w:val="24"/>
        </w:rPr>
        <w:t>13</w:t>
      </w:r>
    </w:p>
    <w:p w14:paraId="735908D9" w14:textId="77777777" w:rsidR="00E8402B" w:rsidRDefault="00D635D7">
      <w:pPr>
        <w:spacing w:line="320" w:lineRule="exact"/>
        <w:ind w:left="1010"/>
        <w:rPr>
          <w:sz w:val="24"/>
          <w:szCs w:val="24"/>
        </w:rPr>
      </w:pPr>
      <w:r>
        <w:rPr>
          <w:b/>
          <w:position w:val="-4"/>
          <w:sz w:val="24"/>
          <w:szCs w:val="24"/>
        </w:rPr>
        <w:t xml:space="preserve">       </w:t>
      </w:r>
      <w:r w:rsidR="00D87344">
        <w:rPr>
          <w:b/>
          <w:position w:val="-4"/>
          <w:sz w:val="24"/>
          <w:szCs w:val="24"/>
        </w:rPr>
        <w:t xml:space="preserve">Full Marks: 20                                                                                  </w:t>
      </w:r>
      <w:r w:rsidR="00B1201F">
        <w:rPr>
          <w:b/>
          <w:position w:val="-4"/>
          <w:sz w:val="24"/>
          <w:szCs w:val="24"/>
        </w:rPr>
        <w:t>Time:</w:t>
      </w:r>
      <w:r w:rsidR="00D87344">
        <w:rPr>
          <w:b/>
          <w:position w:val="-4"/>
          <w:sz w:val="24"/>
          <w:szCs w:val="24"/>
        </w:rPr>
        <w:t xml:space="preserve"> 1.5 Hrs</w:t>
      </w:r>
    </w:p>
    <w:p w14:paraId="39B56F0F" w14:textId="77777777" w:rsidR="00E8402B" w:rsidRDefault="00E8402B">
      <w:pPr>
        <w:spacing w:line="120" w:lineRule="exact"/>
        <w:ind w:right="1430"/>
        <w:jc w:val="right"/>
        <w:rPr>
          <w:rFonts w:ascii="Cambria Math" w:eastAsia="Cambria Math" w:hAnsi="Cambria Math" w:cs="Cambria Math"/>
          <w:sz w:val="17"/>
          <w:szCs w:val="17"/>
        </w:rPr>
      </w:pPr>
    </w:p>
    <w:p w14:paraId="0072609B" w14:textId="77777777" w:rsidR="00E8402B" w:rsidRDefault="00D87344" w:rsidP="00B1201F">
      <w:pPr>
        <w:spacing w:line="180" w:lineRule="exact"/>
        <w:ind w:left="2237" w:right="1959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Answer any </w:t>
      </w:r>
      <w:r w:rsidRPr="00B1201F">
        <w:rPr>
          <w:b/>
          <w:caps/>
          <w:sz w:val="18"/>
          <w:szCs w:val="18"/>
        </w:rPr>
        <w:t>four questions</w:t>
      </w:r>
      <w:r>
        <w:rPr>
          <w:b/>
          <w:sz w:val="18"/>
          <w:szCs w:val="18"/>
        </w:rPr>
        <w:t xml:space="preserve"> in</w:t>
      </w:r>
      <w:r w:rsidR="00B1201F">
        <w:rPr>
          <w:b/>
          <w:sz w:val="18"/>
          <w:szCs w:val="18"/>
        </w:rPr>
        <w:t xml:space="preserve">cluding question No. 1 which is </w:t>
      </w:r>
      <w:r>
        <w:rPr>
          <w:b/>
          <w:sz w:val="18"/>
          <w:szCs w:val="18"/>
        </w:rPr>
        <w:t>compulsory.</w:t>
      </w:r>
      <w:r w:rsidR="00B1201F"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The figures in the margin indicate full marks.</w:t>
      </w:r>
    </w:p>
    <w:p w14:paraId="3EF0B8BB" w14:textId="77777777" w:rsidR="00E8402B" w:rsidRDefault="00D87344">
      <w:pPr>
        <w:pBdr>
          <w:bottom w:val="single" w:sz="6" w:space="1" w:color="auto"/>
        </w:pBdr>
        <w:spacing w:before="1" w:line="200" w:lineRule="exact"/>
        <w:ind w:left="1484" w:right="1214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Candidates are required to give their answers in their own words as far as practicable and all </w:t>
      </w:r>
      <w:r>
        <w:rPr>
          <w:b/>
          <w:sz w:val="18"/>
          <w:szCs w:val="18"/>
          <w:u w:val="single" w:color="000000"/>
        </w:rPr>
        <w:t>parts of a question should be answered at one place only</w:t>
      </w:r>
    </w:p>
    <w:p w14:paraId="24726EE4" w14:textId="5514E6A9" w:rsidR="009D47B8" w:rsidRDefault="009D47B8">
      <w:pPr>
        <w:spacing w:line="260" w:lineRule="exact"/>
        <w:ind w:left="405" w:right="91"/>
        <w:jc w:val="both"/>
        <w:rPr>
          <w:sz w:val="24"/>
          <w:szCs w:val="24"/>
        </w:rPr>
      </w:pPr>
    </w:p>
    <w:p w14:paraId="1DE1C653" w14:textId="79822B53" w:rsidR="009D47B8" w:rsidRDefault="009D47B8">
      <w:pPr>
        <w:spacing w:line="260" w:lineRule="exact"/>
        <w:ind w:left="405" w:right="91"/>
        <w:jc w:val="both"/>
        <w:rPr>
          <w:sz w:val="24"/>
          <w:szCs w:val="24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"/>
        <w:gridCol w:w="575"/>
        <w:gridCol w:w="8863"/>
        <w:gridCol w:w="1091"/>
      </w:tblGrid>
      <w:tr w:rsidR="009D47B8" w:rsidRPr="00A939E0" w14:paraId="60CCBA2B" w14:textId="77777777" w:rsidTr="00C72928">
        <w:tc>
          <w:tcPr>
            <w:tcW w:w="488" w:type="dxa"/>
          </w:tcPr>
          <w:p w14:paraId="77D458D9" w14:textId="1D81B95B" w:rsidR="009D47B8" w:rsidRPr="00A939E0" w:rsidRDefault="009D47B8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  <w:r w:rsidRPr="00A939E0">
              <w:rPr>
                <w:rFonts w:asciiTheme="minorHAnsi" w:hAnsiTheme="minorHAnsi" w:cstheme="minorHAnsi"/>
                <w:bCs/>
              </w:rPr>
              <w:t xml:space="preserve">1.   </w:t>
            </w:r>
          </w:p>
        </w:tc>
        <w:tc>
          <w:tcPr>
            <w:tcW w:w="9520" w:type="dxa"/>
            <w:gridSpan w:val="2"/>
          </w:tcPr>
          <w:p w14:paraId="3D012B4C" w14:textId="16EDFD85" w:rsidR="009D47B8" w:rsidRPr="00A939E0" w:rsidRDefault="009D47B8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Answer the following questions                                                                                 </w:t>
            </w:r>
          </w:p>
        </w:tc>
        <w:tc>
          <w:tcPr>
            <w:tcW w:w="821" w:type="dxa"/>
          </w:tcPr>
          <w:p w14:paraId="70E6C97D" w14:textId="35137BF2" w:rsidR="009D47B8" w:rsidRPr="00A939E0" w:rsidRDefault="009D47B8" w:rsidP="005F3289">
            <w:pPr>
              <w:ind w:right="249"/>
              <w:jc w:val="center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[5×1=5]</w:t>
            </w:r>
          </w:p>
        </w:tc>
      </w:tr>
      <w:tr w:rsidR="009D47B8" w:rsidRPr="00A939E0" w14:paraId="5459EFC4" w14:textId="77777777" w:rsidTr="00C72928">
        <w:tc>
          <w:tcPr>
            <w:tcW w:w="488" w:type="dxa"/>
          </w:tcPr>
          <w:p w14:paraId="290EE3E8" w14:textId="77777777" w:rsidR="009D47B8" w:rsidRPr="00A939E0" w:rsidRDefault="009D47B8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" w:type="dxa"/>
          </w:tcPr>
          <w:p w14:paraId="3B49FE6B" w14:textId="37489F19" w:rsidR="009D47B8" w:rsidRPr="00A939E0" w:rsidRDefault="009D47B8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(a)</w:t>
            </w:r>
          </w:p>
        </w:tc>
        <w:tc>
          <w:tcPr>
            <w:tcW w:w="8944" w:type="dxa"/>
          </w:tcPr>
          <w:p w14:paraId="3CBFB49A" w14:textId="77777777" w:rsidR="009D47B8" w:rsidRPr="00A939E0" w:rsidRDefault="009D47B8" w:rsidP="005F3289">
            <w:pPr>
              <w:spacing w:line="240" w:lineRule="exact"/>
              <w:ind w:right="86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What is negation of the statement “All poor people are sad.”</w:t>
            </w:r>
          </w:p>
          <w:p w14:paraId="1168F58A" w14:textId="21C2905F" w:rsidR="0065156C" w:rsidRPr="00A939E0" w:rsidRDefault="0065156C" w:rsidP="005F3289">
            <w:pPr>
              <w:spacing w:line="240" w:lineRule="exact"/>
              <w:ind w:right="86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Ans: Domain be all poor people. P(x): x is sad, given statement is </w:t>
            </w:r>
          </w:p>
          <w:p w14:paraId="40294695" w14:textId="57D1913B" w:rsidR="0065156C" w:rsidRPr="00A939E0" w:rsidRDefault="0065156C" w:rsidP="005F3289">
            <w:pPr>
              <w:spacing w:line="240" w:lineRule="exact"/>
              <w:ind w:right="86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∀x 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</m:oMath>
            </m:oMathPara>
          </w:p>
          <w:p w14:paraId="1C518934" w14:textId="7F7D007C" w:rsidR="0065156C" w:rsidRPr="00A939E0" w:rsidRDefault="0065156C" w:rsidP="0065156C">
            <w:pPr>
              <w:spacing w:line="240" w:lineRule="exact"/>
              <w:ind w:right="86"/>
              <w:rPr>
                <w:rFonts w:asciiTheme="minorHAnsi" w:hAnsiTheme="minorHAnsi" w:cstheme="minorHAnsi"/>
                <w:i/>
              </w:rPr>
            </w:pPr>
            <w:r w:rsidRPr="00A939E0">
              <w:rPr>
                <w:rFonts w:asciiTheme="minorHAnsi" w:hAnsiTheme="minorHAnsi" w:cstheme="minorHAnsi"/>
              </w:rPr>
              <w:t xml:space="preserve">Negation is </w:t>
            </w:r>
            <w:r w:rsidRPr="00A939E0">
              <w:rPr>
                <w:rFonts w:asciiTheme="minorHAnsi" w:hAnsiTheme="minorHAnsi" w:cstheme="minorHAnsi"/>
                <w:i/>
              </w:rPr>
              <w:br/>
            </w:r>
            <m:oMathPara>
              <m:oMath>
                <m:r>
                  <w:rPr>
                    <w:rFonts w:ascii="Cambria Math" w:hAnsi="Cambria Math" w:cstheme="minorHAnsi"/>
                  </w:rPr>
                  <m:t>¬∀x 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≡∃x ¬ 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</m:oMath>
            </m:oMathPara>
          </w:p>
          <w:p w14:paraId="20B21F1F" w14:textId="665B222D" w:rsidR="0065156C" w:rsidRPr="00A939E0" w:rsidRDefault="0065156C" w:rsidP="005F3289">
            <w:pPr>
              <w:spacing w:line="240" w:lineRule="exact"/>
              <w:ind w:right="86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That is, </w:t>
            </w:r>
            <w:proofErr w:type="gramStart"/>
            <w:r w:rsidRPr="00A939E0">
              <w:rPr>
                <w:rFonts w:asciiTheme="minorHAnsi" w:hAnsiTheme="minorHAnsi" w:cstheme="minorHAnsi"/>
              </w:rPr>
              <w:t>Some</w:t>
            </w:r>
            <w:proofErr w:type="gramEnd"/>
            <w:r w:rsidRPr="00A939E0">
              <w:rPr>
                <w:rFonts w:asciiTheme="minorHAnsi" w:hAnsiTheme="minorHAnsi" w:cstheme="minorHAnsi"/>
              </w:rPr>
              <w:t xml:space="preserve"> poor people are not sad.</w:t>
            </w:r>
          </w:p>
        </w:tc>
        <w:tc>
          <w:tcPr>
            <w:tcW w:w="821" w:type="dxa"/>
          </w:tcPr>
          <w:p w14:paraId="6C60B057" w14:textId="54B861C8" w:rsidR="009D47B8" w:rsidRPr="00A939E0" w:rsidRDefault="009D47B8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D47B8" w:rsidRPr="00A939E0" w14:paraId="02E80F8D" w14:textId="77777777" w:rsidTr="00C72928">
        <w:tc>
          <w:tcPr>
            <w:tcW w:w="488" w:type="dxa"/>
          </w:tcPr>
          <w:p w14:paraId="19501D47" w14:textId="77777777" w:rsidR="009D47B8" w:rsidRPr="00A939E0" w:rsidRDefault="009D47B8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" w:type="dxa"/>
          </w:tcPr>
          <w:p w14:paraId="317FF5ED" w14:textId="73A4354E" w:rsidR="009D47B8" w:rsidRPr="00A939E0" w:rsidRDefault="009D47B8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(b)  </w:t>
            </w:r>
          </w:p>
        </w:tc>
        <w:tc>
          <w:tcPr>
            <w:tcW w:w="8944" w:type="dxa"/>
          </w:tcPr>
          <w:p w14:paraId="072EB172" w14:textId="77777777" w:rsidR="009D47B8" w:rsidRPr="00A939E0" w:rsidRDefault="009D47B8" w:rsidP="005F3289">
            <w:pPr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State which </w:t>
            </w:r>
            <w:proofErr w:type="gramStart"/>
            <w:r w:rsidRPr="00A939E0">
              <w:rPr>
                <w:rFonts w:asciiTheme="minorHAnsi" w:hAnsiTheme="minorHAnsi" w:cstheme="minorHAnsi"/>
              </w:rPr>
              <w:t>rule</w:t>
            </w:r>
            <w:proofErr w:type="gramEnd"/>
            <w:r w:rsidRPr="00A939E0">
              <w:rPr>
                <w:rFonts w:asciiTheme="minorHAnsi" w:hAnsiTheme="minorHAnsi" w:cstheme="minorHAnsi"/>
              </w:rPr>
              <w:t xml:space="preserve"> of inference is used in the argument: “If it rains today, the University will close. The University is not closed today. Therefore, it did not rain today.”</w:t>
            </w:r>
          </w:p>
          <w:p w14:paraId="24180EC1" w14:textId="33B696CE" w:rsidR="0065156C" w:rsidRPr="00A939E0" w:rsidRDefault="0065156C" w:rsidP="005F3289">
            <w:pPr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Ans: Let p: It rains today, q: The University will close</w:t>
            </w:r>
          </w:p>
          <w:p w14:paraId="3020395C" w14:textId="77777777" w:rsidR="0065156C" w:rsidRPr="00A939E0" w:rsidRDefault="0065156C" w:rsidP="005F3289">
            <w:pPr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Given argument is </w:t>
            </w:r>
          </w:p>
          <w:p w14:paraId="4B3CF194" w14:textId="77777777" w:rsidR="0065156C" w:rsidRPr="00A939E0" w:rsidRDefault="0065156C" w:rsidP="005F3289">
            <w:pPr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p→q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¬q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∴¬p</m:t>
                </m:r>
              </m:oMath>
            </m:oMathPara>
          </w:p>
          <w:p w14:paraId="150A435E" w14:textId="0C39D72B" w:rsidR="0065156C" w:rsidRPr="00A939E0" w:rsidRDefault="0065156C" w:rsidP="005F3289">
            <w:pPr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This argument is valid and the rule is Modus Tollens.</w:t>
            </w:r>
          </w:p>
        </w:tc>
        <w:tc>
          <w:tcPr>
            <w:tcW w:w="821" w:type="dxa"/>
          </w:tcPr>
          <w:p w14:paraId="45C71E74" w14:textId="408C10FE" w:rsidR="009D47B8" w:rsidRPr="00A939E0" w:rsidRDefault="009D47B8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D47B8" w:rsidRPr="00A939E0" w14:paraId="06FE6FD4" w14:textId="77777777" w:rsidTr="00C72928">
        <w:tc>
          <w:tcPr>
            <w:tcW w:w="488" w:type="dxa"/>
          </w:tcPr>
          <w:p w14:paraId="1BA94BAC" w14:textId="77777777" w:rsidR="009D47B8" w:rsidRPr="00A939E0" w:rsidRDefault="009D47B8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" w:type="dxa"/>
          </w:tcPr>
          <w:p w14:paraId="48C8C8D9" w14:textId="1D155B98" w:rsidR="009D47B8" w:rsidRPr="00A939E0" w:rsidRDefault="009D47B8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(c)</w:t>
            </w:r>
          </w:p>
        </w:tc>
        <w:tc>
          <w:tcPr>
            <w:tcW w:w="8944" w:type="dxa"/>
          </w:tcPr>
          <w:p w14:paraId="7D5A5FC1" w14:textId="77777777" w:rsidR="009D47B8" w:rsidRPr="00A939E0" w:rsidRDefault="009D47B8" w:rsidP="005F3289">
            <w:pPr>
              <w:ind w:right="85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Translate the English sentence into propositional logic. “Fido is neither a dog nor a cat, but rather a goose.”</w:t>
            </w:r>
          </w:p>
          <w:p w14:paraId="61AA9702" w14:textId="77777777" w:rsidR="0065156C" w:rsidRPr="00A939E0" w:rsidRDefault="0065156C" w:rsidP="005F3289">
            <w:pPr>
              <w:ind w:right="85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Ans: </w:t>
            </w:r>
            <w:proofErr w:type="gramStart"/>
            <w:r w:rsidRPr="00A939E0">
              <w:rPr>
                <w:rFonts w:asciiTheme="minorHAnsi" w:hAnsiTheme="minorHAnsi" w:cstheme="minorHAnsi"/>
              </w:rPr>
              <w:t>Let  p</w:t>
            </w:r>
            <w:proofErr w:type="gramEnd"/>
            <w:r w:rsidRPr="00A939E0">
              <w:rPr>
                <w:rFonts w:asciiTheme="minorHAnsi" w:hAnsiTheme="minorHAnsi" w:cstheme="minorHAnsi"/>
              </w:rPr>
              <w:t>: Fido is neither a dog, q: Fido is  a cat, r: Fido is a goose</w:t>
            </w:r>
          </w:p>
          <w:p w14:paraId="59CE02A0" w14:textId="27B4503E" w:rsidR="0065156C" w:rsidRPr="00A939E0" w:rsidRDefault="0065156C" w:rsidP="005F3289">
            <w:pPr>
              <w:ind w:right="85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The given statement is </w:t>
            </w:r>
            <m:oMath>
              <m:r>
                <w:rPr>
                  <w:rFonts w:ascii="Cambria Math" w:hAnsi="Cambria Math" w:cstheme="minorHAnsi"/>
                </w:rPr>
                <m:t>¬(p∨q)∧r</m:t>
              </m:r>
            </m:oMath>
            <w:r w:rsidRPr="00A939E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821" w:type="dxa"/>
          </w:tcPr>
          <w:p w14:paraId="4F478D24" w14:textId="77777777" w:rsidR="009D47B8" w:rsidRPr="00A939E0" w:rsidRDefault="009D47B8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D47B8" w:rsidRPr="00A939E0" w14:paraId="589753AB" w14:textId="77777777" w:rsidTr="00C72928">
        <w:tc>
          <w:tcPr>
            <w:tcW w:w="488" w:type="dxa"/>
          </w:tcPr>
          <w:p w14:paraId="6A14D202" w14:textId="77777777" w:rsidR="009D47B8" w:rsidRPr="00A939E0" w:rsidRDefault="009D47B8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" w:type="dxa"/>
          </w:tcPr>
          <w:p w14:paraId="3BC98732" w14:textId="3C0984A3" w:rsidR="009D47B8" w:rsidRPr="00A939E0" w:rsidRDefault="009D47B8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(d)</w:t>
            </w:r>
          </w:p>
        </w:tc>
        <w:tc>
          <w:tcPr>
            <w:tcW w:w="8944" w:type="dxa"/>
          </w:tcPr>
          <w:p w14:paraId="76E8C4FA" w14:textId="77777777" w:rsidR="009D47B8" w:rsidRPr="00A939E0" w:rsidRDefault="009D47B8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Write the no of reflexive and symmetric relations of a set with </w:t>
            </w:r>
            <m:oMath>
              <m:r>
                <w:rPr>
                  <w:rFonts w:ascii="Cambria Math" w:hAnsi="Cambria Math" w:cstheme="minorHAnsi"/>
                </w:rPr>
                <m:t>n</m:t>
              </m:r>
            </m:oMath>
            <w:r w:rsidRPr="00A939E0">
              <w:rPr>
                <w:rFonts w:asciiTheme="minorHAnsi" w:hAnsiTheme="minorHAnsi" w:cstheme="minorHAnsi"/>
              </w:rPr>
              <w:t xml:space="preserve"> distinct elements.</w:t>
            </w:r>
            <w:r w:rsidR="0065156C" w:rsidRPr="00A939E0">
              <w:rPr>
                <w:rFonts w:asciiTheme="minorHAnsi" w:hAnsiTheme="minorHAnsi" w:cstheme="minorHAnsi"/>
              </w:rPr>
              <w:t xml:space="preserve"> </w:t>
            </w:r>
          </w:p>
          <w:p w14:paraId="606451C1" w14:textId="77777777" w:rsidR="0065156C" w:rsidRPr="00A939E0" w:rsidRDefault="0065156C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Ans: </w:t>
            </w:r>
          </w:p>
          <w:p w14:paraId="3D54554B" w14:textId="434657DD" w:rsidR="0065156C" w:rsidRPr="00A939E0" w:rsidRDefault="00000000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</w:rPr>
                  <m:t>.</m:t>
                </m:r>
              </m:oMath>
            </m:oMathPara>
          </w:p>
        </w:tc>
        <w:tc>
          <w:tcPr>
            <w:tcW w:w="821" w:type="dxa"/>
          </w:tcPr>
          <w:p w14:paraId="6758E6B3" w14:textId="77777777" w:rsidR="009D47B8" w:rsidRPr="00A939E0" w:rsidRDefault="009D47B8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D47B8" w:rsidRPr="00A939E0" w14:paraId="6DB4FE8F" w14:textId="77777777" w:rsidTr="00C72928">
        <w:tc>
          <w:tcPr>
            <w:tcW w:w="488" w:type="dxa"/>
          </w:tcPr>
          <w:p w14:paraId="40719D84" w14:textId="77777777" w:rsidR="009D47B8" w:rsidRPr="00A939E0" w:rsidRDefault="009D47B8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" w:type="dxa"/>
          </w:tcPr>
          <w:p w14:paraId="429E7801" w14:textId="77777777" w:rsidR="009D47B8" w:rsidRPr="00A939E0" w:rsidRDefault="009D47B8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(e) </w:t>
            </w:r>
          </w:p>
          <w:p w14:paraId="61B494FC" w14:textId="77777777" w:rsidR="009D47B8" w:rsidRPr="00A939E0" w:rsidRDefault="009D47B8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944" w:type="dxa"/>
          </w:tcPr>
          <w:p w14:paraId="75F610B6" w14:textId="77777777" w:rsidR="009D47B8" w:rsidRPr="00A939E0" w:rsidRDefault="009D47B8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Express the proof technique in mathematical induction as a rule of inference.</w:t>
            </w:r>
          </w:p>
          <w:p w14:paraId="50C4F3CC" w14:textId="77777777" w:rsidR="008D1F37" w:rsidRPr="00A939E0" w:rsidRDefault="008D1F37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Ans:</w:t>
            </w:r>
          </w:p>
          <w:p w14:paraId="3A9E8236" w14:textId="77777777" w:rsidR="008D1F37" w:rsidRPr="00A939E0" w:rsidRDefault="008D1F37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The rule of inference is </w:t>
            </w:r>
          </w:p>
          <w:p w14:paraId="67C4850D" w14:textId="2DEE2AD2" w:rsidR="008D1F37" w:rsidRPr="00A939E0" w:rsidRDefault="008D1F37" w:rsidP="00CF148A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→p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∴∀n≥b p(n)</m:t>
                </m:r>
              </m:oMath>
            </m:oMathPara>
          </w:p>
        </w:tc>
        <w:tc>
          <w:tcPr>
            <w:tcW w:w="821" w:type="dxa"/>
          </w:tcPr>
          <w:p w14:paraId="79312713" w14:textId="77777777" w:rsidR="009D47B8" w:rsidRPr="00A939E0" w:rsidRDefault="009D47B8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D47B8" w:rsidRPr="00A939E0" w14:paraId="2D9E2546" w14:textId="77777777" w:rsidTr="00C72928">
        <w:tc>
          <w:tcPr>
            <w:tcW w:w="488" w:type="dxa"/>
          </w:tcPr>
          <w:p w14:paraId="7BE84B47" w14:textId="6176A1D3" w:rsidR="009D47B8" w:rsidRPr="00A939E0" w:rsidRDefault="009D47B8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" w:type="dxa"/>
          </w:tcPr>
          <w:p w14:paraId="199CCAF2" w14:textId="77777777" w:rsidR="009D47B8" w:rsidRPr="00A939E0" w:rsidRDefault="009D47B8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944" w:type="dxa"/>
          </w:tcPr>
          <w:p w14:paraId="2F226BF9" w14:textId="77777777" w:rsidR="009D47B8" w:rsidRPr="00A939E0" w:rsidRDefault="009D47B8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</w:tcPr>
          <w:p w14:paraId="569502ED" w14:textId="77777777" w:rsidR="009D47B8" w:rsidRPr="00A939E0" w:rsidRDefault="009D47B8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D47B8" w:rsidRPr="00A939E0" w14:paraId="50A0C5A0" w14:textId="77777777" w:rsidTr="00C72928">
        <w:tc>
          <w:tcPr>
            <w:tcW w:w="488" w:type="dxa"/>
          </w:tcPr>
          <w:p w14:paraId="37219AB6" w14:textId="1F2B0275" w:rsidR="009D47B8" w:rsidRPr="00A939E0" w:rsidRDefault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  <w:r w:rsidRPr="00A939E0">
              <w:rPr>
                <w:rFonts w:asciiTheme="minorHAnsi" w:hAnsiTheme="minorHAnsi" w:cstheme="minorHAnsi"/>
                <w:bCs/>
              </w:rPr>
              <w:t>2.</w:t>
            </w:r>
          </w:p>
        </w:tc>
        <w:tc>
          <w:tcPr>
            <w:tcW w:w="576" w:type="dxa"/>
          </w:tcPr>
          <w:p w14:paraId="1F390F09" w14:textId="679D5E4F" w:rsidR="009D47B8" w:rsidRPr="00A939E0" w:rsidRDefault="009D47B8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(a)</w:t>
            </w:r>
          </w:p>
        </w:tc>
        <w:tc>
          <w:tcPr>
            <w:tcW w:w="8944" w:type="dxa"/>
          </w:tcPr>
          <w:p w14:paraId="28D1AD80" w14:textId="77777777" w:rsidR="009D47B8" w:rsidRPr="00A939E0" w:rsidRDefault="009D47B8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Suppose </w:t>
            </w:r>
            <m:oMath>
              <m:r>
                <w:rPr>
                  <w:rFonts w:ascii="Cambria Math" w:hAnsi="Cambria Math" w:cstheme="minorHAnsi"/>
                </w:rPr>
                <m:t>x</m:t>
              </m:r>
            </m:oMath>
            <w:r w:rsidRPr="00A939E0">
              <w:rPr>
                <w:rFonts w:asciiTheme="minorHAnsi" w:hAnsiTheme="minorHAnsi" w:cstheme="minorHAnsi"/>
              </w:rPr>
              <w:t xml:space="preserve"> is a real number. Consider the statement “If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=4</m:t>
              </m:r>
            </m:oMath>
            <w:r w:rsidRPr="00A939E0">
              <w:rPr>
                <w:rFonts w:asciiTheme="minorHAnsi" w:hAnsiTheme="minorHAnsi" w:cstheme="minorHAnsi"/>
              </w:rPr>
              <w:t xml:space="preserve"> , then </w:t>
            </w:r>
            <m:oMath>
              <m:r>
                <w:rPr>
                  <w:rFonts w:ascii="Cambria Math" w:hAnsi="Cambria Math" w:cstheme="minorHAnsi"/>
                </w:rPr>
                <m:t>x=2</m:t>
              </m:r>
            </m:oMath>
            <w:r w:rsidRPr="00A939E0">
              <w:rPr>
                <w:rFonts w:asciiTheme="minorHAnsi" w:hAnsiTheme="minorHAnsi" w:cstheme="minorHAnsi"/>
              </w:rPr>
              <w:t xml:space="preserve">.” Construct its converse, </w:t>
            </w:r>
            <w:r w:rsidR="005F3289" w:rsidRPr="00A939E0">
              <w:rPr>
                <w:rFonts w:asciiTheme="minorHAnsi" w:hAnsiTheme="minorHAnsi" w:cstheme="minorHAnsi"/>
              </w:rPr>
              <w:t>inverse,</w:t>
            </w:r>
            <w:r w:rsidR="00556344" w:rsidRPr="00A939E0">
              <w:rPr>
                <w:rFonts w:asciiTheme="minorHAnsi" w:hAnsiTheme="minorHAnsi" w:cstheme="minorHAnsi"/>
              </w:rPr>
              <w:t xml:space="preserve"> and</w:t>
            </w:r>
            <w:r w:rsidRPr="00A939E0">
              <w:rPr>
                <w:rFonts w:asciiTheme="minorHAnsi" w:hAnsiTheme="minorHAnsi" w:cstheme="minorHAnsi"/>
              </w:rPr>
              <w:t xml:space="preserve"> </w:t>
            </w:r>
            <w:r w:rsidR="005F3289" w:rsidRPr="00A939E0">
              <w:rPr>
                <w:rFonts w:asciiTheme="minorHAnsi" w:hAnsiTheme="minorHAnsi" w:cstheme="minorHAnsi"/>
              </w:rPr>
              <w:t>contrapositive.</w:t>
            </w:r>
            <w:r w:rsidRPr="00A939E0">
              <w:rPr>
                <w:rFonts w:asciiTheme="minorHAnsi" w:hAnsiTheme="minorHAnsi" w:cstheme="minorHAnsi"/>
              </w:rPr>
              <w:t xml:space="preserve"> Also </w:t>
            </w:r>
            <w:r w:rsidR="009573EA" w:rsidRPr="00A939E0">
              <w:rPr>
                <w:rFonts w:asciiTheme="minorHAnsi" w:hAnsiTheme="minorHAnsi" w:cstheme="minorHAnsi"/>
              </w:rPr>
              <w:t>determine the</w:t>
            </w:r>
            <w:r w:rsidRPr="00A939E0">
              <w:rPr>
                <w:rFonts w:asciiTheme="minorHAnsi" w:hAnsiTheme="minorHAnsi" w:cstheme="minorHAnsi"/>
              </w:rPr>
              <w:t xml:space="preserve"> truth values of each of the statement.</w:t>
            </w:r>
          </w:p>
          <w:p w14:paraId="51E21C65" w14:textId="77777777" w:rsidR="008D1F37" w:rsidRPr="00A939E0" w:rsidRDefault="008D1F37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Ans: Let p: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=4</m:t>
              </m:r>
            </m:oMath>
            <w:r w:rsidRPr="00A939E0">
              <w:rPr>
                <w:rFonts w:asciiTheme="minorHAnsi" w:hAnsiTheme="minorHAnsi" w:cstheme="minorHAnsi"/>
              </w:rPr>
              <w:t xml:space="preserve">, q: </w:t>
            </w:r>
            <m:oMath>
              <m:r>
                <w:rPr>
                  <w:rFonts w:ascii="Cambria Math" w:hAnsi="Cambria Math" w:cstheme="minorHAnsi"/>
                </w:rPr>
                <m:t>x=2</m:t>
              </m:r>
            </m:oMath>
          </w:p>
          <w:p w14:paraId="50464460" w14:textId="77777777" w:rsidR="008D1F37" w:rsidRPr="00A939E0" w:rsidRDefault="008D1F37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Given statement is </w:t>
            </w:r>
          </w:p>
          <w:p w14:paraId="7E322673" w14:textId="7C6B18AC" w:rsidR="008D1F37" w:rsidRPr="00A939E0" w:rsidRDefault="008D1F37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p→q</m:t>
                </m:r>
              </m:oMath>
            </m:oMathPara>
          </w:p>
          <w:p w14:paraId="339E7E8A" w14:textId="1E5BC600" w:rsidR="008D1F37" w:rsidRPr="00A939E0" w:rsidRDefault="008D1F37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Truth value of the statement is F.</w:t>
            </w:r>
          </w:p>
          <w:p w14:paraId="78AC203F" w14:textId="77777777" w:rsidR="008D1F37" w:rsidRPr="00A939E0" w:rsidRDefault="008D1F37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Converse is </w:t>
            </w:r>
          </w:p>
          <w:p w14:paraId="0F2A15D1" w14:textId="0F52E16B" w:rsidR="008D1F37" w:rsidRPr="00A939E0" w:rsidRDefault="008D1F37" w:rsidP="00F37F90">
            <w:pPr>
              <w:spacing w:line="240" w:lineRule="exact"/>
              <w:ind w:right="78"/>
              <w:jc w:val="center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q→p</m:t>
              </m:r>
            </m:oMath>
            <w:r w:rsidR="00F37F90">
              <w:rPr>
                <w:rFonts w:asciiTheme="minorHAnsi" w:hAnsiTheme="minorHAnsi" w:cstheme="minorHAnsi"/>
              </w:rPr>
              <w:t xml:space="preserve">, </w:t>
            </w:r>
            <w:r w:rsidR="00F37F90" w:rsidRPr="00A939E0">
              <w:rPr>
                <w:rFonts w:asciiTheme="minorHAnsi" w:hAnsiTheme="minorHAnsi" w:cstheme="minorHAnsi"/>
              </w:rPr>
              <w:t xml:space="preserve">“If </w:t>
            </w:r>
            <m:oMath>
              <m:r>
                <w:rPr>
                  <w:rFonts w:ascii="Cambria Math" w:hAnsi="Cambria Math" w:cstheme="minorHAnsi"/>
                </w:rPr>
                <m:t>x=2</m:t>
              </m:r>
            </m:oMath>
            <w:r w:rsidR="00F37F90" w:rsidRPr="00A939E0">
              <w:rPr>
                <w:rFonts w:asciiTheme="minorHAnsi" w:hAnsiTheme="minorHAnsi" w:cstheme="minorHAnsi"/>
              </w:rPr>
              <w:t xml:space="preserve"> , then</w:t>
            </w:r>
            <w:r w:rsidR="00F37F90">
              <w:rPr>
                <w:rFonts w:asciiTheme="minorHAnsi" w:hAnsiTheme="minorHAnsi" w:cstheme="minorHAns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=4</m:t>
              </m:r>
            </m:oMath>
            <w:r w:rsidR="00F37F90" w:rsidRPr="00A939E0">
              <w:rPr>
                <w:rFonts w:asciiTheme="minorHAnsi" w:hAnsiTheme="minorHAnsi" w:cstheme="minorHAnsi"/>
              </w:rPr>
              <w:t>.”</w:t>
            </w:r>
          </w:p>
          <w:p w14:paraId="159B5FDF" w14:textId="77777777" w:rsidR="008D1F37" w:rsidRPr="00A939E0" w:rsidRDefault="008D1F37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Truth value of converse is T.</w:t>
            </w:r>
          </w:p>
          <w:p w14:paraId="62CB8D15" w14:textId="77777777" w:rsidR="008D1F37" w:rsidRPr="00A939E0" w:rsidRDefault="008D1F37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Inverse is </w:t>
            </w:r>
          </w:p>
          <w:p w14:paraId="5CE5B94D" w14:textId="544BB1BC" w:rsidR="008D1F37" w:rsidRPr="00A939E0" w:rsidRDefault="008D1F37" w:rsidP="00F37F90">
            <w:pPr>
              <w:spacing w:line="240" w:lineRule="exact"/>
              <w:ind w:right="78"/>
              <w:jc w:val="center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¬p→¬q</m:t>
              </m:r>
            </m:oMath>
            <w:r w:rsidR="00F37F90">
              <w:rPr>
                <w:rFonts w:asciiTheme="minorHAnsi" w:hAnsiTheme="minorHAnsi" w:cstheme="minorHAnsi"/>
              </w:rPr>
              <w:t xml:space="preserve">, </w:t>
            </w:r>
            <w:r w:rsidR="00F37F90" w:rsidRPr="00A939E0">
              <w:rPr>
                <w:rFonts w:asciiTheme="minorHAnsi" w:hAnsiTheme="minorHAnsi" w:cstheme="minorHAnsi"/>
              </w:rPr>
              <w:t xml:space="preserve">“If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≠</m:t>
              </m:r>
              <m:r>
                <w:rPr>
                  <w:rFonts w:ascii="Cambria Math" w:hAnsi="Cambria Math" w:cstheme="minorHAnsi"/>
                </w:rPr>
                <m:t>4</m:t>
              </m:r>
            </m:oMath>
            <w:r w:rsidR="00F37F90" w:rsidRPr="00A939E0">
              <w:rPr>
                <w:rFonts w:asciiTheme="minorHAnsi" w:hAnsiTheme="minorHAnsi" w:cstheme="minorHAnsi"/>
              </w:rPr>
              <w:t xml:space="preserve"> , then </w:t>
            </w:r>
            <m:oMath>
              <m:r>
                <w:rPr>
                  <w:rFonts w:ascii="Cambria Math" w:hAnsi="Cambria Math" w:cstheme="minorHAnsi"/>
                </w:rPr>
                <m:t>x</m:t>
              </m:r>
              <m:r>
                <w:rPr>
                  <w:rFonts w:ascii="Cambria Math" w:hAnsi="Cambria Math" w:cstheme="minorHAnsi"/>
                </w:rPr>
                <m:t>≠</m:t>
              </m:r>
              <m:r>
                <w:rPr>
                  <w:rFonts w:ascii="Cambria Math" w:hAnsi="Cambria Math" w:cstheme="minorHAnsi"/>
                </w:rPr>
                <m:t>2</m:t>
              </m:r>
            </m:oMath>
            <w:r w:rsidR="00F37F90" w:rsidRPr="00A939E0">
              <w:rPr>
                <w:rFonts w:asciiTheme="minorHAnsi" w:hAnsiTheme="minorHAnsi" w:cstheme="minorHAnsi"/>
              </w:rPr>
              <w:t>.”</w:t>
            </w:r>
          </w:p>
          <w:p w14:paraId="2AF2A767" w14:textId="3E0A0DF5" w:rsidR="008D1F37" w:rsidRPr="00A939E0" w:rsidRDefault="008D1F37" w:rsidP="008D1F37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Truth value of inverse is T.</w:t>
            </w:r>
          </w:p>
          <w:p w14:paraId="1C41281C" w14:textId="0EFE9D76" w:rsidR="008D1F37" w:rsidRPr="00A939E0" w:rsidRDefault="008D1F37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Contrapositive is </w:t>
            </w:r>
          </w:p>
          <w:p w14:paraId="59B5C9D2" w14:textId="64AAF1BB" w:rsidR="008D1F37" w:rsidRPr="00A939E0" w:rsidRDefault="008D1F37" w:rsidP="00F37F90">
            <w:pPr>
              <w:spacing w:line="240" w:lineRule="exact"/>
              <w:ind w:right="78"/>
              <w:jc w:val="center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¬q→¬p</m:t>
              </m:r>
            </m:oMath>
            <w:r w:rsidR="00F37F90">
              <w:rPr>
                <w:rFonts w:asciiTheme="minorHAnsi" w:hAnsiTheme="minorHAnsi" w:cstheme="minorHAnsi"/>
              </w:rPr>
              <w:t xml:space="preserve">, </w:t>
            </w:r>
            <w:r w:rsidR="00F37F90" w:rsidRPr="00A939E0">
              <w:rPr>
                <w:rFonts w:asciiTheme="minorHAnsi" w:hAnsiTheme="minorHAnsi" w:cstheme="minorHAnsi"/>
              </w:rPr>
              <w:t xml:space="preserve">“If </w:t>
            </w:r>
            <m:oMath>
              <m:r>
                <w:rPr>
                  <w:rFonts w:ascii="Cambria Math" w:hAnsi="Cambria Math" w:cstheme="minorHAnsi"/>
                </w:rPr>
                <m:t>x</m:t>
              </m:r>
              <m:r>
                <w:rPr>
                  <w:rFonts w:ascii="Cambria Math" w:hAnsi="Cambria Math" w:cstheme="minorHAnsi"/>
                </w:rPr>
                <m:t>≠</m:t>
              </m:r>
              <m:r>
                <w:rPr>
                  <w:rFonts w:ascii="Cambria Math" w:hAnsi="Cambria Math" w:cstheme="minorHAnsi"/>
                </w:rPr>
                <m:t>2</m:t>
              </m:r>
            </m:oMath>
            <w:r w:rsidR="00F37F90" w:rsidRPr="00A939E0">
              <w:rPr>
                <w:rFonts w:asciiTheme="minorHAnsi" w:hAnsiTheme="minorHAnsi" w:cstheme="minorHAnsi"/>
              </w:rPr>
              <w:t xml:space="preserve"> , then</w:t>
            </w:r>
            <w:r w:rsidR="00F37F90">
              <w:rPr>
                <w:rFonts w:asciiTheme="minorHAnsi" w:hAnsiTheme="minorHAnsi" w:cstheme="minorHAns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≠</m:t>
              </m:r>
              <m:r>
                <w:rPr>
                  <w:rFonts w:ascii="Cambria Math" w:hAnsi="Cambria Math" w:cstheme="minorHAnsi"/>
                </w:rPr>
                <m:t>4</m:t>
              </m:r>
            </m:oMath>
            <w:r w:rsidR="00F37F90" w:rsidRPr="00A939E0">
              <w:rPr>
                <w:rFonts w:asciiTheme="minorHAnsi" w:hAnsiTheme="minorHAnsi" w:cstheme="minorHAnsi"/>
              </w:rPr>
              <w:t>.”</w:t>
            </w:r>
          </w:p>
          <w:p w14:paraId="6B029AB8" w14:textId="4647CAF7" w:rsidR="008D1F37" w:rsidRPr="00A939E0" w:rsidRDefault="008D1F37" w:rsidP="00CF148A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Truth value of contrapositive is F.</w:t>
            </w:r>
          </w:p>
        </w:tc>
        <w:tc>
          <w:tcPr>
            <w:tcW w:w="821" w:type="dxa"/>
          </w:tcPr>
          <w:p w14:paraId="5DF66580" w14:textId="5E8E3229" w:rsidR="009D47B8" w:rsidRPr="00A939E0" w:rsidRDefault="009573EA" w:rsidP="005F3289">
            <w:pPr>
              <w:spacing w:line="240" w:lineRule="exact"/>
              <w:ind w:right="78"/>
              <w:jc w:val="center"/>
              <w:rPr>
                <w:rFonts w:asciiTheme="minorHAnsi" w:hAnsiTheme="minorHAnsi" w:cstheme="minorHAnsi"/>
                <w:bCs/>
              </w:rPr>
            </w:pPr>
            <w:r w:rsidRPr="00A939E0">
              <w:rPr>
                <w:rFonts w:asciiTheme="minorHAnsi" w:hAnsiTheme="minorHAnsi" w:cstheme="minorHAnsi"/>
                <w:bCs/>
              </w:rPr>
              <w:t>[3]</w:t>
            </w:r>
          </w:p>
        </w:tc>
      </w:tr>
      <w:tr w:rsidR="009D47B8" w:rsidRPr="00A939E0" w14:paraId="1EBA98B8" w14:textId="77777777" w:rsidTr="00C72928">
        <w:trPr>
          <w:trHeight w:val="2708"/>
        </w:trPr>
        <w:tc>
          <w:tcPr>
            <w:tcW w:w="488" w:type="dxa"/>
          </w:tcPr>
          <w:p w14:paraId="5679D855" w14:textId="77777777" w:rsidR="009D47B8" w:rsidRPr="00A939E0" w:rsidRDefault="009D47B8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" w:type="dxa"/>
          </w:tcPr>
          <w:p w14:paraId="1B6D27AC" w14:textId="535BF99C" w:rsidR="009D47B8" w:rsidRPr="00A939E0" w:rsidRDefault="009573EA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(b)  </w:t>
            </w:r>
          </w:p>
        </w:tc>
        <w:tc>
          <w:tcPr>
            <w:tcW w:w="8944" w:type="dxa"/>
          </w:tcPr>
          <w:p w14:paraId="26562B48" w14:textId="0B3A0C8C" w:rsidR="009D47B8" w:rsidRPr="00A939E0" w:rsidRDefault="009573EA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Show that the statements    </w:t>
            </w:r>
            <m:oMath>
              <m:r>
                <w:rPr>
                  <w:rFonts w:ascii="Cambria Math" w:hAnsi="Cambria Math" w:cstheme="minorHAnsi"/>
                </w:rPr>
                <m:t>~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p∨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∼p∧q</m:t>
                      </m:r>
                    </m:e>
                  </m:d>
                </m:e>
              </m:d>
            </m:oMath>
            <w:r w:rsidRPr="00A939E0">
              <w:rPr>
                <w:rFonts w:asciiTheme="minorHAnsi" w:hAnsiTheme="minorHAnsi" w:cstheme="minorHAnsi"/>
              </w:rPr>
              <w:t xml:space="preserve">  and </w:t>
            </w:r>
            <m:oMath>
              <m:r>
                <w:rPr>
                  <w:rFonts w:ascii="Cambria Math" w:hAnsi="Cambria Math" w:cstheme="minorHAnsi"/>
                </w:rPr>
                <m:t xml:space="preserve"> ∼p∧∼q</m:t>
              </m:r>
            </m:oMath>
            <w:r w:rsidR="008D1F37" w:rsidRPr="00A939E0">
              <w:rPr>
                <w:rFonts w:asciiTheme="minorHAnsi" w:hAnsiTheme="minorHAnsi" w:cstheme="minorHAnsi"/>
              </w:rPr>
              <w:t xml:space="preserve"> </w:t>
            </w:r>
            <w:r w:rsidRPr="00A939E0">
              <w:rPr>
                <w:rFonts w:asciiTheme="minorHAnsi" w:hAnsiTheme="minorHAnsi" w:cstheme="minorHAnsi"/>
              </w:rPr>
              <w:t xml:space="preserve">are </w:t>
            </w:r>
            <w:r w:rsidR="00405C57" w:rsidRPr="00A939E0">
              <w:rPr>
                <w:rFonts w:asciiTheme="minorHAnsi" w:hAnsiTheme="minorHAnsi" w:cstheme="minorHAnsi"/>
              </w:rPr>
              <w:t>logically equivalent</w:t>
            </w:r>
            <w:r w:rsidRPr="00A939E0">
              <w:rPr>
                <w:rFonts w:asciiTheme="minorHAnsi" w:hAnsiTheme="minorHAnsi" w:cstheme="minorHAnsi"/>
              </w:rPr>
              <w:t>.</w:t>
            </w:r>
            <w:r w:rsidRPr="00A939E0">
              <w:rPr>
                <w:rFonts w:asciiTheme="minorHAnsi" w:hAnsiTheme="minorHAnsi" w:cstheme="minorHAnsi"/>
              </w:rPr>
              <w:tab/>
            </w:r>
          </w:p>
          <w:p w14:paraId="338A39CC" w14:textId="40CFA326" w:rsidR="00405C57" w:rsidRPr="00A939E0" w:rsidRDefault="00405C57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Ans: Construct the truth table: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607"/>
              <w:gridCol w:w="927"/>
              <w:gridCol w:w="1414"/>
              <w:gridCol w:w="1736"/>
              <w:gridCol w:w="606"/>
              <w:gridCol w:w="1081"/>
            </w:tblGrid>
            <w:tr w:rsidR="008D1F37" w:rsidRPr="00A939E0" w14:paraId="56F2D4EE" w14:textId="77777777" w:rsidTr="008D1F37">
              <w:tc>
                <w:tcPr>
                  <w:tcW w:w="0" w:type="auto"/>
                </w:tcPr>
                <w:p w14:paraId="42F8B56F" w14:textId="22AA5D8D" w:rsidR="008D1F37" w:rsidRPr="00A939E0" w:rsidRDefault="008D1F37" w:rsidP="008D1F37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p</w:t>
                  </w:r>
                </w:p>
              </w:tc>
              <w:tc>
                <w:tcPr>
                  <w:tcW w:w="0" w:type="auto"/>
                </w:tcPr>
                <w:p w14:paraId="5A5536B8" w14:textId="7CD3A15E" w:rsidR="008D1F37" w:rsidRPr="00A939E0" w:rsidRDefault="008D1F37" w:rsidP="008D1F37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1221110E" w14:textId="19AA61E8" w:rsidR="008D1F37" w:rsidRPr="00A939E0" w:rsidRDefault="008D1F37" w:rsidP="008D1F37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</w:rPr>
                        <m:t>∼p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19980242" w14:textId="74377DA9" w:rsidR="008D1F37" w:rsidRPr="00A939E0" w:rsidRDefault="008D1F37" w:rsidP="008D1F37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</w:rPr>
                        <m:t>∼p∧q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779B4BFB" w14:textId="572D2D09" w:rsidR="008D1F37" w:rsidRPr="00A939E0" w:rsidRDefault="008D1F37" w:rsidP="008D1F37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</w:rPr>
                        <m:t>p∨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∼p∧q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0" w:type="auto"/>
                </w:tcPr>
                <w:p w14:paraId="1BBECA41" w14:textId="33826257" w:rsidR="008D1F37" w:rsidRPr="00A939E0" w:rsidRDefault="008D1F37" w:rsidP="008D1F37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</w:rPr>
                        <m:t>~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p∨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∼p∧q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0" w:type="auto"/>
                </w:tcPr>
                <w:p w14:paraId="0161F303" w14:textId="4C884BD5" w:rsidR="008D1F37" w:rsidRPr="00A939E0" w:rsidRDefault="008D1F37" w:rsidP="008D1F37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</w:rPr>
                        <m:t>∼q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5B473F0" w14:textId="36DE864F" w:rsidR="008D1F37" w:rsidRPr="00A939E0" w:rsidRDefault="008D1F37" w:rsidP="008D1F37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</w:rPr>
                        <m:t>∼p∧∼q</m:t>
                      </m:r>
                    </m:oMath>
                  </m:oMathPara>
                </w:p>
              </w:tc>
            </w:tr>
            <w:tr w:rsidR="008D1F37" w:rsidRPr="00A939E0" w14:paraId="06301438" w14:textId="77777777" w:rsidTr="008D1F37">
              <w:tc>
                <w:tcPr>
                  <w:tcW w:w="0" w:type="auto"/>
                </w:tcPr>
                <w:p w14:paraId="3CDF84D1" w14:textId="2DA5B440" w:rsidR="008D1F37" w:rsidRPr="00A939E0" w:rsidRDefault="008D1F37" w:rsidP="008D1F37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65F719B2" w14:textId="79784318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53A19E59" w14:textId="39B3B507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A44B09E" w14:textId="72AF4C6C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8389A01" w14:textId="5A871888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6E78F4E6" w14:textId="2584BE8F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15801E8" w14:textId="6C781E8D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84DFFEB" w14:textId="4D25C39D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</w:tr>
            <w:tr w:rsidR="008D1F37" w:rsidRPr="00A939E0" w14:paraId="07845196" w14:textId="77777777" w:rsidTr="008D1F37">
              <w:tc>
                <w:tcPr>
                  <w:tcW w:w="0" w:type="auto"/>
                </w:tcPr>
                <w:p w14:paraId="7D84682E" w14:textId="4900CB7F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5B9DA39F" w14:textId="15B2D83F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99AEECA" w14:textId="3E349A0C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7C7A807" w14:textId="4A13BB07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185FCEC" w14:textId="1E4722F7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2C449E30" w14:textId="708F4146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F75509B" w14:textId="573901E1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32A23ADA" w14:textId="3CCE4895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</w:tr>
            <w:tr w:rsidR="008D1F37" w:rsidRPr="00A939E0" w14:paraId="326A05F2" w14:textId="77777777" w:rsidTr="008D1F37">
              <w:tc>
                <w:tcPr>
                  <w:tcW w:w="0" w:type="auto"/>
                </w:tcPr>
                <w:p w14:paraId="7A3A8DC7" w14:textId="3E8BB595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35E0487" w14:textId="091EAB5A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38E084FD" w14:textId="0306834C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185A9E80" w14:textId="71FAD5AE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677F5E01" w14:textId="2A1524C4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1C462D79" w14:textId="42C805A7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B4B3E04" w14:textId="4109FBEA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0970F19" w14:textId="50C36135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</w:tr>
            <w:tr w:rsidR="008D1F37" w:rsidRPr="00A939E0" w14:paraId="696A00B7" w14:textId="77777777" w:rsidTr="008D1F37">
              <w:tc>
                <w:tcPr>
                  <w:tcW w:w="0" w:type="auto"/>
                </w:tcPr>
                <w:p w14:paraId="2872DD12" w14:textId="10C1E4EE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997D24E" w14:textId="78A05397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06BE137" w14:textId="2BE7B248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35ABBD85" w14:textId="3EE461C2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892562F" w14:textId="08302E2D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1010BC3" w14:textId="0E8DAED0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602D04A4" w14:textId="37121E6B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T</w:t>
                  </w:r>
                </w:p>
              </w:tc>
              <w:tc>
                <w:tcPr>
                  <w:tcW w:w="0" w:type="auto"/>
                </w:tcPr>
                <w:p w14:paraId="3A17E863" w14:textId="7275095D" w:rsidR="008D1F37" w:rsidRPr="00A939E0" w:rsidRDefault="008D1F37" w:rsidP="005F3289">
                  <w:pPr>
                    <w:spacing w:line="240" w:lineRule="exact"/>
                    <w:ind w:right="78"/>
                    <w:jc w:val="both"/>
                    <w:rPr>
                      <w:rFonts w:asciiTheme="minorHAnsi" w:hAnsiTheme="minorHAnsi" w:cstheme="minorHAnsi"/>
                    </w:rPr>
                  </w:pPr>
                  <w:r w:rsidRPr="00A939E0">
                    <w:rPr>
                      <w:rFonts w:asciiTheme="minorHAnsi" w:hAnsiTheme="minorHAnsi" w:cstheme="minorHAnsi"/>
                    </w:rPr>
                    <w:t>T</w:t>
                  </w:r>
                </w:p>
              </w:tc>
            </w:tr>
          </w:tbl>
          <w:p w14:paraId="50ED86B2" w14:textId="77777777" w:rsidR="008D1F37" w:rsidRPr="00A939E0" w:rsidRDefault="008D1F37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</w:p>
          <w:p w14:paraId="4597AF73" w14:textId="513B00A6" w:rsidR="00405C57" w:rsidRPr="00A939E0" w:rsidRDefault="00405C57" w:rsidP="00CF148A">
            <w:pPr>
              <w:spacing w:line="240" w:lineRule="exact"/>
              <w:ind w:right="78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From the truth table it is observed that both values in columns </w:t>
            </w:r>
            <m:oMath>
              <m:r>
                <w:rPr>
                  <w:rFonts w:ascii="Cambria Math" w:hAnsi="Cambria Math" w:cstheme="minorHAnsi"/>
                </w:rPr>
                <m:t>~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p∨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∼p∧q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oMath>
            <w:r w:rsidRPr="00A939E0">
              <w:rPr>
                <w:rFonts w:asciiTheme="minorHAnsi" w:hAnsiTheme="minorHAnsi" w:cstheme="minorHAnsi"/>
                <w:iCs/>
              </w:rPr>
              <w:t>and</w:t>
            </w:r>
            <w:r w:rsidRPr="00A939E0">
              <w:rPr>
                <w:rFonts w:asciiTheme="minorHAnsi" w:hAnsiTheme="minorHAnsi" w:cstheme="minorHAnsi"/>
                <w:i/>
              </w:rPr>
              <w:t xml:space="preserve">  </w:t>
            </w:r>
            <m:oMath>
              <m:r>
                <w:rPr>
                  <w:rFonts w:ascii="Cambria Math" w:hAnsi="Cambria Math" w:cstheme="minorHAnsi"/>
                </w:rPr>
                <m:t>∼p∧∼q</m:t>
              </m:r>
            </m:oMath>
            <w:r w:rsidRPr="00A939E0">
              <w:rPr>
                <w:rFonts w:asciiTheme="minorHAnsi" w:hAnsiTheme="minorHAnsi" w:cstheme="minorHAnsi"/>
                <w:i/>
              </w:rPr>
              <w:t xml:space="preserve">  </w:t>
            </w:r>
            <w:r w:rsidRPr="00A939E0">
              <w:rPr>
                <w:rFonts w:asciiTheme="minorHAnsi" w:hAnsiTheme="minorHAnsi" w:cstheme="minorHAnsi"/>
                <w:iCs/>
              </w:rPr>
              <w:t>are same. So, they are</w:t>
            </w:r>
            <w:r w:rsidRPr="00A939E0">
              <w:rPr>
                <w:rFonts w:asciiTheme="minorHAnsi" w:hAnsiTheme="minorHAnsi" w:cstheme="minorHAnsi"/>
                <w:i/>
              </w:rPr>
              <w:t xml:space="preserve"> </w:t>
            </w:r>
            <w:r w:rsidRPr="00A939E0">
              <w:rPr>
                <w:rFonts w:asciiTheme="minorHAnsi" w:hAnsiTheme="minorHAnsi" w:cstheme="minorHAnsi"/>
              </w:rPr>
              <w:t>logically equivalent</w:t>
            </w:r>
          </w:p>
        </w:tc>
        <w:tc>
          <w:tcPr>
            <w:tcW w:w="821" w:type="dxa"/>
          </w:tcPr>
          <w:p w14:paraId="6732B0EE" w14:textId="2D0DFE95" w:rsidR="009D47B8" w:rsidRPr="00A939E0" w:rsidRDefault="009573EA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  <w:bCs/>
              </w:rPr>
              <w:t>[2]</w:t>
            </w:r>
          </w:p>
        </w:tc>
      </w:tr>
      <w:tr w:rsidR="009D47B8" w:rsidRPr="00A939E0" w14:paraId="4B9E080F" w14:textId="77777777" w:rsidTr="00C72928">
        <w:tc>
          <w:tcPr>
            <w:tcW w:w="488" w:type="dxa"/>
          </w:tcPr>
          <w:p w14:paraId="5339E362" w14:textId="77777777" w:rsidR="009D47B8" w:rsidRPr="00A939E0" w:rsidRDefault="009D47B8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" w:type="dxa"/>
          </w:tcPr>
          <w:p w14:paraId="6ED51904" w14:textId="77777777" w:rsidR="009D47B8" w:rsidRPr="00A939E0" w:rsidRDefault="009D47B8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944" w:type="dxa"/>
          </w:tcPr>
          <w:p w14:paraId="002D964F" w14:textId="77777777" w:rsidR="009D47B8" w:rsidRPr="00A939E0" w:rsidRDefault="009D47B8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</w:tcPr>
          <w:p w14:paraId="6FEBFEE2" w14:textId="77777777" w:rsidR="009D47B8" w:rsidRPr="00A939E0" w:rsidRDefault="009D47B8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73EA" w:rsidRPr="00A939E0" w14:paraId="1A17F54C" w14:textId="77777777" w:rsidTr="00C72928">
        <w:trPr>
          <w:trHeight w:val="2699"/>
        </w:trPr>
        <w:tc>
          <w:tcPr>
            <w:tcW w:w="488" w:type="dxa"/>
          </w:tcPr>
          <w:p w14:paraId="56DAD5BC" w14:textId="333D067A" w:rsidR="009573EA" w:rsidRPr="00A939E0" w:rsidRDefault="009573EA" w:rsidP="009573EA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  <w:r w:rsidRPr="00A939E0">
              <w:rPr>
                <w:rFonts w:asciiTheme="minorHAnsi" w:hAnsiTheme="minorHAnsi" w:cstheme="minorHAnsi"/>
                <w:bCs/>
              </w:rPr>
              <w:t>3.</w:t>
            </w:r>
          </w:p>
        </w:tc>
        <w:tc>
          <w:tcPr>
            <w:tcW w:w="576" w:type="dxa"/>
          </w:tcPr>
          <w:p w14:paraId="2446723A" w14:textId="7658B430" w:rsidR="009573EA" w:rsidRPr="00A939E0" w:rsidRDefault="009573EA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(a)</w:t>
            </w:r>
          </w:p>
        </w:tc>
        <w:tc>
          <w:tcPr>
            <w:tcW w:w="8944" w:type="dxa"/>
          </w:tcPr>
          <w:p w14:paraId="031BA45A" w14:textId="77777777" w:rsidR="009573EA" w:rsidRPr="00A939E0" w:rsidRDefault="009573EA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What is strong mathematical </w:t>
            </w:r>
            <w:r w:rsidR="00556344" w:rsidRPr="00A939E0">
              <w:rPr>
                <w:rFonts w:asciiTheme="minorHAnsi" w:hAnsiTheme="minorHAnsi" w:cstheme="minorHAnsi"/>
              </w:rPr>
              <w:t>induction?</w:t>
            </w:r>
            <w:r w:rsidRPr="00A939E0">
              <w:rPr>
                <w:rFonts w:asciiTheme="minorHAnsi" w:hAnsiTheme="minorHAnsi" w:cstheme="minorHAnsi"/>
              </w:rPr>
              <w:t xml:space="preserve"> Use it to prove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=2n-1</m:t>
              </m:r>
            </m:oMath>
            <w:r w:rsidRPr="00A939E0">
              <w:rPr>
                <w:rFonts w:asciiTheme="minorHAnsi" w:hAnsiTheme="minorHAnsi" w:cstheme="minorHAnsi"/>
              </w:rPr>
              <w:t xml:space="preserve"> for all </w:t>
            </w:r>
            <m:oMath>
              <m:r>
                <w:rPr>
                  <w:rFonts w:ascii="Cambria Math" w:hAnsi="Cambria Math" w:cstheme="minorHAnsi"/>
                </w:rPr>
                <m:t>n∈N</m:t>
              </m:r>
            </m:oMath>
            <w:r w:rsidRPr="00A939E0">
              <w:rPr>
                <w:rFonts w:asciiTheme="minorHAnsi" w:hAnsiTheme="minorHAnsi" w:cstheme="minorHAnsi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=1,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=3 </m:t>
              </m:r>
            </m:oMath>
            <w:r w:rsidRPr="00A939E0">
              <w:rPr>
                <w:rFonts w:asciiTheme="minorHAnsi" w:hAnsiTheme="minorHAnsi" w:cstheme="minorHAnsi"/>
              </w:rPr>
              <w:t xml:space="preserve">  and </w:t>
            </w:r>
            <m:oMath>
              <m:r>
                <w:rPr>
                  <w:rFonts w:ascii="Cambria Math" w:hAnsi="Cambria Math" w:cstheme="minorHAns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=2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n-1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n-2</m:t>
                  </m:r>
                </m:sub>
              </m:sSub>
            </m:oMath>
            <w:r w:rsidRPr="00A939E0">
              <w:rPr>
                <w:rFonts w:asciiTheme="minorHAnsi" w:hAnsiTheme="minorHAnsi" w:cstheme="minorHAnsi"/>
              </w:rPr>
              <w:t xml:space="preserve"> for </w:t>
            </w:r>
            <m:oMath>
              <m:r>
                <w:rPr>
                  <w:rFonts w:ascii="Cambria Math" w:hAnsi="Cambria Math" w:cstheme="minorHAnsi"/>
                </w:rPr>
                <m:t>n≥3</m:t>
              </m:r>
            </m:oMath>
            <w:r w:rsidRPr="00A939E0">
              <w:rPr>
                <w:rFonts w:asciiTheme="minorHAnsi" w:hAnsiTheme="minorHAnsi" w:cstheme="minorHAnsi"/>
              </w:rPr>
              <w:t>.</w:t>
            </w:r>
          </w:p>
          <w:p w14:paraId="73CCC26F" w14:textId="77777777" w:rsidR="00405C57" w:rsidRPr="00A939E0" w:rsidRDefault="00405C57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Ans: strong mathematical induction is the rule</w:t>
            </w:r>
          </w:p>
          <w:p w14:paraId="6520C7CD" w14:textId="77777777" w:rsidR="00405C57" w:rsidRPr="00A939E0" w:rsidRDefault="00405C57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b+1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∧⋯∧p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→p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∴∀n≥b 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</m:oMathPara>
            <w:r w:rsidRPr="00A939E0">
              <w:rPr>
                <w:rFonts w:asciiTheme="minorHAnsi" w:hAnsiTheme="minorHAnsi" w:cstheme="minorHAnsi"/>
              </w:rPr>
              <w:t xml:space="preserve">Let p(n):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=2n-1</m:t>
              </m:r>
            </m:oMath>
          </w:p>
          <w:p w14:paraId="38D605F4" w14:textId="77777777" w:rsidR="00405C57" w:rsidRPr="00A939E0" w:rsidRDefault="00405C57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Given </w:t>
            </w:r>
          </w:p>
          <w:p w14:paraId="38330774" w14:textId="1C5D5248" w:rsidR="00405C57" w:rsidRPr="00A939E0" w:rsidRDefault="00000000" w:rsidP="00405C57">
            <w:pPr>
              <w:spacing w:line="240" w:lineRule="exact"/>
              <w:ind w:right="78"/>
              <w:jc w:val="center"/>
              <w:rPr>
                <w:rFonts w:asciiTheme="minorHAnsi" w:hAnsiTheme="minorHAnsi"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=2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n-1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n-2</m:t>
                  </m:r>
                </m:sub>
              </m:sSub>
            </m:oMath>
            <w:r w:rsidR="00405C57" w:rsidRPr="00A939E0">
              <w:rPr>
                <w:rFonts w:asciiTheme="minorHAnsi" w:hAnsiTheme="minorHAnsi" w:cstheme="minorHAnsi"/>
              </w:rPr>
              <w:t xml:space="preserve"> for </w:t>
            </w:r>
            <m:oMath>
              <m:r>
                <w:rPr>
                  <w:rFonts w:ascii="Cambria Math" w:hAnsi="Cambria Math" w:cstheme="minorHAnsi"/>
                </w:rPr>
                <m:t>n≥3</m:t>
              </m:r>
            </m:oMath>
            <w:r w:rsidR="00405C57" w:rsidRPr="00A939E0">
              <w:rPr>
                <w:rFonts w:asciiTheme="minorHAnsi" w:hAnsiTheme="minorHAnsi" w:cstheme="minorHAnsi"/>
              </w:rPr>
              <w:t>.</w:t>
            </w:r>
          </w:p>
          <w:p w14:paraId="432A5305" w14:textId="5F94B426" w:rsidR="00405C57" w:rsidRPr="00A939E0" w:rsidRDefault="00405C57" w:rsidP="00405C57">
            <w:pPr>
              <w:spacing w:line="240" w:lineRule="exact"/>
              <w:ind w:right="78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=1,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=3 </m:t>
              </m:r>
            </m:oMath>
            <w:r w:rsidRPr="00A939E0">
              <w:rPr>
                <w:rFonts w:asciiTheme="minorHAnsi" w:hAnsiTheme="minorHAnsi" w:cstheme="minorHAnsi"/>
              </w:rPr>
              <w:t xml:space="preserve">  </w:t>
            </w:r>
            <w:r w:rsidR="00CF148A">
              <w:rPr>
                <w:rFonts w:asciiTheme="minorHAnsi" w:hAnsiTheme="minorHAnsi" w:cstheme="minorHAnsi"/>
              </w:rPr>
              <w:t>.</w:t>
            </w:r>
          </w:p>
          <w:p w14:paraId="5D6AD80B" w14:textId="66EEF7C2" w:rsidR="00405C57" w:rsidRPr="00A939E0" w:rsidRDefault="00405C57" w:rsidP="00405C57">
            <w:pPr>
              <w:spacing w:line="240" w:lineRule="exact"/>
              <w:ind w:right="78"/>
              <w:rPr>
                <w:rFonts w:asciiTheme="minorHAnsi" w:hAnsiTheme="minorHAnsi" w:cstheme="minorHAnsi"/>
              </w:rPr>
            </w:pPr>
          </w:p>
          <w:p w14:paraId="78A3BE8A" w14:textId="1D4EA5B2" w:rsidR="00405C57" w:rsidRPr="00A939E0" w:rsidRDefault="00405C57" w:rsidP="00405C57">
            <w:pPr>
              <w:spacing w:line="240" w:lineRule="exact"/>
              <w:ind w:right="78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Now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=2×1-1=1</m:t>
              </m:r>
            </m:oMath>
            <w:r w:rsidRPr="00A939E0">
              <w:rPr>
                <w:rFonts w:asciiTheme="minorHAnsi" w:hAnsiTheme="minorHAnsi" w:cstheme="minorHAnsi"/>
              </w:rPr>
              <w:t xml:space="preserve">. So </w:t>
            </w:r>
            <w:proofErr w:type="gramStart"/>
            <w:r w:rsidRPr="00A939E0">
              <w:rPr>
                <w:rFonts w:asciiTheme="minorHAnsi" w:hAnsiTheme="minorHAnsi" w:cstheme="minorHAnsi"/>
              </w:rPr>
              <w:t>p(</w:t>
            </w:r>
            <w:proofErr w:type="gramEnd"/>
            <w:r w:rsidRPr="00A939E0">
              <w:rPr>
                <w:rFonts w:asciiTheme="minorHAnsi" w:hAnsiTheme="minorHAnsi" w:cstheme="minorHAnsi"/>
              </w:rPr>
              <w:t>1) is true.</w:t>
            </w:r>
          </w:p>
          <w:p w14:paraId="6D376B10" w14:textId="22A0F9F8" w:rsidR="00405C57" w:rsidRPr="00A939E0" w:rsidRDefault="00405C57" w:rsidP="00405C57">
            <w:pPr>
              <w:spacing w:line="240" w:lineRule="exact"/>
              <w:ind w:right="78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Assume </w:t>
            </w:r>
            <w:proofErr w:type="gramStart"/>
            <w:r w:rsidRPr="00A939E0">
              <w:rPr>
                <w:rFonts w:asciiTheme="minorHAnsi" w:hAnsiTheme="minorHAnsi" w:cstheme="minorHAnsi"/>
              </w:rPr>
              <w:t>p(</w:t>
            </w:r>
            <w:proofErr w:type="gramEnd"/>
            <w:r w:rsidRPr="00A939E0">
              <w:rPr>
                <w:rFonts w:asciiTheme="minorHAnsi" w:hAnsiTheme="minorHAnsi" w:cstheme="minorHAnsi"/>
              </w:rPr>
              <w:t>2), p(3)…p(k) are true.</w:t>
            </w:r>
          </w:p>
          <w:p w14:paraId="5E273ECC" w14:textId="5CD9B1E3" w:rsidR="00405C57" w:rsidRPr="00A939E0" w:rsidRDefault="00405C57" w:rsidP="00405C57">
            <w:pPr>
              <w:spacing w:line="240" w:lineRule="exact"/>
              <w:ind w:right="78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To show p(k+1) is true</w:t>
            </w:r>
          </w:p>
          <w:p w14:paraId="268A4707" w14:textId="51BBF34F" w:rsidR="00405C57" w:rsidRPr="00A939E0" w:rsidRDefault="00405C57" w:rsidP="00405C57">
            <w:pPr>
              <w:spacing w:line="240" w:lineRule="exact"/>
              <w:ind w:right="78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As p(k-1) and p(k) are true,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k-1</m:t>
                  </m:r>
                </m:sub>
              </m:sSub>
              <m:r>
                <w:rPr>
                  <w:rFonts w:ascii="Cambria Math" w:hAnsi="Cambria Math" w:cstheme="minorHAnsi"/>
                </w:rPr>
                <m:t>=2(k-1)-1</m:t>
              </m:r>
            </m:oMath>
            <w:r w:rsidRPr="00A939E0">
              <w:rPr>
                <w:rFonts w:asciiTheme="minorHAnsi" w:hAnsiTheme="minorHAnsi" w:cstheme="minorHAnsi"/>
              </w:rPr>
              <w:t xml:space="preserve">  and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</w:rPr>
                <m:t>=2k-1</m:t>
              </m:r>
            </m:oMath>
          </w:p>
          <w:p w14:paraId="548CF293" w14:textId="1C12C837" w:rsidR="00405C57" w:rsidRPr="00A939E0" w:rsidRDefault="00405C57" w:rsidP="00405C57">
            <w:pPr>
              <w:spacing w:line="240" w:lineRule="exact"/>
              <w:ind w:right="78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Now </w:t>
            </w:r>
          </w:p>
          <w:p w14:paraId="27A64B38" w14:textId="5D8B7784" w:rsidR="00405C57" w:rsidRPr="00A939E0" w:rsidRDefault="00000000" w:rsidP="00405C57">
            <w:pPr>
              <w:spacing w:line="240" w:lineRule="exact"/>
              <w:ind w:right="78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k-1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=2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2k-1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=2k+1</m:t>
                </m:r>
              </m:oMath>
            </m:oMathPara>
          </w:p>
          <w:p w14:paraId="4A74EC14" w14:textId="3112A404" w:rsidR="00444117" w:rsidRPr="00A939E0" w:rsidRDefault="00444117" w:rsidP="00405C57">
            <w:pPr>
              <w:spacing w:line="240" w:lineRule="exact"/>
              <w:ind w:right="78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Thus </w:t>
            </w:r>
          </w:p>
          <w:p w14:paraId="10514D22" w14:textId="77777777" w:rsidR="00444117" w:rsidRPr="00A939E0" w:rsidRDefault="00000000" w:rsidP="00444117">
            <w:pPr>
              <w:spacing w:line="240" w:lineRule="exact"/>
              <w:ind w:right="78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=2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k+1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-1</m:t>
                </m:r>
              </m:oMath>
            </m:oMathPara>
          </w:p>
          <w:p w14:paraId="332AE99F" w14:textId="71C565BC" w:rsidR="00444117" w:rsidRPr="00A939E0" w:rsidRDefault="00444117" w:rsidP="00405C57">
            <w:pPr>
              <w:spacing w:line="240" w:lineRule="exact"/>
              <w:ind w:right="78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Hence P(k+1) is true.</w:t>
            </w:r>
          </w:p>
          <w:p w14:paraId="3CDCDCE6" w14:textId="0B8E1B37" w:rsidR="00444117" w:rsidRPr="00A939E0" w:rsidRDefault="00444117" w:rsidP="00405C57">
            <w:pPr>
              <w:spacing w:line="240" w:lineRule="exact"/>
              <w:ind w:right="78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Therefore, by strong mathematical induction </w:t>
            </w:r>
            <m:oMath>
              <m:r>
                <w:rPr>
                  <w:rFonts w:ascii="Cambria Math" w:hAnsi="Cambria Math" w:cstheme="minorHAnsi"/>
                </w:rPr>
                <m:t>∀n≥b 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oMath>
            <w:r w:rsidRPr="00A939E0">
              <w:rPr>
                <w:rFonts w:asciiTheme="minorHAnsi" w:hAnsiTheme="minorHAnsi" w:cstheme="minorHAnsi"/>
              </w:rPr>
              <w:t xml:space="preserve"> is true.</w:t>
            </w:r>
          </w:p>
          <w:p w14:paraId="3D98E83F" w14:textId="3BF044D9" w:rsidR="00405C57" w:rsidRPr="00A939E0" w:rsidRDefault="00444117" w:rsidP="005F3289">
            <w:pPr>
              <w:spacing w:line="240" w:lineRule="exact"/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That is,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=2n-1</m:t>
              </m:r>
            </m:oMath>
            <w:r w:rsidRPr="00A939E0">
              <w:rPr>
                <w:rFonts w:asciiTheme="minorHAnsi" w:hAnsiTheme="minorHAnsi" w:cstheme="minorHAnsi"/>
              </w:rPr>
              <w:t xml:space="preserve"> for all </w:t>
            </w:r>
            <m:oMath>
              <m:r>
                <w:rPr>
                  <w:rFonts w:ascii="Cambria Math" w:hAnsi="Cambria Math" w:cstheme="minorHAnsi"/>
                </w:rPr>
                <m:t>n∈N</m:t>
              </m:r>
            </m:oMath>
          </w:p>
        </w:tc>
        <w:tc>
          <w:tcPr>
            <w:tcW w:w="821" w:type="dxa"/>
          </w:tcPr>
          <w:p w14:paraId="2E12962D" w14:textId="3F1FCD69" w:rsidR="009573EA" w:rsidRPr="00A939E0" w:rsidRDefault="009573EA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  <w:bCs/>
              </w:rPr>
              <w:t>[3]</w:t>
            </w:r>
          </w:p>
        </w:tc>
      </w:tr>
      <w:tr w:rsidR="009573EA" w:rsidRPr="00A939E0" w14:paraId="15BAFE60" w14:textId="77777777" w:rsidTr="00C72928">
        <w:tc>
          <w:tcPr>
            <w:tcW w:w="488" w:type="dxa"/>
          </w:tcPr>
          <w:p w14:paraId="768F0B57" w14:textId="77777777" w:rsidR="009573EA" w:rsidRPr="00A939E0" w:rsidRDefault="009573EA" w:rsidP="009573EA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" w:type="dxa"/>
          </w:tcPr>
          <w:p w14:paraId="68B2F699" w14:textId="44059A5C" w:rsidR="009573EA" w:rsidRPr="00A939E0" w:rsidRDefault="009573EA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(b)  </w:t>
            </w:r>
          </w:p>
        </w:tc>
        <w:tc>
          <w:tcPr>
            <w:tcW w:w="8944" w:type="dxa"/>
          </w:tcPr>
          <w:p w14:paraId="7961A160" w14:textId="77777777" w:rsidR="009573EA" w:rsidRPr="00A939E0" w:rsidRDefault="009573EA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Use D</w:t>
            </w:r>
            <w:r w:rsidR="009F0C79" w:rsidRPr="00A939E0">
              <w:rPr>
                <w:rFonts w:asciiTheme="minorHAnsi" w:hAnsiTheme="minorHAnsi" w:cstheme="minorHAnsi"/>
              </w:rPr>
              <w:t>e</w:t>
            </w:r>
            <w:r w:rsidR="00556344" w:rsidRPr="00A939E0">
              <w:rPr>
                <w:rFonts w:asciiTheme="minorHAnsi" w:hAnsiTheme="minorHAnsi" w:cstheme="minorHAnsi"/>
              </w:rPr>
              <w:t xml:space="preserve"> M</w:t>
            </w:r>
            <w:r w:rsidRPr="00A939E0">
              <w:rPr>
                <w:rFonts w:asciiTheme="minorHAnsi" w:hAnsiTheme="minorHAnsi" w:cstheme="minorHAnsi"/>
              </w:rPr>
              <w:t>organ’s law to write the negation the following statement, simplifying so that only simple</w:t>
            </w:r>
            <w:r w:rsidR="00556344" w:rsidRPr="00A939E0">
              <w:rPr>
                <w:rFonts w:asciiTheme="minorHAnsi" w:hAnsiTheme="minorHAnsi" w:cstheme="minorHAnsi"/>
              </w:rPr>
              <w:t xml:space="preserve"> </w:t>
            </w:r>
            <w:r w:rsidRPr="00A939E0">
              <w:rPr>
                <w:rFonts w:asciiTheme="minorHAnsi" w:hAnsiTheme="minorHAnsi" w:cstheme="minorHAnsi"/>
              </w:rPr>
              <w:t>statements are negated. “If Phoebe buys a pizza, then Calvin buys popcorn</w:t>
            </w:r>
            <w:r w:rsidR="000767DD" w:rsidRPr="00A939E0">
              <w:rPr>
                <w:rFonts w:asciiTheme="minorHAnsi" w:hAnsiTheme="minorHAnsi" w:cstheme="minorHAnsi"/>
              </w:rPr>
              <w:t>.”</w:t>
            </w:r>
          </w:p>
          <w:p w14:paraId="5188D9F3" w14:textId="77777777" w:rsidR="003F5BC0" w:rsidRPr="00A939E0" w:rsidRDefault="003F5BC0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Ans: let p: Phoebe buys a pizza and q: Calvin buys popcorn</w:t>
            </w:r>
          </w:p>
          <w:p w14:paraId="48827ADC" w14:textId="6FC0E0F6" w:rsidR="003F5BC0" w:rsidRPr="00A939E0" w:rsidRDefault="003F5BC0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Given statement is </w:t>
            </w:r>
            <m:oMath>
              <m:r>
                <w:rPr>
                  <w:rFonts w:ascii="Cambria Math" w:hAnsi="Cambria Math" w:cstheme="minorHAnsi"/>
                </w:rPr>
                <m:t>p→q</m:t>
              </m:r>
            </m:oMath>
          </w:p>
          <w:p w14:paraId="55833C38" w14:textId="4880A1D5" w:rsidR="003F5BC0" w:rsidRPr="00A939E0" w:rsidRDefault="003F5BC0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A939E0">
              <w:rPr>
                <w:rFonts w:asciiTheme="minorHAnsi" w:hAnsiTheme="minorHAnsi" w:cstheme="minorHAnsi"/>
              </w:rPr>
              <w:t>So</w:t>
            </w:r>
            <w:proofErr w:type="gramEnd"/>
            <w:r w:rsidRPr="00A939E0">
              <w:rPr>
                <w:rFonts w:asciiTheme="minorHAnsi" w:hAnsiTheme="minorHAnsi" w:cstheme="minorHAnsi"/>
              </w:rPr>
              <w:t xml:space="preserve"> its negation is </w:t>
            </w:r>
          </w:p>
          <w:p w14:paraId="09CD3C87" w14:textId="7DE5ED87" w:rsidR="003F5BC0" w:rsidRPr="00A939E0" w:rsidRDefault="003F5BC0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p→q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≡¬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¬p∨q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≡¬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¬p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∧¬q≡p∧¬q.</m:t>
                </m:r>
              </m:oMath>
            </m:oMathPara>
          </w:p>
          <w:p w14:paraId="34AB3E4C" w14:textId="01EA300A" w:rsidR="003F5BC0" w:rsidRPr="00A939E0" w:rsidRDefault="003F5BC0" w:rsidP="003F5BC0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That is, Phoebe buys a pizza but, Calvin does not buy popcorn.</w:t>
            </w:r>
          </w:p>
        </w:tc>
        <w:tc>
          <w:tcPr>
            <w:tcW w:w="821" w:type="dxa"/>
          </w:tcPr>
          <w:p w14:paraId="2881C6F9" w14:textId="0CEC5866" w:rsidR="009573EA" w:rsidRPr="00A939E0" w:rsidRDefault="009573EA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  <w:bCs/>
              </w:rPr>
              <w:t>[2]</w:t>
            </w:r>
          </w:p>
        </w:tc>
      </w:tr>
      <w:tr w:rsidR="009573EA" w:rsidRPr="00A939E0" w14:paraId="07338714" w14:textId="77777777" w:rsidTr="00C72928">
        <w:tc>
          <w:tcPr>
            <w:tcW w:w="488" w:type="dxa"/>
          </w:tcPr>
          <w:p w14:paraId="7032046D" w14:textId="77777777" w:rsidR="009573EA" w:rsidRPr="00A939E0" w:rsidRDefault="009573EA" w:rsidP="009573EA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" w:type="dxa"/>
          </w:tcPr>
          <w:p w14:paraId="49E0ABC1" w14:textId="77777777" w:rsidR="009573EA" w:rsidRPr="00A939E0" w:rsidRDefault="009573EA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944" w:type="dxa"/>
          </w:tcPr>
          <w:p w14:paraId="4B29E327" w14:textId="77777777" w:rsidR="009573EA" w:rsidRPr="00A939E0" w:rsidRDefault="009573EA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</w:tcPr>
          <w:p w14:paraId="20FC396B" w14:textId="77777777" w:rsidR="009573EA" w:rsidRPr="00A939E0" w:rsidRDefault="009573EA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73EA" w:rsidRPr="00A939E0" w14:paraId="3BF55752" w14:textId="77777777" w:rsidTr="00C72928">
        <w:tc>
          <w:tcPr>
            <w:tcW w:w="488" w:type="dxa"/>
          </w:tcPr>
          <w:p w14:paraId="6DEC386A" w14:textId="54C37DB7" w:rsidR="009573EA" w:rsidRPr="00A939E0" w:rsidRDefault="009573EA" w:rsidP="009573EA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  <w:r w:rsidRPr="00A939E0">
              <w:rPr>
                <w:rFonts w:asciiTheme="minorHAnsi" w:hAnsiTheme="minorHAnsi" w:cstheme="minorHAnsi"/>
                <w:bCs/>
              </w:rPr>
              <w:t>4.</w:t>
            </w:r>
          </w:p>
        </w:tc>
        <w:tc>
          <w:tcPr>
            <w:tcW w:w="576" w:type="dxa"/>
          </w:tcPr>
          <w:p w14:paraId="1A3D21B0" w14:textId="0D381D56" w:rsidR="009573EA" w:rsidRPr="00A939E0" w:rsidRDefault="009573EA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(a)</w:t>
            </w:r>
          </w:p>
        </w:tc>
        <w:tc>
          <w:tcPr>
            <w:tcW w:w="8944" w:type="dxa"/>
          </w:tcPr>
          <w:p w14:paraId="421DEF35" w14:textId="324ADD26" w:rsidR="009573EA" w:rsidRPr="00A939E0" w:rsidRDefault="009573EA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Given </w:t>
            </w:r>
            <m:oMath>
              <m:r>
                <w:rPr>
                  <w:rFonts w:ascii="Cambria Math" w:hAnsi="Cambria Math" w:cstheme="minorHAnsi"/>
                </w:rPr>
                <m:t>R</m:t>
              </m:r>
            </m:oMath>
            <w:r w:rsidRPr="00A939E0">
              <w:rPr>
                <w:rFonts w:asciiTheme="minorHAnsi" w:hAnsiTheme="minorHAnsi" w:cstheme="minorHAnsi"/>
              </w:rPr>
              <w:t xml:space="preserve"> is a relation on the set of integers defined by </w:t>
            </w:r>
            <m:oMath>
              <m:r>
                <w:rPr>
                  <w:rFonts w:ascii="Cambria Math" w:hAnsi="Cambria Math" w:cstheme="minorHAnsi"/>
                </w:rPr>
                <m:t>R=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|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≡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(mod 4)</m:t>
                  </m:r>
                </m:e>
              </m:d>
            </m:oMath>
            <w:r w:rsidRPr="00A939E0">
              <w:rPr>
                <w:rFonts w:asciiTheme="minorHAnsi" w:hAnsiTheme="minorHAnsi" w:cstheme="minorHAnsi"/>
              </w:rPr>
              <w:t xml:space="preserve">. Is the relation </w:t>
            </w:r>
            <m:oMath>
              <m:r>
                <w:rPr>
                  <w:rFonts w:ascii="Cambria Math" w:hAnsi="Cambria Math" w:cstheme="minorHAnsi"/>
                </w:rPr>
                <m:t>R</m:t>
              </m:r>
            </m:oMath>
            <w:r w:rsidR="00340E76" w:rsidRPr="00A939E0">
              <w:rPr>
                <w:rFonts w:asciiTheme="minorHAnsi" w:hAnsiTheme="minorHAnsi" w:cstheme="minorHAnsi"/>
              </w:rPr>
              <w:t xml:space="preserve"> reflexive, symmetric</w:t>
            </w:r>
            <w:r w:rsidRPr="00A939E0">
              <w:rPr>
                <w:rFonts w:asciiTheme="minorHAnsi" w:hAnsiTheme="minorHAnsi" w:cstheme="minorHAnsi"/>
              </w:rPr>
              <w:t xml:space="preserve">, antisymmetric, or transitive? </w:t>
            </w:r>
          </w:p>
          <w:p w14:paraId="13EF5923" w14:textId="6064D445" w:rsidR="003F5BC0" w:rsidRPr="00A939E0" w:rsidRDefault="003F5BC0" w:rsidP="00340E76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Ans: For any integer </w:t>
            </w:r>
            <m:oMath>
              <m:r>
                <w:rPr>
                  <w:rFonts w:ascii="Cambria Math" w:hAnsi="Cambria Math" w:cstheme="minorHAnsi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=0</m:t>
              </m:r>
            </m:oMath>
            <w:r w:rsidR="00340E76" w:rsidRPr="00A939E0">
              <w:rPr>
                <w:rFonts w:asciiTheme="minorHAnsi" w:hAnsiTheme="minorHAnsi" w:cstheme="minorHAnsi"/>
              </w:rPr>
              <w:t xml:space="preserve"> is divisible by 4, that is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≡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(mod 4)</m:t>
              </m:r>
            </m:oMath>
            <w:r w:rsidR="00340E76" w:rsidRPr="00A939E0">
              <w:rPr>
                <w:rFonts w:asciiTheme="minorHAnsi" w:hAnsiTheme="minorHAnsi" w:cstheme="minorHAnsi"/>
              </w:rPr>
              <w:t xml:space="preserve"> so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x,x</m:t>
                  </m:r>
                </m:e>
              </m:d>
              <m:r>
                <w:rPr>
                  <w:rFonts w:ascii="Cambria Math" w:hAnsi="Cambria Math" w:cstheme="minorHAnsi"/>
                </w:rPr>
                <m:t>∈R</m:t>
              </m:r>
            </m:oMath>
            <w:r w:rsidR="00340E76" w:rsidRPr="00A939E0">
              <w:rPr>
                <w:rFonts w:asciiTheme="minorHAnsi" w:hAnsiTheme="minorHAnsi" w:cstheme="minorHAnsi"/>
              </w:rPr>
              <w:t xml:space="preserve"> and hence </w:t>
            </w:r>
            <w:r w:rsidRPr="00A939E0">
              <w:rPr>
                <w:rFonts w:asciiTheme="minorHAnsi" w:hAnsiTheme="minorHAnsi" w:cstheme="minorHAnsi"/>
              </w:rPr>
              <w:t>R is reflexive</w:t>
            </w:r>
            <w:r w:rsidR="00340E76" w:rsidRPr="00A939E0">
              <w:rPr>
                <w:rFonts w:asciiTheme="minorHAnsi" w:hAnsiTheme="minorHAnsi" w:cstheme="minorHAnsi"/>
              </w:rPr>
              <w:t>.</w:t>
            </w:r>
          </w:p>
          <w:p w14:paraId="003CA58A" w14:textId="2B1EAED5" w:rsidR="00340E76" w:rsidRPr="00A939E0" w:rsidRDefault="00340E76" w:rsidP="00340E76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Let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∈R</m:t>
              </m:r>
            </m:oMath>
            <w:r w:rsidRPr="00A939E0">
              <w:rPr>
                <w:rFonts w:asciiTheme="minorHAnsi" w:hAnsiTheme="minorHAnsi" w:cstheme="minorHAnsi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≡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(mod 4)</m:t>
              </m:r>
            </m:oMath>
            <w:r w:rsidRPr="00A939E0">
              <w:rPr>
                <w:rFonts w:asciiTheme="minorHAnsi" w:hAnsiTheme="minorHAnsi" w:cstheme="minorHAnsi"/>
              </w:rPr>
              <w:t xml:space="preserve"> implies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oMath>
            <w:r w:rsidRPr="00A939E0">
              <w:rPr>
                <w:rFonts w:asciiTheme="minorHAnsi" w:hAnsiTheme="minorHAnsi" w:cstheme="minorHAnsi"/>
              </w:rPr>
              <w:t xml:space="preserve"> is divisible by 4. Then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oMath>
            <w:r w:rsidRPr="00A939E0">
              <w:rPr>
                <w:rFonts w:asciiTheme="minorHAnsi" w:hAnsiTheme="minorHAnsi" w:cstheme="minorHAnsi"/>
              </w:rPr>
              <w:t xml:space="preserve"> is divisible by 4, that is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≡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(mod 4)</m:t>
              </m:r>
            </m:oMath>
            <w:r w:rsidRPr="00A939E0">
              <w:rPr>
                <w:rFonts w:asciiTheme="minorHAnsi" w:hAnsiTheme="minorHAnsi" w:cstheme="minorHAnsi"/>
              </w:rPr>
              <w:t xml:space="preserve">. Thus </w:t>
            </w:r>
            <m:oMath>
              <m:r>
                <w:rPr>
                  <w:rFonts w:ascii="Cambria Math" w:hAnsi="Cambria Math" w:cstheme="minorHAnsi"/>
                </w:rPr>
                <m:t xml:space="preserve">R </m:t>
              </m:r>
            </m:oMath>
            <w:r w:rsidRPr="00A939E0">
              <w:rPr>
                <w:rFonts w:asciiTheme="minorHAnsi" w:hAnsiTheme="minorHAnsi" w:cstheme="minorHAnsi"/>
              </w:rPr>
              <w:t xml:space="preserve">symmetric,   </w:t>
            </w:r>
          </w:p>
          <w:p w14:paraId="5325ECE8" w14:textId="485B0C1E" w:rsidR="00340E76" w:rsidRPr="00A939E0" w:rsidRDefault="00340E76" w:rsidP="00340E76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Now </w:t>
            </w:r>
            <m:oMath>
              <m:r>
                <w:rPr>
                  <w:rFonts w:ascii="Cambria Math" w:hAnsi="Cambria Math" w:cstheme="minorHAnsi"/>
                </w:rPr>
                <m:t>(2,4)∈R</m:t>
              </m:r>
            </m:oMath>
            <w:r w:rsidRPr="00A939E0">
              <w:rPr>
                <w:rFonts w:asciiTheme="minorHAnsi" w:hAnsiTheme="minorHAnsi" w:cstheme="minorHAnsi"/>
              </w:rPr>
              <w:t xml:space="preserve"> and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4,2</m:t>
                  </m:r>
                </m:e>
              </m:d>
              <m:r>
                <w:rPr>
                  <w:rFonts w:ascii="Cambria Math" w:hAnsi="Cambria Math" w:cstheme="minorHAnsi"/>
                </w:rPr>
                <m:t>∈R</m:t>
              </m:r>
            </m:oMath>
            <w:r w:rsidRPr="00A939E0">
              <w:rPr>
                <w:rFonts w:asciiTheme="minorHAnsi" w:hAnsiTheme="minorHAnsi" w:cstheme="minorHAnsi"/>
              </w:rPr>
              <w:t xml:space="preserve"> but </w:t>
            </w:r>
            <m:oMath>
              <m:r>
                <w:rPr>
                  <w:rFonts w:ascii="Cambria Math" w:hAnsi="Cambria Math" w:cstheme="minorHAnsi"/>
                </w:rPr>
                <m:t>2≠4</m:t>
              </m:r>
            </m:oMath>
            <w:r w:rsidRPr="00A939E0">
              <w:rPr>
                <w:rFonts w:asciiTheme="minorHAnsi" w:hAnsiTheme="minorHAnsi" w:cstheme="minorHAnsi"/>
              </w:rPr>
              <w:t>, So R is not antisymmetric.</w:t>
            </w:r>
          </w:p>
          <w:p w14:paraId="3642150F" w14:textId="77FDD8E6" w:rsidR="00340E76" w:rsidRPr="00A939E0" w:rsidRDefault="00340E76" w:rsidP="00CF148A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Let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∈R,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y,z</m:t>
                  </m:r>
                </m:e>
              </m:d>
              <m:r>
                <w:rPr>
                  <w:rFonts w:ascii="Cambria Math" w:hAnsi="Cambria Math" w:cstheme="minorHAnsi"/>
                </w:rPr>
                <m:t>∈R</m:t>
              </m:r>
            </m:oMath>
            <w:r w:rsidRPr="00A939E0">
              <w:rPr>
                <w:rFonts w:asciiTheme="minorHAnsi" w:hAnsiTheme="minorHAnsi" w:cstheme="minorHAnsi"/>
              </w:rPr>
              <w:t xml:space="preserve">. Then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≡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(mod 4)</m:t>
              </m:r>
            </m:oMath>
            <w:r w:rsidRPr="00A939E0">
              <w:rPr>
                <w:rFonts w:asciiTheme="minorHAnsi" w:hAnsiTheme="minorHAnsi" w:cstheme="minorHAnsi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≡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mod 4</m:t>
                  </m:r>
                </m:e>
              </m:d>
            </m:oMath>
            <w:r w:rsidRPr="00A939E0">
              <w:rPr>
                <w:rFonts w:asciiTheme="minorHAnsi" w:hAnsiTheme="minorHAnsi" w:cstheme="minorHAnsi"/>
              </w:rPr>
              <w:t xml:space="preserve">. That is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oMath>
            <w:r w:rsidRPr="00A939E0">
              <w:rPr>
                <w:rFonts w:asciiTheme="minorHAnsi" w:hAnsiTheme="minorHAnsi" w:cstheme="minorHAnsi"/>
              </w:rPr>
              <w:t xml:space="preserve"> is divisible by 4 and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oMath>
            <w:r w:rsidRPr="00A939E0">
              <w:rPr>
                <w:rFonts w:asciiTheme="minorHAnsi" w:hAnsiTheme="minorHAnsi" w:cstheme="minorHAnsi"/>
              </w:rPr>
              <w:t xml:space="preserve"> is divisible by 4. Therefore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)+(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)= </m:t>
              </m:r>
            </m:oMath>
            <w:r w:rsidRPr="00A939E0">
              <w:rPr>
                <w:rFonts w:asciiTheme="minorHAnsi" w:hAnsiTheme="minorHAnsi" w:cstheme="minorHAns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oMath>
            <w:r w:rsidRPr="00A939E0">
              <w:rPr>
                <w:rFonts w:asciiTheme="minorHAnsi" w:hAnsiTheme="minorHAnsi" w:cstheme="minorHAnsi"/>
              </w:rPr>
              <w:t xml:space="preserve"> is divisible by 4. That is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≡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(mod 4)</m:t>
              </m:r>
            </m:oMath>
            <w:r w:rsidRPr="00A939E0">
              <w:rPr>
                <w:rFonts w:asciiTheme="minorHAnsi" w:hAnsiTheme="minorHAnsi" w:cstheme="minorHAnsi"/>
              </w:rPr>
              <w:t xml:space="preserve">. So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x,z</m:t>
                  </m:r>
                </m:e>
              </m:d>
              <m:r>
                <w:rPr>
                  <w:rFonts w:ascii="Cambria Math" w:hAnsi="Cambria Math" w:cstheme="minorHAnsi"/>
                </w:rPr>
                <m:t>∈R</m:t>
              </m:r>
            </m:oMath>
            <w:r w:rsidRPr="00A939E0">
              <w:rPr>
                <w:rFonts w:asciiTheme="minorHAnsi" w:hAnsiTheme="minorHAnsi" w:cstheme="minorHAnsi"/>
              </w:rPr>
              <w:t>. Hence R is Transitive</w:t>
            </w:r>
            <w:r w:rsidR="00CF148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821" w:type="dxa"/>
          </w:tcPr>
          <w:p w14:paraId="202EBC2A" w14:textId="3FF1D30E" w:rsidR="009573EA" w:rsidRPr="00A939E0" w:rsidRDefault="009573EA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  <w:bCs/>
              </w:rPr>
              <w:t>[3]</w:t>
            </w:r>
          </w:p>
        </w:tc>
      </w:tr>
      <w:tr w:rsidR="009573EA" w:rsidRPr="00A939E0" w14:paraId="7862FD4D" w14:textId="77777777" w:rsidTr="00C72928">
        <w:trPr>
          <w:trHeight w:val="3869"/>
        </w:trPr>
        <w:tc>
          <w:tcPr>
            <w:tcW w:w="488" w:type="dxa"/>
          </w:tcPr>
          <w:p w14:paraId="59CA3101" w14:textId="77777777" w:rsidR="009573EA" w:rsidRPr="00A939E0" w:rsidRDefault="009573EA" w:rsidP="009573EA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" w:type="dxa"/>
          </w:tcPr>
          <w:p w14:paraId="3CC6EAA6" w14:textId="3CCA2EB4" w:rsidR="009573EA" w:rsidRPr="00A939E0" w:rsidRDefault="009573EA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(b)  </w:t>
            </w:r>
          </w:p>
        </w:tc>
        <w:tc>
          <w:tcPr>
            <w:tcW w:w="8944" w:type="dxa"/>
          </w:tcPr>
          <w:p w14:paraId="7D8F73A9" w14:textId="77777777" w:rsidR="009573EA" w:rsidRPr="00A939E0" w:rsidRDefault="009573EA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How many integers are there between </w:t>
            </w:r>
            <m:oMath>
              <m:r>
                <w:rPr>
                  <w:rFonts w:ascii="Cambria Math" w:hAnsi="Cambria Math" w:cstheme="minorHAnsi"/>
                </w:rPr>
                <m:t>1</m:t>
              </m:r>
            </m:oMath>
            <w:r w:rsidRPr="00A939E0">
              <w:rPr>
                <w:rFonts w:asciiTheme="minorHAnsi" w:hAnsiTheme="minorHAnsi" w:cstheme="minorHAnsi"/>
              </w:rPr>
              <w:t xml:space="preserve"> and </w:t>
            </w:r>
            <m:oMath>
              <m:r>
                <w:rPr>
                  <w:rFonts w:ascii="Cambria Math" w:hAnsi="Cambria Math" w:cstheme="minorHAnsi"/>
                </w:rPr>
                <m:t>1000</m:t>
              </m:r>
            </m:oMath>
            <w:r w:rsidRPr="00A939E0">
              <w:rPr>
                <w:rFonts w:asciiTheme="minorHAnsi" w:hAnsiTheme="minorHAnsi" w:cstheme="minorHAnsi"/>
              </w:rPr>
              <w:t xml:space="preserve"> which are not divisible by </w:t>
            </w:r>
            <m:oMath>
              <m:r>
                <w:rPr>
                  <w:rFonts w:ascii="Cambria Math" w:hAnsi="Cambria Math" w:cstheme="minorHAnsi"/>
                </w:rPr>
                <m:t>2,3,5 or 7</m:t>
              </m:r>
            </m:oMath>
            <w:r w:rsidR="00556344" w:rsidRPr="00A939E0">
              <w:rPr>
                <w:rFonts w:asciiTheme="minorHAnsi" w:hAnsiTheme="minorHAnsi" w:cstheme="minorHAnsi"/>
              </w:rPr>
              <w:t>.</w:t>
            </w:r>
          </w:p>
          <w:p w14:paraId="47C9C57A" w14:textId="77777777" w:rsidR="00340E76" w:rsidRPr="00A939E0" w:rsidRDefault="00340E76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Ans:</w:t>
            </w:r>
          </w:p>
          <w:p w14:paraId="21246C26" w14:textId="77777777" w:rsidR="00340E76" w:rsidRPr="00A939E0" w:rsidRDefault="00340E76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oMath>
            <w:r w:rsidRPr="00A939E0">
              <w:rPr>
                <w:rFonts w:asciiTheme="minorHAnsi" w:hAnsiTheme="minorHAnsi" w:cstheme="minorHAnsi"/>
              </w:rPr>
              <w:t xml:space="preserve"> be the set of </w:t>
            </w:r>
            <w:proofErr w:type="gramStart"/>
            <w:r w:rsidR="000F232B" w:rsidRPr="00A939E0">
              <w:rPr>
                <w:rFonts w:asciiTheme="minorHAnsi" w:hAnsiTheme="minorHAnsi" w:cstheme="minorHAnsi"/>
              </w:rPr>
              <w:t>integers  between</w:t>
            </w:r>
            <w:proofErr w:type="gramEnd"/>
            <w:r w:rsidR="000F232B" w:rsidRPr="00A939E0">
              <w:rPr>
                <w:rFonts w:asciiTheme="minorHAnsi" w:hAnsiTheme="minorHAnsi" w:cstheme="minorHAnsi"/>
              </w:rPr>
              <w:t xml:space="preserve"> </w:t>
            </w:r>
            <m:oMath>
              <m:r>
                <w:rPr>
                  <w:rFonts w:ascii="Cambria Math" w:hAnsi="Cambria Math" w:cstheme="minorHAnsi"/>
                </w:rPr>
                <m:t>1</m:t>
              </m:r>
            </m:oMath>
            <w:r w:rsidR="000F232B" w:rsidRPr="00A939E0">
              <w:rPr>
                <w:rFonts w:asciiTheme="minorHAnsi" w:hAnsiTheme="minorHAnsi" w:cstheme="minorHAnsi"/>
              </w:rPr>
              <w:t xml:space="preserve"> and </w:t>
            </w:r>
            <m:oMath>
              <m:r>
                <w:rPr>
                  <w:rFonts w:ascii="Cambria Math" w:hAnsi="Cambria Math" w:cstheme="minorHAnsi"/>
                </w:rPr>
                <m:t>1000</m:t>
              </m:r>
            </m:oMath>
            <w:r w:rsidR="000F232B" w:rsidRPr="00A939E0">
              <w:rPr>
                <w:rFonts w:asciiTheme="minorHAnsi" w:hAnsiTheme="minorHAnsi" w:cstheme="minorHAnsi"/>
              </w:rPr>
              <w:t xml:space="preserve"> divisible by </w:t>
            </w:r>
            <m:oMath>
              <m:r>
                <w:rPr>
                  <w:rFonts w:ascii="Cambria Math" w:hAnsi="Cambria Math" w:cstheme="minorHAnsi"/>
                </w:rPr>
                <m:t>n</m:t>
              </m:r>
            </m:oMath>
            <w:r w:rsidR="000F232B" w:rsidRPr="00A939E0">
              <w:rPr>
                <w:rFonts w:asciiTheme="minorHAnsi" w:hAnsiTheme="minorHAnsi" w:cstheme="minorHAnsi"/>
              </w:rPr>
              <w:t>.</w:t>
            </w:r>
          </w:p>
          <w:p w14:paraId="0AE34125" w14:textId="77777777" w:rsidR="000F232B" w:rsidRPr="00A939E0" w:rsidRDefault="000F232B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Then</w:t>
            </w:r>
          </w:p>
          <w:p w14:paraId="3BA1D89C" w14:textId="77777777" w:rsidR="000F232B" w:rsidRPr="00A939E0" w:rsidRDefault="00000000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 xml:space="preserve">=500,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|A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=333,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 xml:space="preserve">=200,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|A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=142,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|=166,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 xml:space="preserve">=100,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|A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=71,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 xml:space="preserve">=66,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|A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=47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7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|=28,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|=33,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7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|=23,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7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|=9,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7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|=4</m:t>
                </m:r>
              </m:oMath>
            </m:oMathPara>
          </w:p>
          <w:p w14:paraId="4BA45D77" w14:textId="77777777" w:rsidR="000F232B" w:rsidRPr="00A939E0" w:rsidRDefault="000F232B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</w:p>
          <w:p w14:paraId="04774E01" w14:textId="77777777" w:rsidR="000F232B" w:rsidRPr="00A939E0" w:rsidRDefault="000F232B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By set inclusion and exclusion we have</w:t>
            </w:r>
          </w:p>
          <w:p w14:paraId="273F3979" w14:textId="49D827AF" w:rsidR="000F232B" w:rsidRPr="00A939E0" w:rsidRDefault="000F232B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 </w:t>
            </w:r>
          </w:p>
          <w:p w14:paraId="6857134E" w14:textId="30EBD6F9" w:rsidR="004D2B7B" w:rsidRPr="00A939E0" w:rsidRDefault="00000000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7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|=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|A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|A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|A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|A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|A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|A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7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theme="minorHAnsi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|A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|A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|A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|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7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|</m:t>
                </m:r>
              </m:oMath>
            </m:oMathPara>
          </w:p>
          <w:p w14:paraId="62A2DC75" w14:textId="683F8632" w:rsidR="004D2B7B" w:rsidRPr="00A939E0" w:rsidRDefault="00000000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7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|=758</m:t>
                </m:r>
              </m:oMath>
            </m:oMathPara>
          </w:p>
          <w:p w14:paraId="680C1B95" w14:textId="2F136E3D" w:rsidR="004D2B7B" w:rsidRPr="00A939E0" w:rsidRDefault="004D2B7B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So that are not divisible by </w:t>
            </w:r>
            <m:oMath>
              <m:r>
                <w:rPr>
                  <w:rFonts w:ascii="Cambria Math" w:hAnsi="Cambria Math" w:cstheme="minorHAnsi"/>
                </w:rPr>
                <m:t>2,3,5 or 7</m:t>
              </m:r>
            </m:oMath>
            <w:r w:rsidRPr="00A939E0">
              <w:rPr>
                <w:rFonts w:asciiTheme="minorHAnsi" w:hAnsiTheme="minorHAnsi" w:cstheme="minorHAnsi"/>
              </w:rPr>
              <w:t xml:space="preserve"> is </w:t>
            </w:r>
          </w:p>
          <w:p w14:paraId="1778EB29" w14:textId="77777777" w:rsidR="004D2B7B" w:rsidRPr="00A939E0" w:rsidRDefault="004D2B7B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</w:p>
          <w:p w14:paraId="3624C2BD" w14:textId="6076FA18" w:rsidR="000F232B" w:rsidRPr="00A939E0" w:rsidRDefault="00000000" w:rsidP="00CF148A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∪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∪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∪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</w:rPr>
                  <m:t>=1000-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=242.</m:t>
                </m:r>
              </m:oMath>
            </m:oMathPara>
          </w:p>
        </w:tc>
        <w:tc>
          <w:tcPr>
            <w:tcW w:w="821" w:type="dxa"/>
          </w:tcPr>
          <w:p w14:paraId="3B4F9DBC" w14:textId="6207F25B" w:rsidR="009573EA" w:rsidRPr="00A939E0" w:rsidRDefault="009573EA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  <w:bCs/>
              </w:rPr>
              <w:t>[2]</w:t>
            </w:r>
          </w:p>
        </w:tc>
      </w:tr>
      <w:tr w:rsidR="009573EA" w:rsidRPr="00A939E0" w14:paraId="33343519" w14:textId="77777777" w:rsidTr="00C72928">
        <w:tc>
          <w:tcPr>
            <w:tcW w:w="488" w:type="dxa"/>
          </w:tcPr>
          <w:p w14:paraId="0A79ACB5" w14:textId="28E7FC73" w:rsidR="009573EA" w:rsidRPr="00A939E0" w:rsidRDefault="009573EA" w:rsidP="009573EA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" w:type="dxa"/>
          </w:tcPr>
          <w:p w14:paraId="78E35140" w14:textId="77777777" w:rsidR="009573EA" w:rsidRPr="00A939E0" w:rsidRDefault="009573EA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944" w:type="dxa"/>
          </w:tcPr>
          <w:p w14:paraId="43B0F89D" w14:textId="77777777" w:rsidR="009573EA" w:rsidRPr="00A939E0" w:rsidRDefault="009573EA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21" w:type="dxa"/>
          </w:tcPr>
          <w:p w14:paraId="773E7C51" w14:textId="77777777" w:rsidR="009573EA" w:rsidRPr="00A939E0" w:rsidRDefault="009573EA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73EA" w:rsidRPr="00A939E0" w14:paraId="69DB3380" w14:textId="77777777" w:rsidTr="00C72928">
        <w:tc>
          <w:tcPr>
            <w:tcW w:w="488" w:type="dxa"/>
          </w:tcPr>
          <w:p w14:paraId="285013AE" w14:textId="66CC9FE4" w:rsidR="009573EA" w:rsidRPr="00A939E0" w:rsidRDefault="005F3289" w:rsidP="009573EA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  <w:r w:rsidRPr="00A939E0">
              <w:rPr>
                <w:rFonts w:asciiTheme="minorHAnsi" w:hAnsiTheme="minorHAnsi" w:cstheme="minorHAnsi"/>
                <w:bCs/>
              </w:rPr>
              <w:t>5.</w:t>
            </w:r>
          </w:p>
        </w:tc>
        <w:tc>
          <w:tcPr>
            <w:tcW w:w="576" w:type="dxa"/>
          </w:tcPr>
          <w:p w14:paraId="230FB4E2" w14:textId="46C2F83C" w:rsidR="009573EA" w:rsidRPr="00A939E0" w:rsidRDefault="009573EA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(a)</w:t>
            </w:r>
          </w:p>
        </w:tc>
        <w:tc>
          <w:tcPr>
            <w:tcW w:w="8944" w:type="dxa"/>
          </w:tcPr>
          <w:p w14:paraId="4C91B7A8" w14:textId="77777777" w:rsidR="009573EA" w:rsidRPr="00A939E0" w:rsidRDefault="009573EA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Show that the premises “A student in this class has not read the book” and “Everyone in this class passed the first exam” imply the conclusion </w:t>
            </w:r>
            <w:r w:rsidR="00AF3D94" w:rsidRPr="00A939E0">
              <w:rPr>
                <w:rFonts w:asciiTheme="minorHAnsi" w:hAnsiTheme="minorHAnsi" w:cstheme="minorHAnsi"/>
              </w:rPr>
              <w:t>“Someone</w:t>
            </w:r>
            <w:r w:rsidRPr="00A939E0">
              <w:rPr>
                <w:rFonts w:asciiTheme="minorHAnsi" w:hAnsiTheme="minorHAnsi" w:cstheme="minorHAnsi"/>
              </w:rPr>
              <w:t xml:space="preserve"> who passed the </w:t>
            </w:r>
            <w:r w:rsidR="00AF3D94" w:rsidRPr="00A939E0">
              <w:rPr>
                <w:rFonts w:asciiTheme="minorHAnsi" w:hAnsiTheme="minorHAnsi" w:cstheme="minorHAnsi"/>
              </w:rPr>
              <w:t>first</w:t>
            </w:r>
            <w:r w:rsidRPr="00A939E0">
              <w:rPr>
                <w:rFonts w:asciiTheme="minorHAnsi" w:hAnsiTheme="minorHAnsi" w:cstheme="minorHAnsi"/>
              </w:rPr>
              <w:t xml:space="preserve"> exam has not read the book</w:t>
            </w:r>
            <w:proofErr w:type="gramStart"/>
            <w:r w:rsidRPr="00A939E0">
              <w:rPr>
                <w:rFonts w:asciiTheme="minorHAnsi" w:hAnsiTheme="minorHAnsi" w:cstheme="minorHAnsi"/>
              </w:rPr>
              <w:t>”.</w:t>
            </w:r>
            <w:proofErr w:type="gramEnd"/>
          </w:p>
          <w:p w14:paraId="0CE0A82A" w14:textId="77777777" w:rsidR="000E6983" w:rsidRPr="00A939E0" w:rsidRDefault="000E6983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Ans: Let domain be all students of this class.</w:t>
            </w:r>
          </w:p>
          <w:p w14:paraId="22448950" w14:textId="4A62AD5B" w:rsidR="000E6983" w:rsidRPr="00A939E0" w:rsidRDefault="000E6983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P(x</w:t>
            </w:r>
            <w:proofErr w:type="gramStart"/>
            <w:r w:rsidRPr="00A939E0">
              <w:rPr>
                <w:rFonts w:asciiTheme="minorHAnsi" w:hAnsiTheme="minorHAnsi" w:cstheme="minorHAnsi"/>
              </w:rPr>
              <w:t>) :</w:t>
            </w:r>
            <w:proofErr w:type="gramEnd"/>
            <w:r w:rsidRPr="00A939E0">
              <w:rPr>
                <w:rFonts w:asciiTheme="minorHAnsi" w:hAnsiTheme="minorHAnsi" w:cstheme="minorHAnsi"/>
              </w:rPr>
              <w:t xml:space="preserve"> x has  read the book.</w:t>
            </w:r>
          </w:p>
          <w:p w14:paraId="36498BA6" w14:textId="77777777" w:rsidR="000E6983" w:rsidRPr="00A939E0" w:rsidRDefault="000E6983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Q(x): x passed the first exam.</w:t>
            </w:r>
          </w:p>
          <w:p w14:paraId="5E233378" w14:textId="77777777" w:rsidR="000E6983" w:rsidRPr="00A939E0" w:rsidRDefault="000E6983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Given argument is of the form</w:t>
            </w:r>
          </w:p>
          <w:p w14:paraId="0738E972" w14:textId="6A39B855" w:rsidR="000E6983" w:rsidRPr="00A939E0" w:rsidRDefault="0027605E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∃x ¬P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∀x Q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∴∃x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6CFF8475" w14:textId="29C41810" w:rsidR="0027605E" w:rsidRPr="00A939E0" w:rsidRDefault="0027605E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>As</w:t>
            </w:r>
          </w:p>
          <w:p w14:paraId="641333FF" w14:textId="77777777" w:rsidR="0027605E" w:rsidRPr="00A939E0" w:rsidRDefault="0027605E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∃x ¬P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∴¬P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</m:d>
              </m:oMath>
            </m:oMathPara>
          </w:p>
          <w:p w14:paraId="5448E37F" w14:textId="1F36FB16" w:rsidR="0027605E" w:rsidRPr="00A939E0" w:rsidRDefault="0027605E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for some c in this class by </w:t>
            </w:r>
            <w:r w:rsidRPr="00A939E0">
              <w:rPr>
                <w:rFonts w:asciiTheme="minorHAnsi" w:eastAsia="CIDFont+F1" w:hAnsiTheme="minorHAnsi" w:cstheme="minorHAnsi"/>
                <w:lang w:val="en-IN"/>
              </w:rPr>
              <w:t>Existential instantiation</w:t>
            </w:r>
            <w:r w:rsidRPr="00A939E0">
              <w:rPr>
                <w:rFonts w:asciiTheme="minorHAnsi" w:hAnsiTheme="minorHAnsi" w:cstheme="minorHAnsi"/>
              </w:rPr>
              <w:t>.</w:t>
            </w:r>
          </w:p>
          <w:p w14:paraId="3A4D80CE" w14:textId="77777777" w:rsidR="0027605E" w:rsidRPr="00A939E0" w:rsidRDefault="0027605E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Now </w:t>
            </w:r>
          </w:p>
          <w:p w14:paraId="740BFABF" w14:textId="77777777" w:rsidR="0027605E" w:rsidRPr="00A939E0" w:rsidRDefault="0027605E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∀x Q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∴Q(c)</m:t>
                </m:r>
              </m:oMath>
            </m:oMathPara>
          </w:p>
          <w:p w14:paraId="7C1BC93A" w14:textId="445E0353" w:rsidR="0027605E" w:rsidRPr="00A939E0" w:rsidRDefault="0027605E" w:rsidP="005F3289">
            <w:pPr>
              <w:spacing w:line="260" w:lineRule="exact"/>
              <w:ind w:right="91"/>
              <w:jc w:val="both"/>
              <w:rPr>
                <w:rFonts w:asciiTheme="minorHAnsi" w:eastAsia="CIDFont+F1" w:hAnsiTheme="minorHAnsi" w:cstheme="minorHAnsi"/>
                <w:lang w:val="en-IN"/>
              </w:rPr>
            </w:pPr>
            <w:r w:rsidRPr="00A939E0">
              <w:rPr>
                <w:rFonts w:asciiTheme="minorHAnsi" w:hAnsiTheme="minorHAnsi" w:cstheme="minorHAnsi"/>
              </w:rPr>
              <w:t xml:space="preserve">By </w:t>
            </w:r>
            <w:r w:rsidRPr="00A939E0">
              <w:rPr>
                <w:rFonts w:asciiTheme="minorHAnsi" w:eastAsia="CIDFont+F1" w:hAnsiTheme="minorHAnsi" w:cstheme="minorHAnsi"/>
                <w:lang w:val="en-IN"/>
              </w:rPr>
              <w:t xml:space="preserve">Universal </w:t>
            </w:r>
            <w:r w:rsidR="00CF148A" w:rsidRPr="00A939E0">
              <w:rPr>
                <w:rFonts w:asciiTheme="minorHAnsi" w:eastAsia="CIDFont+F1" w:hAnsiTheme="minorHAnsi" w:cstheme="minorHAnsi"/>
                <w:lang w:val="en-IN"/>
              </w:rPr>
              <w:t>instantiation. Thus</w:t>
            </w:r>
            <w:r w:rsidRPr="00A939E0">
              <w:rPr>
                <w:rFonts w:asciiTheme="minorHAnsi" w:eastAsia="CIDFont+F1" w:hAnsiTheme="minorHAnsi" w:cstheme="minorHAnsi"/>
                <w:lang w:val="en-IN"/>
              </w:rPr>
              <w:t xml:space="preserve"> </w:t>
            </w:r>
          </w:p>
          <w:p w14:paraId="7BB0DBCA" w14:textId="77777777" w:rsidR="0027605E" w:rsidRPr="00A939E0" w:rsidRDefault="0027605E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Q(c)</m:t>
                </m:r>
              </m:oMath>
            </m:oMathPara>
          </w:p>
          <w:p w14:paraId="4AECC201" w14:textId="34BFE073" w:rsidR="0027605E" w:rsidRPr="00A939E0" w:rsidRDefault="0027605E" w:rsidP="0027605E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∴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∧¬P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</m:d>
                  </m:e>
                </m:d>
              </m:oMath>
            </m:oMathPara>
          </w:p>
          <w:p w14:paraId="41BB22CE" w14:textId="4361947B" w:rsidR="0027605E" w:rsidRPr="00A939E0" w:rsidRDefault="0027605E" w:rsidP="00CF148A">
            <w:pPr>
              <w:spacing w:line="260" w:lineRule="exact"/>
              <w:ind w:right="91"/>
              <w:rPr>
                <w:rFonts w:asciiTheme="minorHAnsi" w:hAnsiTheme="minorHAnsi" w:cstheme="minorHAnsi"/>
                <w:i/>
              </w:rPr>
            </w:pPr>
            <w:r w:rsidRPr="00A939E0">
              <w:rPr>
                <w:rFonts w:asciiTheme="minorHAnsi" w:hAnsiTheme="minorHAnsi" w:cstheme="minorHAnsi"/>
              </w:rPr>
              <w:t>By conjunction.</w:t>
            </w:r>
            <w:r w:rsidR="00CF148A">
              <w:rPr>
                <w:rFonts w:asciiTheme="minorHAnsi" w:hAnsiTheme="minorHAnsi" w:cstheme="minorHAnsi"/>
              </w:rPr>
              <w:t xml:space="preserve"> </w:t>
            </w:r>
            <w:r w:rsidRPr="00A939E0">
              <w:rPr>
                <w:rFonts w:asciiTheme="minorHAnsi" w:hAnsiTheme="minorHAnsi" w:cstheme="minorHAnsi"/>
              </w:rPr>
              <w:t>Finall</w:t>
            </w:r>
            <w:r w:rsidR="00CF148A">
              <w:rPr>
                <w:rFonts w:asciiTheme="minorHAnsi" w:hAnsiTheme="minorHAnsi" w:cstheme="minorHAnsi"/>
              </w:rPr>
              <w:t>y,</w:t>
            </w:r>
            <w:r w:rsidRPr="00A939E0">
              <w:rPr>
                <w:rFonts w:asciiTheme="minorHAnsi" w:hAnsiTheme="minorHAnsi" w:cstheme="minorHAnsi"/>
                <w:i/>
              </w:rPr>
              <w:br/>
            </w:r>
            <m:oMathPara>
              <m:oMath>
                <m:r>
                  <w:rPr>
                    <w:rFonts w:ascii="Cambria Math" w:hAnsi="Cambria Math" w:cstheme="minorHAnsi"/>
                  </w:rPr>
                  <m:t>Q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∧¬P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∴∃x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2C9AFE32" w14:textId="4F656560" w:rsidR="0027605E" w:rsidRPr="00A939E0" w:rsidRDefault="0027605E" w:rsidP="008A15E9">
            <w:pPr>
              <w:spacing w:line="260" w:lineRule="exact"/>
              <w:ind w:right="91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  <w:iCs/>
              </w:rPr>
              <w:t xml:space="preserve">By </w:t>
            </w:r>
            <w:r w:rsidRPr="00A939E0">
              <w:rPr>
                <w:rFonts w:asciiTheme="minorHAnsi" w:eastAsia="CIDFont+F1" w:hAnsiTheme="minorHAnsi" w:cstheme="minorHAnsi"/>
                <w:lang w:val="en-IN"/>
              </w:rPr>
              <w:t>Existential generalization</w:t>
            </w:r>
            <w:r w:rsidRPr="00A939E0">
              <w:rPr>
                <w:rFonts w:asciiTheme="minorHAnsi" w:hAnsiTheme="minorHAnsi" w:cstheme="minorHAnsi"/>
                <w:i/>
              </w:rPr>
              <w:t>.</w:t>
            </w:r>
          </w:p>
        </w:tc>
        <w:tc>
          <w:tcPr>
            <w:tcW w:w="821" w:type="dxa"/>
          </w:tcPr>
          <w:p w14:paraId="51169190" w14:textId="488E92F8" w:rsidR="009573EA" w:rsidRPr="00A939E0" w:rsidRDefault="009573EA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  <w:bCs/>
              </w:rPr>
              <w:t>[3]</w:t>
            </w:r>
          </w:p>
        </w:tc>
      </w:tr>
      <w:tr w:rsidR="009573EA" w:rsidRPr="00A939E0" w14:paraId="069C52DB" w14:textId="77777777" w:rsidTr="00C72928">
        <w:tc>
          <w:tcPr>
            <w:tcW w:w="488" w:type="dxa"/>
          </w:tcPr>
          <w:p w14:paraId="0244D09B" w14:textId="77777777" w:rsidR="009573EA" w:rsidRPr="00A939E0" w:rsidRDefault="009573EA" w:rsidP="009573EA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" w:type="dxa"/>
          </w:tcPr>
          <w:p w14:paraId="25037E89" w14:textId="40B9EC44" w:rsidR="009573EA" w:rsidRPr="00A939E0" w:rsidRDefault="009573EA" w:rsidP="005F3289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(b)  </w:t>
            </w:r>
          </w:p>
        </w:tc>
        <w:tc>
          <w:tcPr>
            <w:tcW w:w="8944" w:type="dxa"/>
          </w:tcPr>
          <w:p w14:paraId="451FD759" w14:textId="77777777" w:rsidR="009573EA" w:rsidRPr="00A939E0" w:rsidRDefault="009573EA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If </w:t>
            </w:r>
            <m:oMath>
              <m:r>
                <w:rPr>
                  <w:rFonts w:ascii="Cambria Math" w:hAnsi="Cambria Math" w:cstheme="minorHAnsi"/>
                </w:rPr>
                <m:t>R</m:t>
              </m:r>
            </m:oMath>
            <w:r w:rsidRPr="00A939E0">
              <w:rPr>
                <w:rFonts w:asciiTheme="minorHAnsi" w:hAnsiTheme="minorHAnsi" w:cstheme="minorHAnsi"/>
              </w:rPr>
              <w:t xml:space="preserve"> and </w:t>
            </w:r>
            <m:oMath>
              <m:r>
                <w:rPr>
                  <w:rFonts w:ascii="Cambria Math" w:hAnsi="Cambria Math" w:cstheme="minorHAnsi"/>
                </w:rPr>
                <m:t>S</m:t>
              </m:r>
            </m:oMath>
            <w:r w:rsidRPr="00A939E0">
              <w:rPr>
                <w:rFonts w:asciiTheme="minorHAnsi" w:hAnsiTheme="minorHAnsi" w:cstheme="minorHAnsi"/>
              </w:rPr>
              <w:t xml:space="preserve"> are relations defined on the set of integers given by </w:t>
            </w:r>
            <w:r w:rsidR="00921901" w:rsidRPr="00A939E0">
              <w:rPr>
                <w:rFonts w:asciiTheme="minorHAnsi" w:hAnsiTheme="minorHAnsi" w:cstheme="minorHAnsi"/>
              </w:rPr>
              <w:t>R</w:t>
            </w:r>
            <m:oMath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|x&gt;</m:t>
                  </m:r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d>
                </m:e>
              </m:d>
            </m:oMath>
            <w:r w:rsidRPr="00A939E0">
              <w:rPr>
                <w:rFonts w:asciiTheme="minorHAnsi" w:hAnsiTheme="minorHAnsi" w:cstheme="minorHAnsi"/>
              </w:rPr>
              <w:t xml:space="preserve">  and</w:t>
            </w:r>
            <w:r w:rsidR="00921901" w:rsidRPr="00A939E0">
              <w:rPr>
                <w:rFonts w:asciiTheme="minorHAnsi" w:hAnsiTheme="minorHAnsi" w:cstheme="minorHAnsi"/>
              </w:rPr>
              <w:t xml:space="preserve"> </w:t>
            </w:r>
            <m:oMath>
              <m:r>
                <w:rPr>
                  <w:rFonts w:ascii="Cambria Math" w:hAnsi="Cambria Math" w:cstheme="minorHAnsi"/>
                </w:rPr>
                <m:t>S=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|x&lt;</m:t>
                  </m:r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d>
                </m:e>
              </m:d>
            </m:oMath>
            <w:r w:rsidRPr="00A939E0">
              <w:rPr>
                <w:rFonts w:asciiTheme="minorHAnsi" w:hAnsiTheme="minorHAnsi" w:cstheme="minorHAnsi"/>
              </w:rPr>
              <w:t xml:space="preserve"> then find </w:t>
            </w:r>
            <m:oMath>
              <m:r>
                <w:rPr>
                  <w:rFonts w:ascii="Cambria Math" w:hAnsi="Cambria Math" w:cstheme="minorHAnsi"/>
                </w:rPr>
                <m:t>R∪S</m:t>
              </m:r>
            </m:oMath>
            <w:r w:rsidRPr="00A939E0">
              <w:rPr>
                <w:rFonts w:asciiTheme="minorHAnsi" w:hAnsiTheme="minorHAnsi" w:cstheme="minorHAnsi"/>
              </w:rPr>
              <w:t xml:space="preserve"> , </w:t>
            </w:r>
            <m:oMath>
              <m:r>
                <w:rPr>
                  <w:rFonts w:ascii="Cambria Math" w:hAnsi="Cambria Math" w:cstheme="minorHAnsi"/>
                </w:rPr>
                <m:t>R∩S</m:t>
              </m:r>
            </m:oMath>
            <w:r w:rsidRPr="00A939E0">
              <w:rPr>
                <w:rFonts w:asciiTheme="minorHAnsi" w:hAnsiTheme="minorHAnsi" w:cstheme="minorHAnsi"/>
              </w:rPr>
              <w:t xml:space="preserve">, </w:t>
            </w:r>
            <m:oMath>
              <m:r>
                <w:rPr>
                  <w:rFonts w:ascii="Cambria Math" w:hAnsi="Cambria Math" w:cstheme="minorHAnsi"/>
                </w:rPr>
                <m:t>R-S</m:t>
              </m:r>
            </m:oMath>
            <w:r w:rsidRPr="00A939E0">
              <w:rPr>
                <w:rFonts w:asciiTheme="minorHAnsi" w:hAnsiTheme="minorHAnsi" w:cstheme="minorHAnsi"/>
              </w:rPr>
              <w:t xml:space="preserve"> and </w:t>
            </w:r>
            <m:oMath>
              <m:r>
                <w:rPr>
                  <w:rFonts w:ascii="Cambria Math" w:hAnsi="Cambria Math" w:cstheme="minorHAnsi"/>
                </w:rPr>
                <m:t>R⨁S</m:t>
              </m:r>
            </m:oMath>
            <w:r w:rsidRPr="00A939E0">
              <w:rPr>
                <w:rFonts w:asciiTheme="minorHAnsi" w:hAnsiTheme="minorHAnsi" w:cstheme="minorHAnsi"/>
              </w:rPr>
              <w:t>.</w:t>
            </w:r>
          </w:p>
          <w:p w14:paraId="20BD0175" w14:textId="0F88D6C0" w:rsidR="008A15E9" w:rsidRPr="00A939E0" w:rsidRDefault="008A15E9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</w:rPr>
              <w:t xml:space="preserve">Ans: </w:t>
            </w:r>
          </w:p>
          <w:p w14:paraId="0FA34CBC" w14:textId="419DF6E4" w:rsidR="008A15E9" w:rsidRPr="00A939E0" w:rsidRDefault="008A15E9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R∪S=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|x&gt;y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 or x&lt;y }=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|x≠</m:t>
                    </m:r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64155720" w14:textId="5EBC771A" w:rsidR="00885D55" w:rsidRPr="00A939E0" w:rsidRDefault="00885D55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R∩S=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|x&gt;y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 and x&lt;y }=ϕ</m:t>
                </m:r>
              </m:oMath>
            </m:oMathPara>
          </w:p>
          <w:p w14:paraId="7F321135" w14:textId="523303D3" w:rsidR="00885D55" w:rsidRPr="00A939E0" w:rsidRDefault="00885D55" w:rsidP="005F3289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R-S=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|x&gt;y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 }=R</m:t>
                </m:r>
              </m:oMath>
            </m:oMathPara>
          </w:p>
          <w:p w14:paraId="121A1867" w14:textId="10A11661" w:rsidR="008A15E9" w:rsidRPr="00A939E0" w:rsidRDefault="00885D55" w:rsidP="00885D55">
            <w:pPr>
              <w:spacing w:line="260" w:lineRule="exact"/>
              <w:ind w:right="91"/>
              <w:jc w:val="both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R⨁S=R∪S- R∩S=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|x≠</m:t>
                    </m:r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21" w:type="dxa"/>
          </w:tcPr>
          <w:p w14:paraId="0E26EE9A" w14:textId="65E97AD4" w:rsidR="009573EA" w:rsidRPr="00A939E0" w:rsidRDefault="009573EA" w:rsidP="005F3289">
            <w:pPr>
              <w:spacing w:line="260" w:lineRule="exact"/>
              <w:ind w:right="91"/>
              <w:jc w:val="center"/>
              <w:rPr>
                <w:rFonts w:asciiTheme="minorHAnsi" w:hAnsiTheme="minorHAnsi" w:cstheme="minorHAnsi"/>
              </w:rPr>
            </w:pPr>
            <w:r w:rsidRPr="00A939E0">
              <w:rPr>
                <w:rFonts w:asciiTheme="minorHAnsi" w:hAnsiTheme="minorHAnsi" w:cstheme="minorHAnsi"/>
                <w:bCs/>
              </w:rPr>
              <w:t>[2]</w:t>
            </w:r>
          </w:p>
        </w:tc>
      </w:tr>
    </w:tbl>
    <w:p w14:paraId="6AB64A94" w14:textId="77777777" w:rsidR="00EC4D74" w:rsidRDefault="00EC4D74" w:rsidP="00EC4D74">
      <w:pPr>
        <w:spacing w:line="240" w:lineRule="exact"/>
        <w:ind w:left="1260" w:right="78"/>
        <w:jc w:val="both"/>
        <w:rPr>
          <w:bCs/>
          <w:sz w:val="22"/>
          <w:szCs w:val="22"/>
        </w:rPr>
      </w:pPr>
      <w:r w:rsidRPr="00A939E0">
        <w:rPr>
          <w:rFonts w:asciiTheme="minorHAnsi" w:hAnsiTheme="minorHAnsi" w:cstheme="minorHAnsi"/>
          <w:bCs/>
        </w:rPr>
        <w:t xml:space="preserve">              </w:t>
      </w:r>
      <w:r w:rsidRPr="00A939E0">
        <w:rPr>
          <w:rFonts w:asciiTheme="minorHAnsi" w:hAnsiTheme="minorHAnsi" w:cstheme="minorHAnsi"/>
          <w:bCs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431D4">
        <w:rPr>
          <w:bCs/>
          <w:sz w:val="22"/>
          <w:szCs w:val="22"/>
        </w:rPr>
        <w:t xml:space="preserve"> </w:t>
      </w:r>
    </w:p>
    <w:p w14:paraId="0052C62E" w14:textId="342AD229" w:rsidR="00EC4D74" w:rsidRDefault="00715405" w:rsidP="009573EA">
      <w:pPr>
        <w:spacing w:line="240" w:lineRule="exact"/>
        <w:ind w:left="480" w:right="78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</w:p>
    <w:p w14:paraId="02899507" w14:textId="77777777" w:rsidR="00E4710E" w:rsidRPr="00E4710E" w:rsidRDefault="00E4710E" w:rsidP="00E4710E">
      <w:pPr>
        <w:ind w:left="400" w:right="79"/>
        <w:jc w:val="center"/>
        <w:rPr>
          <w:sz w:val="22"/>
          <w:szCs w:val="22"/>
        </w:rPr>
      </w:pPr>
      <w:r>
        <w:rPr>
          <w:sz w:val="22"/>
          <w:szCs w:val="22"/>
        </w:rPr>
        <w:t>*****</w:t>
      </w:r>
    </w:p>
    <w:sectPr w:rsidR="00E4710E" w:rsidRPr="00E4710E" w:rsidSect="00AB2880">
      <w:type w:val="continuous"/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928A4" w14:textId="77777777" w:rsidR="00F54098" w:rsidRDefault="00F54098" w:rsidP="001E310C">
      <w:r>
        <w:separator/>
      </w:r>
    </w:p>
  </w:endnote>
  <w:endnote w:type="continuationSeparator" w:id="0">
    <w:p w14:paraId="7F0A04FB" w14:textId="77777777" w:rsidR="00F54098" w:rsidRDefault="00F54098" w:rsidP="001E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altName w:val="Times New Roman"/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13420" w14:textId="77777777" w:rsidR="00F54098" w:rsidRDefault="00F54098" w:rsidP="001E310C">
      <w:r>
        <w:separator/>
      </w:r>
    </w:p>
  </w:footnote>
  <w:footnote w:type="continuationSeparator" w:id="0">
    <w:p w14:paraId="010213DA" w14:textId="77777777" w:rsidR="00F54098" w:rsidRDefault="00F54098" w:rsidP="001E3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17880"/>
    <w:multiLevelType w:val="multilevel"/>
    <w:tmpl w:val="84B0EA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166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02B"/>
    <w:rsid w:val="0000373B"/>
    <w:rsid w:val="000767DD"/>
    <w:rsid w:val="000A6584"/>
    <w:rsid w:val="000E6983"/>
    <w:rsid w:val="000F232B"/>
    <w:rsid w:val="00147095"/>
    <w:rsid w:val="001538B1"/>
    <w:rsid w:val="001E310C"/>
    <w:rsid w:val="0027605E"/>
    <w:rsid w:val="00340E76"/>
    <w:rsid w:val="003F5BC0"/>
    <w:rsid w:val="00405C57"/>
    <w:rsid w:val="00430A52"/>
    <w:rsid w:val="00444117"/>
    <w:rsid w:val="004609B2"/>
    <w:rsid w:val="0048081C"/>
    <w:rsid w:val="004C4728"/>
    <w:rsid w:val="004D2B7B"/>
    <w:rsid w:val="00502D85"/>
    <w:rsid w:val="00515AB6"/>
    <w:rsid w:val="00527CB1"/>
    <w:rsid w:val="00556344"/>
    <w:rsid w:val="005C348F"/>
    <w:rsid w:val="005F3289"/>
    <w:rsid w:val="0065156C"/>
    <w:rsid w:val="006D4AFE"/>
    <w:rsid w:val="00715405"/>
    <w:rsid w:val="00783C42"/>
    <w:rsid w:val="00784BE9"/>
    <w:rsid w:val="007A324B"/>
    <w:rsid w:val="00885D55"/>
    <w:rsid w:val="008A15E9"/>
    <w:rsid w:val="008D1F37"/>
    <w:rsid w:val="00902F26"/>
    <w:rsid w:val="00921901"/>
    <w:rsid w:val="009431D4"/>
    <w:rsid w:val="009573EA"/>
    <w:rsid w:val="009D47B8"/>
    <w:rsid w:val="009F0C79"/>
    <w:rsid w:val="009F29AC"/>
    <w:rsid w:val="00A939E0"/>
    <w:rsid w:val="00AB2880"/>
    <w:rsid w:val="00AF3D94"/>
    <w:rsid w:val="00B1201F"/>
    <w:rsid w:val="00BB122B"/>
    <w:rsid w:val="00C72928"/>
    <w:rsid w:val="00CC20FB"/>
    <w:rsid w:val="00CF148A"/>
    <w:rsid w:val="00D635D7"/>
    <w:rsid w:val="00D87344"/>
    <w:rsid w:val="00E4710E"/>
    <w:rsid w:val="00E77973"/>
    <w:rsid w:val="00E820E3"/>
    <w:rsid w:val="00E8402B"/>
    <w:rsid w:val="00EC4D74"/>
    <w:rsid w:val="00EC7F06"/>
    <w:rsid w:val="00F27D08"/>
    <w:rsid w:val="00F37F90"/>
    <w:rsid w:val="00F54098"/>
    <w:rsid w:val="00FC268A"/>
    <w:rsid w:val="00FE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A37D2AE"/>
  <w15:docId w15:val="{BAD19753-CF19-4979-9702-905AABDC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873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0C"/>
  </w:style>
  <w:style w:type="paragraph" w:styleId="Footer">
    <w:name w:val="footer"/>
    <w:basedOn w:val="Normal"/>
    <w:link w:val="FooterChar"/>
    <w:uiPriority w:val="99"/>
    <w:semiHidden/>
    <w:unhideWhenUsed/>
    <w:rsid w:val="001E3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310C"/>
  </w:style>
  <w:style w:type="table" w:styleId="TableGrid">
    <w:name w:val="Table Grid"/>
    <w:basedOn w:val="TableNormal"/>
    <w:uiPriority w:val="59"/>
    <w:unhideWhenUsed/>
    <w:rsid w:val="009D4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515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DFA94-6016-403D-A9E0-EA34EABF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KIIT2631</dc:creator>
  <cp:lastModifiedBy>Dr. Manoranjan Sahoo</cp:lastModifiedBy>
  <cp:revision>29</cp:revision>
  <cp:lastPrinted>2023-03-24T04:38:00Z</cp:lastPrinted>
  <dcterms:created xsi:type="dcterms:W3CDTF">2022-08-29T03:13:00Z</dcterms:created>
  <dcterms:modified xsi:type="dcterms:W3CDTF">2023-03-28T04:02:00Z</dcterms:modified>
</cp:coreProperties>
</file>