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Network Addressing</w:t>
      </w:r>
    </w:p>
    <w:p>
      <w:pPr>
        <w:rPr>
          <w:lang w:val="en-US"/>
        </w:rPr>
      </w:pPr>
      <w:r>
        <w:rPr>
          <w:b/>
          <w:bCs/>
          <w:lang w:val="en-US"/>
        </w:rPr>
        <w:t>Physical Addressing</w:t>
      </w:r>
      <w:r>
        <w:rPr>
          <w:lang w:val="en-US"/>
        </w:rPr>
        <w:t xml:space="preserve"> - MAC ADDRESS - LAN CARD - NIC CARD (48 bits) (can not be changed) - data link layer</w:t>
      </w:r>
    </w:p>
    <w:p>
      <w:pPr>
        <w:rPr>
          <w:lang w:val="en-US"/>
        </w:rPr>
      </w:pPr>
      <w:r>
        <w:rPr>
          <w:b/>
          <w:bCs/>
          <w:lang w:val="en-US"/>
        </w:rPr>
        <w:t>Logical Addressing</w:t>
      </w:r>
      <w:r>
        <w:rPr>
          <w:lang w:val="en-US"/>
        </w:rPr>
        <w:t xml:space="preserve"> - IP Address (can be change) - 32 bits - Netwrk Layer</w:t>
      </w:r>
    </w:p>
    <w:p>
      <w:pPr>
        <w:rPr>
          <w:lang w:val="en-US"/>
        </w:rPr>
      </w:pPr>
      <w:r>
        <w:rPr>
          <w:b/>
          <w:bCs/>
          <w:lang w:val="en-US"/>
        </w:rPr>
        <w:t>Port Addressing:</w:t>
      </w:r>
      <w:r>
        <w:rPr>
          <w:lang w:val="en-US"/>
        </w:rPr>
        <w:t xml:space="preserve"> 16 bits  (Sockets)  - Transport Layer</w:t>
      </w:r>
    </w:p>
    <w:p>
      <w:pPr>
        <w:rPr>
          <w:lang w:val="en-US"/>
        </w:rPr>
      </w:pPr>
      <w:r>
        <w:rPr>
          <w:b/>
          <w:bCs/>
          <w:lang w:val="en-US"/>
        </w:rPr>
        <w:t>DNS Addressing:</w:t>
      </w:r>
      <w:r>
        <w:rPr>
          <w:lang w:val="en-US"/>
        </w:rPr>
        <w:t xml:space="preserve"> 256 max character - Application Layer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OSI Ref. Three parametes (OVERALL STUDY)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Functionality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Iterface - helps intermediate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Standardizations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TCP/IP Ref. Three parametes (EXCLUSIVE STUDY)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Protocol - specific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Iterface -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Standardizations - non-standard protocol</w:t>
      </w:r>
    </w:p>
    <w:p>
      <w:pPr>
        <w:numPr>
          <w:ilvl w:val="0"/>
          <w:numId w:val="0"/>
        </w:num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48830B"/>
    <w:multiLevelType w:val="singleLevel"/>
    <w:tmpl w:val="F94883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51293"/>
    <w:rsid w:val="1AF51293"/>
    <w:rsid w:val="1C7326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2018-07-25T15:52:00Z</dcterms:created>
  <dc:creator>nEW u</dc:creator>
  <cp:lastModifiedBy>nEW u</cp:lastModifiedBy>
  <dcterms:modified xsi:type="dcterms:W3CDTF">2018-07-28T17:24:11Z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