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you’re helping a friend who wants to plan workouts to burn calories more effectively.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Workout Dataset from: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https://raw.githubusercontent.com/nurfnick/Data_Viz/refs/heads/main/Data_Sets/Activity_Dataset_V1.csv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hcr7qjksxy3j" w:id="0"/>
      <w:bookmarkEnd w:id="0"/>
      <w:r w:rsidDel="00000000" w:rsidR="00000000" w:rsidRPr="00000000">
        <w:rPr>
          <w:b w:val="1"/>
          <w:bCs w:val="1"/>
          <w:rtl w:val="0"/>
        </w:rPr>
        <w:t xml:space="preserve">Your Task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the data into pandas and clean it by removing any rows where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calories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missing.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a scatter plot that answers this simple question: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If I work out longer, do I usually burn more calories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x-axis =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(minutes)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y-axis =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calories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trend line (straight line or smooth curve) to show the overall pattern.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a clear title and axis labels.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short paragraph (6–8 sentences) explaining what you found: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the plot look like an upward trend, downward trend, or no clear trend?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does that mean for someone trying to hit a calorie goal?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 one real example from your plot (like: “around 45–60 minutes often lands near ___ calories”).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Mention one reason this relationship might not always be perfect (example: workout intensity/type differs).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Suggest one way you could make the analysis more accurate (example: remove outliers or look at workout types separately).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