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00000001">
      <w:pPr>
        <w:jc w:val="center"/>
        <w:rPr>
          <w:b/>
          <w:sz w:val="28"/>
          <w:szCs w:val="28"/>
          <w:u w:val="single"/>
        </w:rPr>
      </w:pPr>
      <w:r>
        <w:rPr>
          <w:b/>
          <w:sz w:val="28"/>
          <w:szCs w:val="28"/>
          <w:u w:val="single"/>
          <w:rtl w:val="0"/>
        </w:rPr>
        <w:t xml:space="preserve">Sample </w:t>
      </w:r>
      <w:r>
        <w:rPr>
          <w:rFonts w:hint="default"/>
          <w:b/>
          <w:sz w:val="28"/>
          <w:szCs w:val="28"/>
          <w:u w:val="single"/>
          <w:rtl w:val="0"/>
          <w:lang w:val="en-US"/>
        </w:rPr>
        <w:t>Numericals</w:t>
      </w:r>
      <w:r>
        <w:rPr>
          <w:b/>
          <w:sz w:val="28"/>
          <w:szCs w:val="28"/>
          <w:u w:val="single"/>
          <w:rtl w:val="0"/>
        </w:rPr>
        <w:t xml:space="preserve"> for Autumn </w:t>
      </w:r>
      <w:r>
        <w:rPr>
          <w:rFonts w:hint="default"/>
          <w:b/>
          <w:sz w:val="28"/>
          <w:szCs w:val="28"/>
          <w:u w:val="single"/>
          <w:rtl w:val="0"/>
          <w:lang w:val="en-US"/>
        </w:rPr>
        <w:t>End</w:t>
      </w:r>
      <w:r>
        <w:rPr>
          <w:b/>
          <w:sz w:val="28"/>
          <w:szCs w:val="28"/>
          <w:u w:val="single"/>
          <w:rtl w:val="0"/>
        </w:rPr>
        <w:t xml:space="preserve"> Semester Examination 2024-25</w:t>
      </w:r>
    </w:p>
    <w:p w14:paraId="00000002">
      <w:pPr>
        <w:jc w:val="center"/>
        <w:rPr>
          <w:b/>
          <w:sz w:val="28"/>
          <w:szCs w:val="28"/>
        </w:rPr>
      </w:pPr>
      <w:r>
        <w:rPr>
          <w:b/>
          <w:sz w:val="28"/>
          <w:szCs w:val="28"/>
          <w:rtl w:val="0"/>
        </w:rPr>
        <w:t>Distributed Operating System (CS30009)</w:t>
      </w:r>
    </w:p>
    <w:p w14:paraId="1D0B8FEF">
      <w:pPr>
        <w:spacing w:after="120"/>
        <w:jc w:val="both"/>
        <w:rPr>
          <w:rFonts w:hint="default" w:ascii="Times New Roman" w:hAnsi="Times New Roman" w:eastAsia="Times New Roman" w:cs="Times New Roman"/>
          <w:sz w:val="24"/>
          <w:szCs w:val="24"/>
          <w:lang w:val="en-US"/>
        </w:rPr>
      </w:pPr>
      <w:r>
        <w:rPr>
          <w:rFonts w:hint="default" w:ascii="Times New Roman" w:hAnsi="Times New Roman" w:cs="Times New Roman"/>
          <w:b/>
          <w:sz w:val="24"/>
          <w:szCs w:val="24"/>
          <w:rtl w:val="0"/>
        </w:rPr>
        <w:t xml:space="preserve">Q1. </w:t>
      </w:r>
      <w:r>
        <w:rPr>
          <w:rFonts w:hint="default" w:ascii="Times New Roman" w:hAnsi="Times New Roman" w:eastAsia="Times New Roman" w:cs="Times New Roman"/>
          <w:sz w:val="24"/>
          <w:szCs w:val="24"/>
        </w:rPr>
        <w:t xml:space="preserve">Construct </w:t>
      </w:r>
      <w:r>
        <w:rPr>
          <w:rFonts w:hint="default" w:ascii="Times New Roman" w:hAnsi="Times New Roman" w:eastAsia="Times New Roman" w:cs="Times New Roman"/>
          <w:sz w:val="24"/>
          <w:szCs w:val="24"/>
          <w:lang w:val="en-US"/>
        </w:rPr>
        <w:t>16</w:t>
      </w:r>
      <w:r>
        <w:rPr>
          <w:rFonts w:hint="default" w:ascii="Times New Roman" w:hAnsi="Times New Roman" w:eastAsia="Times New Roman" w:cs="Times New Roman"/>
          <w:sz w:val="24"/>
          <w:szCs w:val="24"/>
        </w:rPr>
        <w:t xml:space="preserve"> × </w:t>
      </w:r>
      <w:r>
        <w:rPr>
          <w:rFonts w:hint="default" w:ascii="Times New Roman" w:hAnsi="Times New Roman" w:eastAsia="Times New Roman" w:cs="Times New Roman"/>
          <w:sz w:val="24"/>
          <w:szCs w:val="24"/>
          <w:lang w:val="en-US"/>
        </w:rPr>
        <w:t>16</w:t>
      </w:r>
      <w:r>
        <w:rPr>
          <w:rFonts w:hint="default" w:ascii="Times New Roman" w:hAnsi="Times New Roman" w:eastAsia="Times New Roman" w:cs="Times New Roman"/>
          <w:sz w:val="24"/>
          <w:szCs w:val="24"/>
        </w:rPr>
        <w:t xml:space="preserve"> omega network for communication between 8 computers and 8 memory locations</w:t>
      </w:r>
      <w:r>
        <w:rPr>
          <w:rFonts w:hint="default" w:ascii="Times New Roman" w:hAnsi="Times New Roman" w:eastAsia="Times New Roman" w:cs="Times New Roman"/>
          <w:sz w:val="24"/>
          <w:szCs w:val="24"/>
          <w:lang w:val="en-US"/>
        </w:rPr>
        <w:t xml:space="preserve"> and calculate the following:</w:t>
      </w:r>
    </w:p>
    <w:p w14:paraId="7D3A537B">
      <w:pPr>
        <w:numPr>
          <w:ilvl w:val="0"/>
          <w:numId w:val="1"/>
        </w:numPr>
        <w:spacing w:after="12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Total number of stages used in the network.</w:t>
      </w:r>
    </w:p>
    <w:p w14:paraId="298384A0">
      <w:pPr>
        <w:numPr>
          <w:ilvl w:val="0"/>
          <w:numId w:val="1"/>
        </w:numPr>
        <w:spacing w:after="12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Total number of switches required in the network.</w:t>
      </w:r>
    </w:p>
    <w:p w14:paraId="00000006">
      <w:pPr>
        <w:numPr>
          <w:ilvl w:val="0"/>
          <w:numId w:val="1"/>
        </w:numPr>
        <w:ind w:left="0" w:leftChars="0" w:firstLine="0" w:firstLineChars="0"/>
        <w:jc w:val="both"/>
        <w:rPr>
          <w:rFonts w:hint="default" w:ascii="Times New Roman" w:hAnsi="Times New Roman" w:cs="Times New Roman"/>
          <w:b/>
          <w:sz w:val="24"/>
          <w:szCs w:val="24"/>
          <w:lang w:val="en-US"/>
        </w:rPr>
      </w:pPr>
      <w:r>
        <w:rPr>
          <w:rFonts w:hint="default" w:ascii="Times New Roman" w:hAnsi="Times New Roman" w:eastAsia="Times New Roman" w:cs="Times New Roman"/>
          <w:sz w:val="24"/>
          <w:szCs w:val="24"/>
          <w:lang w:val="en-US"/>
        </w:rPr>
        <w:t>Total number of switches required in every stage of the network.</w:t>
      </w:r>
    </w:p>
    <w:p w14:paraId="7870FF42">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 Q.2.</w:t>
      </w:r>
      <w:r>
        <w:rPr>
          <w:rFonts w:hint="default" w:ascii="Times New Roman" w:hAnsi="Times New Roman" w:cs="Times New Roman"/>
          <w:sz w:val="24"/>
          <w:szCs w:val="24"/>
          <w:lang w:val="en-US"/>
        </w:rPr>
        <w:t xml:space="preserve">  </w:t>
      </w:r>
      <w:r>
        <w:rPr>
          <w:rFonts w:hint="default" w:ascii="Times New Roman" w:hAnsi="Times New Roman" w:eastAsia="Times New Roman" w:cs="Times New Roman"/>
          <w:color w:val="000000"/>
          <w:sz w:val="24"/>
          <w:szCs w:val="24"/>
        </w:rPr>
        <w:t xml:space="preserve">Suppose that the time to do a null RPC (i.e., 0 data bytes) is </w:t>
      </w:r>
      <w:r>
        <w:rPr>
          <w:rFonts w:hint="default" w:ascii="Times New Roman" w:hAnsi="Times New Roman" w:eastAsia="Times New Roman" w:cs="Times New Roman"/>
          <w:color w:val="000000"/>
          <w:sz w:val="24"/>
          <w:szCs w:val="24"/>
          <w:lang w:val="en-US"/>
        </w:rPr>
        <w:t>2</w:t>
      </w:r>
      <w:r>
        <w:rPr>
          <w:rFonts w:hint="default" w:ascii="Times New Roman" w:hAnsi="Times New Roman" w:eastAsia="Times New Roman" w:cs="Times New Roman"/>
          <w:color w:val="000000"/>
          <w:sz w:val="24"/>
          <w:szCs w:val="24"/>
        </w:rPr>
        <w:t xml:space="preserve">.0 msec, with an additional </w:t>
      </w:r>
      <w:r>
        <w:rPr>
          <w:rFonts w:hint="default" w:ascii="Times New Roman" w:hAnsi="Times New Roman" w:eastAsia="Times New Roman" w:cs="Times New Roman"/>
          <w:color w:val="000000"/>
          <w:sz w:val="24"/>
          <w:szCs w:val="24"/>
          <w:lang w:val="en-US"/>
        </w:rPr>
        <w:t>2</w:t>
      </w:r>
      <w:r>
        <w:rPr>
          <w:rFonts w:hint="default" w:ascii="Times New Roman" w:hAnsi="Times New Roman" w:eastAsia="Times New Roman" w:cs="Times New Roman"/>
          <w:color w:val="000000"/>
          <w:sz w:val="24"/>
          <w:szCs w:val="24"/>
        </w:rPr>
        <w:t xml:space="preserve">.5 msec for every 1K of data. How long does it take to read </w:t>
      </w:r>
      <w:r>
        <w:rPr>
          <w:rFonts w:hint="default" w:ascii="Times New Roman" w:hAnsi="Times New Roman" w:eastAsia="Times New Roman" w:cs="Times New Roman"/>
          <w:color w:val="000000"/>
          <w:sz w:val="24"/>
          <w:szCs w:val="24"/>
          <w:lang w:val="en-US"/>
        </w:rPr>
        <w:t>4</w:t>
      </w:r>
      <w:r>
        <w:rPr>
          <w:rFonts w:hint="default" w:ascii="Times New Roman" w:hAnsi="Times New Roman" w:eastAsia="Times New Roman" w:cs="Times New Roman"/>
          <w:color w:val="000000"/>
          <w:sz w:val="24"/>
          <w:szCs w:val="24"/>
        </w:rPr>
        <w:t xml:space="preserve">2K from the file server in a single </w:t>
      </w:r>
      <w:r>
        <w:rPr>
          <w:rFonts w:hint="default" w:ascii="Times New Roman" w:hAnsi="Times New Roman" w:eastAsia="Times New Roman" w:cs="Times New Roman"/>
          <w:color w:val="000000"/>
          <w:sz w:val="24"/>
          <w:szCs w:val="24"/>
          <w:lang w:val="en-US"/>
        </w:rPr>
        <w:t>4</w:t>
      </w:r>
      <w:r>
        <w:rPr>
          <w:rFonts w:hint="default" w:ascii="Times New Roman" w:hAnsi="Times New Roman" w:eastAsia="Times New Roman" w:cs="Times New Roman"/>
          <w:color w:val="000000"/>
          <w:sz w:val="24"/>
          <w:szCs w:val="24"/>
        </w:rPr>
        <w:t xml:space="preserve">2K RPC? How about as </w:t>
      </w:r>
      <w:r>
        <w:rPr>
          <w:rFonts w:hint="default" w:ascii="Times New Roman" w:hAnsi="Times New Roman" w:eastAsia="Times New Roman" w:cs="Times New Roman"/>
          <w:color w:val="000000"/>
          <w:sz w:val="24"/>
          <w:szCs w:val="24"/>
          <w:lang w:val="en-US"/>
        </w:rPr>
        <w:t>4</w:t>
      </w:r>
      <w:r>
        <w:rPr>
          <w:rFonts w:hint="default" w:ascii="Times New Roman" w:hAnsi="Times New Roman" w:eastAsia="Times New Roman" w:cs="Times New Roman"/>
          <w:color w:val="000000"/>
          <w:sz w:val="24"/>
          <w:szCs w:val="24"/>
        </w:rPr>
        <w:t>2 1K RPCs?</w:t>
      </w:r>
      <w:r>
        <w:rPr>
          <w:rFonts w:hint="default" w:ascii="Times New Roman" w:hAnsi="Times New Roman" w:cs="Times New Roman"/>
          <w:sz w:val="24"/>
          <w:szCs w:val="24"/>
          <w:lang w:val="en-US"/>
        </w:rPr>
        <w:t xml:space="preserve">  </w:t>
      </w:r>
    </w:p>
    <w:p w14:paraId="28B16C78">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Q.3</w:t>
      </w:r>
      <w:r>
        <w:rPr>
          <w:rFonts w:hint="default" w:ascii="Times New Roman" w:hAnsi="Times New Roman" w:cs="Times New Roman"/>
          <w:sz w:val="24"/>
          <w:szCs w:val="24"/>
          <w:lang w:val="en-US"/>
        </w:rPr>
        <w:t>. Consider the behaviour of two machines in a distributed system. Both have clocks that are supposed to tick 12000 times per millisecond. One of them actually does, but the other ticks only 1000 times per millisecond. If UTC updates come in once a minute, what is the maximum clock skew that will occur?</w:t>
      </w:r>
    </w:p>
    <w:p w14:paraId="330D10CA">
      <w:pPr>
        <w:spacing w:after="120"/>
        <w:jc w:val="both"/>
        <w:rPr>
          <w:rFonts w:hint="default" w:ascii="Times New Roman" w:hAnsi="Times New Roman" w:eastAsia="Times New Roman" w:cs="Times New Roman"/>
          <w:color w:val="000000"/>
          <w:sz w:val="24"/>
          <w:szCs w:val="24"/>
          <w:lang w:val="en-US"/>
        </w:rPr>
      </w:pPr>
      <w:r>
        <w:rPr>
          <w:rFonts w:hint="default" w:ascii="Times New Roman" w:hAnsi="Times New Roman" w:cs="Times New Roman"/>
          <w:b/>
          <w:bCs/>
          <w:sz w:val="24"/>
          <w:szCs w:val="24"/>
          <w:lang w:val="en-US"/>
        </w:rPr>
        <w:t>Q.4</w:t>
      </w:r>
      <w:r>
        <w:rPr>
          <w:rFonts w:hint="default" w:ascii="Times New Roman" w:hAnsi="Times New Roman" w:cs="Times New Roman"/>
          <w:sz w:val="24"/>
          <w:szCs w:val="24"/>
          <w:lang w:val="en-US"/>
        </w:rPr>
        <w:t xml:space="preserve">. </w:t>
      </w:r>
      <w:r>
        <w:rPr>
          <w:rFonts w:hint="default" w:ascii="Times New Roman" w:hAnsi="Times New Roman" w:eastAsia="Times New Roman" w:cs="Times New Roman"/>
          <w:color w:val="000000"/>
          <w:sz w:val="24"/>
          <w:szCs w:val="24"/>
          <w:lang w:val="en-US"/>
        </w:rPr>
        <w:t>A process with transaction timestamp 100 needs a resource held by a process with transaction timestamp 150. Compare the results when:</w:t>
      </w:r>
    </w:p>
    <w:p w14:paraId="7CE8C3C2">
      <w:pPr>
        <w:numPr>
          <w:ilvl w:val="0"/>
          <w:numId w:val="2"/>
        </w:numPr>
        <w:spacing w:after="120"/>
        <w:jc w:val="both"/>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Wait-die deadlock prevention algorithm is used.</w:t>
      </w:r>
    </w:p>
    <w:p w14:paraId="57C09F6C">
      <w:pPr>
        <w:numPr>
          <w:ilvl w:val="0"/>
          <w:numId w:val="2"/>
        </w:numPr>
        <w:ind w:left="0" w:leftChars="0" w:firstLine="0" w:firstLineChars="0"/>
        <w:jc w:val="both"/>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Wound-wait deadlock prevention algorithm is used.</w:t>
      </w:r>
    </w:p>
    <w:p w14:paraId="487D0572">
      <w:pPr>
        <w:numPr>
          <w:numId w:val="0"/>
        </w:numPr>
        <w:ind w:leftChars="0"/>
        <w:jc w:val="both"/>
        <w:rPr>
          <w:rFonts w:hint="default" w:ascii="Times New Roman" w:hAnsi="Times New Roman" w:eastAsia="Times New Roman" w:cs="Times New Roman"/>
          <w:b/>
          <w:bCs/>
          <w:color w:val="0000FF"/>
          <w:sz w:val="24"/>
          <w:szCs w:val="24"/>
          <w:lang w:val="en-US"/>
        </w:rPr>
      </w:pPr>
      <w:r>
        <w:rPr>
          <w:rFonts w:hint="default" w:ascii="Times New Roman" w:hAnsi="Times New Roman" w:eastAsia="Times New Roman" w:cs="Times New Roman"/>
          <w:b/>
          <w:bCs/>
          <w:color w:val="0000FF"/>
          <w:sz w:val="24"/>
          <w:szCs w:val="24"/>
          <w:lang w:val="en-US"/>
        </w:rPr>
        <w:t>Q.5:</w:t>
      </w:r>
    </w:p>
    <w:p w14:paraId="147A4731">
      <w:pPr>
        <w:numPr>
          <w:numId w:val="0"/>
        </w:numPr>
        <w:ind w:leftChars="0"/>
        <w:jc w:val="both"/>
      </w:pPr>
      <w:r>
        <w:drawing>
          <wp:inline distT="0" distB="0" distL="114300" distR="114300">
            <wp:extent cx="5940425" cy="9525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40425" cy="952500"/>
                    </a:xfrm>
                    <a:prstGeom prst="rect">
                      <a:avLst/>
                    </a:prstGeom>
                    <a:noFill/>
                    <a:ln>
                      <a:noFill/>
                    </a:ln>
                  </pic:spPr>
                </pic:pic>
              </a:graphicData>
            </a:graphic>
          </wp:inline>
        </w:drawing>
      </w:r>
    </w:p>
    <w:p w14:paraId="3E9553A3">
      <w:pPr>
        <w:numPr>
          <w:numId w:val="0"/>
        </w:numPr>
        <w:ind w:leftChars="0"/>
        <w:jc w:val="both"/>
        <w:rPr>
          <w:rFonts w:hint="default" w:ascii="Times New Roman" w:hAnsi="Times New Roman" w:cs="Times New Roman"/>
          <w:b/>
          <w:bCs/>
          <w:color w:val="0000FF"/>
          <w:sz w:val="24"/>
          <w:szCs w:val="24"/>
          <w:lang w:val="en-US"/>
        </w:rPr>
      </w:pPr>
      <w:r>
        <w:rPr>
          <w:rFonts w:hint="default" w:ascii="Times New Roman" w:hAnsi="Times New Roman" w:cs="Times New Roman"/>
          <w:b/>
          <w:bCs/>
          <w:color w:val="0000FF"/>
          <w:sz w:val="24"/>
          <w:szCs w:val="24"/>
          <w:lang w:val="en-US"/>
        </w:rPr>
        <w:t>Q.6:</w:t>
      </w:r>
    </w:p>
    <w:p w14:paraId="004E44B4">
      <w:pPr>
        <w:numPr>
          <w:numId w:val="0"/>
        </w:numPr>
        <w:ind w:leftChars="0"/>
        <w:jc w:val="both"/>
        <w:rPr>
          <w:rFonts w:hint="default" w:ascii="Times New Roman" w:hAnsi="Times New Roman" w:eastAsia="Times New Roman" w:cs="Times New Roman"/>
          <w:color w:val="000000"/>
          <w:sz w:val="24"/>
          <w:szCs w:val="24"/>
          <w:rtl w:val="0"/>
          <w:lang w:val="en-US"/>
        </w:rPr>
      </w:pPr>
      <w:r>
        <w:drawing>
          <wp:inline distT="0" distB="0" distL="114300" distR="114300">
            <wp:extent cx="5942330" cy="958215"/>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942330" cy="958215"/>
                    </a:xfrm>
                    <a:prstGeom prst="rect">
                      <a:avLst/>
                    </a:prstGeom>
                    <a:noFill/>
                    <a:ln>
                      <a:noFill/>
                    </a:ln>
                  </pic:spPr>
                </pic:pic>
              </a:graphicData>
            </a:graphic>
          </wp:inline>
        </w:drawing>
      </w:r>
      <w:bookmarkStart w:id="0" w:name="_GoBack"/>
      <w:bookmarkEnd w:id="0"/>
    </w:p>
    <w:p w14:paraId="24AFD547">
      <w:pPr>
        <w:jc w:val="both"/>
        <w:rPr>
          <w:rFonts w:hint="default"/>
          <w:sz w:val="28"/>
          <w:szCs w:val="28"/>
          <w:lang w:val="en-US"/>
        </w:rPr>
      </w:pPr>
    </w:p>
    <w:p w14:paraId="6D5770DC">
      <w:pPr>
        <w:pBdr>
          <w:bottom w:val="dotted" w:color="auto" w:sz="24" w:space="0"/>
        </w:pBdr>
        <w:jc w:val="center"/>
        <w:rPr>
          <w:rFonts w:hint="default"/>
          <w:b/>
          <w:sz w:val="24"/>
          <w:szCs w:val="24"/>
          <w:rtl w:val="0"/>
          <w:lang w:val="en-US"/>
        </w:rPr>
      </w:pPr>
    </w:p>
    <w:sectPr>
      <w:headerReference r:id="rId5" w:type="default"/>
      <w:pgSz w:w="12240" w:h="15840"/>
      <w:pgMar w:top="1440" w:right="1440" w:bottom="875"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Book Antiqua">
    <w:panose1 w:val="020406020503050303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3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38627F"/>
    <w:multiLevelType w:val="singleLevel"/>
    <w:tmpl w:val="0E38627F"/>
    <w:lvl w:ilvl="0" w:tentative="0">
      <w:start w:val="1"/>
      <w:numFmt w:val="lowerRoman"/>
      <w:suff w:val="space"/>
      <w:lvlText w:val="%1."/>
      <w:lvlJc w:val="left"/>
    </w:lvl>
  </w:abstractNum>
  <w:abstractNum w:abstractNumId="1">
    <w:nsid w:val="70FE2927"/>
    <w:multiLevelType w:val="singleLevel"/>
    <w:tmpl w:val="70FE2927"/>
    <w:lvl w:ilvl="0" w:tentative="0">
      <w:start w:val="1"/>
      <w:numFmt w:val="lowerRoman"/>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9151FA6"/>
    <w:rsid w:val="0C051537"/>
    <w:rsid w:val="15D12599"/>
    <w:rsid w:val="30E10B03"/>
    <w:rsid w:val="346372D2"/>
    <w:rsid w:val="42897806"/>
    <w:rsid w:val="5A761C3D"/>
    <w:rsid w:val="68AB4A7C"/>
    <w:rsid w:val="6D0B633D"/>
    <w:rsid w:val="6FA62C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rPr>
  </w:style>
  <w:style w:type="paragraph" w:styleId="2">
    <w:name w:val="heading 1"/>
    <w:next w:val="1"/>
    <w:qFormat/>
    <w:uiPriority w:val="0"/>
    <w:pPr>
      <w:keepNext/>
      <w:spacing w:after="200" w:line="360" w:lineRule="auto"/>
      <w:jc w:val="center"/>
      <w:outlineLvl w:val="0"/>
    </w:pPr>
    <w:rPr>
      <w:rFonts w:asciiTheme="minorHAnsi" w:hAnsiTheme="minorHAnsi" w:eastAsiaTheme="minorEastAsia" w:cstheme="minorBidi"/>
      <w:b/>
      <w:bCs/>
      <w:sz w:val="22"/>
      <w:szCs w:val="22"/>
      <w:lang w:val="en-US"/>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5"/>
    <w:semiHidden/>
    <w:unhideWhenUsed/>
    <w:qFormat/>
    <w:uiPriority w:val="99"/>
    <w:pPr>
      <w:spacing w:after="0" w:line="240" w:lineRule="auto"/>
    </w:pPr>
    <w:rPr>
      <w:rFonts w:ascii="Tahoma" w:hAnsi="Tahoma" w:cs="Tahoma"/>
      <w:sz w:val="16"/>
      <w:szCs w:val="16"/>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basedOn w:val="1"/>
    <w:next w:val="1"/>
    <w:uiPriority w:val="0"/>
    <w:pPr>
      <w:keepNext/>
      <w:keepLines/>
      <w:pageBreakBefore w:val="0"/>
      <w:spacing w:before="480" w:after="120"/>
    </w:pPr>
    <w:rPr>
      <w:b/>
      <w:sz w:val="72"/>
      <w:szCs w:val="72"/>
    </w:rPr>
  </w:style>
  <w:style w:type="character" w:customStyle="1" w:styleId="15">
    <w:name w:val="Balloon Text Char"/>
    <w:basedOn w:val="8"/>
    <w:link w:val="10"/>
    <w:semiHidden/>
    <w:qFormat/>
    <w:uiPriority w:val="99"/>
    <w:rPr>
      <w:rFonts w:ascii="Tahoma" w:hAnsi="Tahoma" w:cs="Tahoma" w:eastAsiaTheme="minorEastAsia"/>
      <w:sz w:val="16"/>
      <w:szCs w:val="16"/>
    </w:rPr>
  </w:style>
  <w:style w:type="paragraph" w:styleId="16">
    <w:name w:val="List Paragraph"/>
    <w:basedOn w:val="1"/>
    <w:unhideWhenUsed/>
    <w:qFormat/>
    <w:uiPriority w:val="34"/>
    <w:pPr>
      <w:ind w:left="720"/>
      <w:contextualSpacing/>
    </w:pPr>
  </w:style>
  <w:style w:type="paragraph" w:customStyle="1" w:styleId="17">
    <w:name w:val="Default"/>
    <w:qFormat/>
    <w:uiPriority w:val="0"/>
    <w:pPr>
      <w:widowControl w:val="0"/>
      <w:autoSpaceDE w:val="0"/>
      <w:autoSpaceDN w:val="0"/>
      <w:adjustRightInd w:val="0"/>
      <w:spacing w:after="200" w:line="276" w:lineRule="auto"/>
    </w:pPr>
    <w:rPr>
      <w:rFonts w:ascii="Book Antiqua" w:hAnsi="Book Antiqua" w:eastAsia="Calibri" w:cs="Book Antiqua"/>
      <w:color w:val="000000"/>
      <w:sz w:val="24"/>
      <w:szCs w:val="24"/>
      <w:lang w:val="en-US"/>
    </w:rPr>
  </w:style>
  <w:style w:type="table" w:customStyle="1" w:styleId="18">
    <w:name w:val="_Style 31"/>
    <w:basedOn w:val="13"/>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lKusF+DKgTAyZN3gUOie0JPVIg==">CgMxLjA4AHIhMV9jMkUtLXNXYU1qdGZucFA5MzFDc1ZreXNfNU96ajQ2</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Pages>
  <TotalTime>11</TotalTime>
  <ScaleCrop>false</ScaleCrop>
  <LinksUpToDate>false</LinksUpToDate>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2024-09-01T14:39:00Z</dcterms:created>
  <dc:creator>Windows User</dc:creator>
  <cp:lastModifiedBy>Saurabh Jha</cp:lastModifiedBy>
  <dcterms:modified xsi:type="dcterms:W3CDTF">2024-11-15T14:42:06Z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50A6145A9FE845B49FF9CA00E51C5E60</vt:lpwstr>
  </property>
</Properties>
</file>