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D23"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Experience Summary</w:t>
      </w:r>
    </w:p>
    <w:p w:rsidR="00CD79FB" w:rsidRDefault="00767252" w:rsidP="00CD79FB">
      <w:pPr>
        <w:pStyle w:val="Header"/>
        <w:numPr>
          <w:ilvl w:val="0"/>
          <w:numId w:val="1"/>
        </w:numPr>
        <w:suppressAutoHyphens/>
        <w:spacing w:before="40" w:after="40"/>
        <w:ind w:right="63"/>
        <w:rPr>
          <w:sz w:val="20"/>
        </w:rPr>
      </w:pPr>
      <w:r>
        <w:rPr>
          <w:sz w:val="20"/>
        </w:rPr>
        <w:t>4</w:t>
      </w:r>
      <w:r w:rsidR="00CD79FB">
        <w:rPr>
          <w:sz w:val="20"/>
        </w:rPr>
        <w:t>.</w:t>
      </w:r>
      <w:r w:rsidR="005040D9">
        <w:rPr>
          <w:sz w:val="20"/>
        </w:rPr>
        <w:t>9</w:t>
      </w:r>
      <w:r w:rsidR="00CD79FB" w:rsidRPr="0065359F">
        <w:rPr>
          <w:sz w:val="20"/>
        </w:rPr>
        <w:t xml:space="preserve"> years of working experience in Information Technology industry</w:t>
      </w:r>
      <w:r w:rsidR="00CD79FB">
        <w:rPr>
          <w:sz w:val="20"/>
        </w:rPr>
        <w:t xml:space="preserve"> since August 2013</w:t>
      </w:r>
      <w:r w:rsidR="00CD79FB" w:rsidRPr="0065359F">
        <w:rPr>
          <w:sz w:val="20"/>
        </w:rPr>
        <w:t>.</w:t>
      </w:r>
    </w:p>
    <w:p w:rsidR="00CD79FB" w:rsidRDefault="00CD79FB" w:rsidP="00CD79FB">
      <w:pPr>
        <w:pStyle w:val="Header"/>
        <w:numPr>
          <w:ilvl w:val="0"/>
          <w:numId w:val="1"/>
        </w:numPr>
        <w:suppressAutoHyphens/>
        <w:spacing w:before="40" w:after="40"/>
        <w:ind w:right="63"/>
        <w:rPr>
          <w:sz w:val="20"/>
        </w:rPr>
      </w:pPr>
      <w:r>
        <w:rPr>
          <w:sz w:val="20"/>
        </w:rPr>
        <w:t>Working in Requirement Analysis, Design, Development and Maintenance, as part of assignment.</w:t>
      </w:r>
    </w:p>
    <w:p w:rsidR="00CD79FB" w:rsidRDefault="00CD79FB" w:rsidP="00CD79FB">
      <w:pPr>
        <w:pStyle w:val="Header"/>
        <w:numPr>
          <w:ilvl w:val="0"/>
          <w:numId w:val="1"/>
        </w:numPr>
        <w:suppressAutoHyphens/>
        <w:spacing w:before="40" w:after="40"/>
        <w:ind w:right="63"/>
        <w:rPr>
          <w:sz w:val="20"/>
        </w:rPr>
      </w:pPr>
      <w:r>
        <w:rPr>
          <w:sz w:val="20"/>
        </w:rPr>
        <w:t>Primarily worked in Enterprise Application Integration (EAI) domain.</w:t>
      </w:r>
    </w:p>
    <w:p w:rsidR="00CD79FB" w:rsidRPr="0065359F" w:rsidRDefault="00CD79FB" w:rsidP="00CD79FB">
      <w:pPr>
        <w:pStyle w:val="Header"/>
        <w:numPr>
          <w:ilvl w:val="0"/>
          <w:numId w:val="1"/>
        </w:numPr>
        <w:suppressAutoHyphens/>
        <w:spacing w:before="40" w:after="40"/>
        <w:ind w:right="63"/>
        <w:rPr>
          <w:sz w:val="20"/>
        </w:rPr>
      </w:pPr>
      <w:r>
        <w:rPr>
          <w:sz w:val="20"/>
        </w:rPr>
        <w:t>Have expertise in IBM WebSphere Message Broker, IBM Integration Bus and IBM WebSphere MQ.</w:t>
      </w:r>
    </w:p>
    <w:p w:rsidR="000E510C" w:rsidRDefault="00CD79FB" w:rsidP="007130C6">
      <w:pPr>
        <w:pStyle w:val="kpmgbody"/>
        <w:numPr>
          <w:ilvl w:val="0"/>
          <w:numId w:val="1"/>
        </w:numPr>
        <w:spacing w:before="20" w:after="20"/>
        <w:jc w:val="left"/>
        <w:rPr>
          <w:rFonts w:ascii="Arial" w:hAnsi="Arial" w:cs="Arial"/>
          <w:b w:val="0"/>
          <w:bCs w:val="0"/>
          <w:sz w:val="20"/>
        </w:rPr>
      </w:pPr>
      <w:r w:rsidRPr="00CD79FB">
        <w:rPr>
          <w:rFonts w:ascii="Arial" w:hAnsi="Arial" w:cs="Arial"/>
          <w:b w:val="0"/>
          <w:bCs w:val="0"/>
          <w:sz w:val="20"/>
        </w:rPr>
        <w:t>Have good communication skills, interpersonal skills, self-motivated, quick learner and team player</w:t>
      </w:r>
      <w:r>
        <w:rPr>
          <w:rFonts w:ascii="Arial" w:hAnsi="Arial" w:cs="Arial"/>
          <w:b w:val="0"/>
          <w:bCs w:val="0"/>
          <w:sz w:val="20"/>
        </w:rPr>
        <w:t>.</w:t>
      </w:r>
    </w:p>
    <w:p w:rsidR="00593547" w:rsidRPr="008116C2" w:rsidRDefault="00593547" w:rsidP="008116C2">
      <w:pPr>
        <w:pStyle w:val="Header"/>
        <w:suppressAutoHyphens/>
        <w:spacing w:before="40" w:after="40"/>
        <w:ind w:right="63"/>
        <w:rPr>
          <w:rFonts w:ascii="Tahoma" w:hAnsi="Tahoma" w:cs="Tahoma"/>
          <w:sz w:val="18"/>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Academic Qualifications</w:t>
      </w:r>
    </w:p>
    <w:tbl>
      <w:tblPr>
        <w:tblStyle w:val="TableGrid3"/>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070"/>
        <w:gridCol w:w="3780"/>
        <w:gridCol w:w="1890"/>
        <w:gridCol w:w="810"/>
        <w:gridCol w:w="1080"/>
      </w:tblGrid>
      <w:tr w:rsidR="00CD79FB" w:rsidRPr="00CD79FB" w:rsidTr="00C82E14">
        <w:trPr>
          <w:trHeight w:val="307"/>
        </w:trPr>
        <w:tc>
          <w:tcPr>
            <w:tcW w:w="207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Degree</w:t>
            </w:r>
          </w:p>
        </w:tc>
        <w:tc>
          <w:tcPr>
            <w:tcW w:w="37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Institute</w:t>
            </w:r>
          </w:p>
        </w:tc>
        <w:tc>
          <w:tcPr>
            <w:tcW w:w="189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Board/University</w:t>
            </w:r>
          </w:p>
        </w:tc>
        <w:tc>
          <w:tcPr>
            <w:tcW w:w="81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Year</w:t>
            </w:r>
          </w:p>
        </w:tc>
        <w:tc>
          <w:tcPr>
            <w:tcW w:w="10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Marks</w:t>
            </w:r>
          </w:p>
        </w:tc>
      </w:tr>
      <w:tr w:rsidR="00C82E14" w:rsidRPr="00CD79FB" w:rsidTr="00C82E14">
        <w:trPr>
          <w:trHeight w:val="322"/>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B. Tech (I.T)</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Govt. Engineering College</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W.B.U.T</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2013</w:t>
            </w:r>
          </w:p>
        </w:tc>
        <w:tc>
          <w:tcPr>
            <w:tcW w:w="1080" w:type="dxa"/>
            <w:vAlign w:val="center"/>
          </w:tcPr>
          <w:p w:rsidR="00CD79FB" w:rsidRPr="00CD79FB" w:rsidRDefault="00042CC3" w:rsidP="00C82E14">
            <w:pPr>
              <w:tabs>
                <w:tab w:val="center" w:pos="4320"/>
                <w:tab w:val="right" w:pos="8640"/>
              </w:tabs>
              <w:suppressAutoHyphens/>
              <w:spacing w:before="40" w:after="40"/>
              <w:ind w:right="63"/>
              <w:rPr>
                <w:rFonts w:ascii="Arial" w:hAnsi="Arial" w:cs="Arial"/>
                <w:lang w:eastAsia="ar-SA"/>
              </w:rPr>
            </w:pPr>
            <w:hyperlink r:id="rId8" w:history="1">
              <w:r w:rsidR="00CD79FB" w:rsidRPr="00042CC3">
                <w:rPr>
                  <w:rStyle w:val="Hyperlink"/>
                  <w:rFonts w:ascii="Arial" w:hAnsi="Arial" w:cs="Arial"/>
                  <w:lang w:eastAsia="ar-SA"/>
                </w:rPr>
                <w:t>8.39/10</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Higher 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W.B.C.H.S.E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2009</w:t>
            </w:r>
          </w:p>
        </w:tc>
        <w:tc>
          <w:tcPr>
            <w:tcW w:w="1080" w:type="dxa"/>
            <w:vAlign w:val="center"/>
          </w:tcPr>
          <w:p w:rsidR="00CD79FB" w:rsidRPr="00CD79FB" w:rsidRDefault="00042CC3" w:rsidP="00C82E14">
            <w:pPr>
              <w:tabs>
                <w:tab w:val="center" w:pos="4320"/>
                <w:tab w:val="right" w:pos="8640"/>
              </w:tabs>
              <w:suppressAutoHyphens/>
              <w:spacing w:before="40" w:after="40"/>
              <w:ind w:right="63"/>
              <w:rPr>
                <w:rFonts w:ascii="Arial" w:hAnsi="Arial" w:cs="Arial"/>
                <w:lang w:eastAsia="ar-SA"/>
              </w:rPr>
            </w:pPr>
            <w:hyperlink r:id="rId9" w:history="1">
              <w:r w:rsidR="00CD79FB" w:rsidRPr="00042CC3">
                <w:rPr>
                  <w:rStyle w:val="Hyperlink"/>
                  <w:rFonts w:ascii="Arial" w:hAnsi="Arial" w:cs="Arial"/>
                  <w:lang w:eastAsia="ar-SA"/>
                </w:rPr>
                <w:t>86%</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W.B.B.S.E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2007</w:t>
            </w:r>
          </w:p>
        </w:tc>
        <w:tc>
          <w:tcPr>
            <w:tcW w:w="1080" w:type="dxa"/>
            <w:vAlign w:val="center"/>
          </w:tcPr>
          <w:p w:rsidR="00CD79FB" w:rsidRPr="00CD79FB" w:rsidRDefault="00042CC3" w:rsidP="00C82E14">
            <w:pPr>
              <w:tabs>
                <w:tab w:val="center" w:pos="4320"/>
                <w:tab w:val="right" w:pos="8640"/>
              </w:tabs>
              <w:suppressAutoHyphens/>
              <w:spacing w:before="40" w:after="40"/>
              <w:ind w:right="63"/>
              <w:rPr>
                <w:rFonts w:ascii="Arial" w:hAnsi="Arial" w:cs="Arial"/>
                <w:lang w:eastAsia="ar-SA"/>
              </w:rPr>
            </w:pPr>
            <w:hyperlink r:id="rId10" w:history="1">
              <w:r w:rsidR="00CD79FB" w:rsidRPr="00042CC3">
                <w:rPr>
                  <w:rStyle w:val="Hyperlink"/>
                  <w:rFonts w:ascii="Arial" w:hAnsi="Arial" w:cs="Arial"/>
                  <w:lang w:eastAsia="ar-SA"/>
                </w:rPr>
                <w:t>89.125%</w:t>
              </w:r>
            </w:hyperlink>
          </w:p>
        </w:tc>
      </w:tr>
    </w:tbl>
    <w:p w:rsidR="00593547" w:rsidRPr="008116C2" w:rsidRDefault="00593547" w:rsidP="008116C2">
      <w:pPr>
        <w:pStyle w:val="Header"/>
        <w:suppressAutoHyphens/>
        <w:spacing w:before="40" w:after="40"/>
        <w:ind w:right="63"/>
        <w:rPr>
          <w:rFonts w:ascii="Tahoma" w:hAnsi="Tahoma" w:cs="Tahoma"/>
          <w:sz w:val="18"/>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Technical Skills</w:t>
      </w:r>
    </w:p>
    <w:tbl>
      <w:tblPr>
        <w:tblStyle w:val="TableGrid1"/>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0"/>
        <w:gridCol w:w="6840"/>
      </w:tblGrid>
      <w:tr w:rsidR="005040D9" w:rsidRPr="00CD79FB" w:rsidTr="0077089E">
        <w:trPr>
          <w:trHeight w:val="341"/>
        </w:trPr>
        <w:tc>
          <w:tcPr>
            <w:tcW w:w="2790" w:type="dxa"/>
            <w:shd w:val="clear" w:color="auto" w:fill="E2EFD9"/>
            <w:vAlign w:val="center"/>
          </w:tcPr>
          <w:p w:rsidR="005040D9" w:rsidRDefault="005040D9" w:rsidP="005040D9">
            <w:pPr>
              <w:pStyle w:val="Header"/>
              <w:ind w:right="63"/>
              <w:jc w:val="left"/>
              <w:rPr>
                <w:sz w:val="20"/>
              </w:rPr>
            </w:pPr>
            <w:r>
              <w:rPr>
                <w:sz w:val="20"/>
              </w:rPr>
              <w:t>Programming Language</w:t>
            </w:r>
          </w:p>
        </w:tc>
        <w:tc>
          <w:tcPr>
            <w:tcW w:w="6840" w:type="dxa"/>
            <w:vAlign w:val="center"/>
          </w:tcPr>
          <w:p w:rsidR="005040D9" w:rsidRDefault="005040D9" w:rsidP="005040D9">
            <w:pPr>
              <w:pStyle w:val="Header"/>
              <w:ind w:right="63"/>
              <w:jc w:val="left"/>
              <w:rPr>
                <w:sz w:val="20"/>
              </w:rPr>
            </w:pPr>
            <w:r w:rsidRPr="008E1378">
              <w:rPr>
                <w:sz w:val="20"/>
              </w:rPr>
              <w:t>Java</w:t>
            </w:r>
            <w:r>
              <w:rPr>
                <w:sz w:val="20"/>
              </w:rPr>
              <w:t xml:space="preserve">, </w:t>
            </w:r>
            <w:r w:rsidRPr="008E1378">
              <w:rPr>
                <w:sz w:val="20"/>
              </w:rPr>
              <w:t>ESQL</w:t>
            </w:r>
          </w:p>
        </w:tc>
      </w:tr>
      <w:tr w:rsidR="005040D9" w:rsidRPr="00CD79FB" w:rsidTr="0077089E">
        <w:trPr>
          <w:trHeight w:val="269"/>
        </w:trPr>
        <w:tc>
          <w:tcPr>
            <w:tcW w:w="2790" w:type="dxa"/>
            <w:shd w:val="clear" w:color="auto" w:fill="E2EFD9"/>
            <w:vAlign w:val="center"/>
          </w:tcPr>
          <w:p w:rsidR="005040D9" w:rsidRDefault="005040D9" w:rsidP="005040D9">
            <w:pPr>
              <w:pStyle w:val="Header"/>
              <w:ind w:right="63"/>
              <w:jc w:val="left"/>
              <w:rPr>
                <w:sz w:val="20"/>
              </w:rPr>
            </w:pPr>
            <w:r>
              <w:rPr>
                <w:sz w:val="20"/>
              </w:rPr>
              <w:t>Scripting Language</w:t>
            </w:r>
          </w:p>
        </w:tc>
        <w:tc>
          <w:tcPr>
            <w:tcW w:w="6840" w:type="dxa"/>
            <w:vAlign w:val="center"/>
          </w:tcPr>
          <w:p w:rsidR="005040D9" w:rsidRDefault="005040D9" w:rsidP="005040D9">
            <w:pPr>
              <w:pStyle w:val="Header"/>
              <w:ind w:right="63"/>
              <w:jc w:val="left"/>
              <w:rPr>
                <w:sz w:val="20"/>
              </w:rPr>
            </w:pPr>
            <w:r w:rsidRPr="00996691">
              <w:rPr>
                <w:sz w:val="20"/>
              </w:rPr>
              <w:t>HTML</w:t>
            </w:r>
            <w:r>
              <w:rPr>
                <w:sz w:val="20"/>
              </w:rPr>
              <w:t xml:space="preserve">, </w:t>
            </w:r>
            <w:r w:rsidRPr="00996691">
              <w:rPr>
                <w:sz w:val="20"/>
              </w:rPr>
              <w:t>JavaScript</w:t>
            </w:r>
            <w:r>
              <w:rPr>
                <w:sz w:val="20"/>
              </w:rPr>
              <w:t xml:space="preserve">, </w:t>
            </w:r>
            <w:r w:rsidRPr="00996691">
              <w:rPr>
                <w:sz w:val="20"/>
              </w:rPr>
              <w:t>CSS</w:t>
            </w:r>
            <w:r>
              <w:rPr>
                <w:sz w:val="20"/>
              </w:rPr>
              <w:t xml:space="preserve">, </w:t>
            </w:r>
            <w:r w:rsidRPr="00996691">
              <w:rPr>
                <w:sz w:val="20"/>
              </w:rPr>
              <w:t>AJAX</w:t>
            </w:r>
          </w:p>
        </w:tc>
      </w:tr>
      <w:tr w:rsidR="005040D9" w:rsidRPr="00CD79FB" w:rsidTr="0077089E">
        <w:trPr>
          <w:trHeight w:val="971"/>
        </w:trPr>
        <w:tc>
          <w:tcPr>
            <w:tcW w:w="2790" w:type="dxa"/>
            <w:shd w:val="clear" w:color="auto" w:fill="E2EFD9"/>
            <w:vAlign w:val="center"/>
          </w:tcPr>
          <w:p w:rsidR="005040D9" w:rsidRDefault="005040D9" w:rsidP="005040D9">
            <w:pPr>
              <w:pStyle w:val="Header"/>
              <w:ind w:right="63"/>
              <w:jc w:val="left"/>
              <w:rPr>
                <w:sz w:val="20"/>
              </w:rPr>
            </w:pPr>
            <w:r>
              <w:rPr>
                <w:sz w:val="20"/>
              </w:rPr>
              <w:t>Technology</w:t>
            </w:r>
          </w:p>
        </w:tc>
        <w:tc>
          <w:tcPr>
            <w:tcW w:w="6840" w:type="dxa"/>
            <w:vAlign w:val="center"/>
          </w:tcPr>
          <w:p w:rsidR="005040D9" w:rsidRPr="00996691" w:rsidRDefault="005040D9" w:rsidP="005040D9">
            <w:pPr>
              <w:pStyle w:val="Header"/>
              <w:ind w:right="63"/>
              <w:jc w:val="left"/>
              <w:rPr>
                <w:sz w:val="20"/>
              </w:rPr>
            </w:pPr>
            <w:r w:rsidRPr="00996691">
              <w:rPr>
                <w:sz w:val="20"/>
              </w:rPr>
              <w:t>IBM WebSphere Message Broker v</w:t>
            </w:r>
            <w:r>
              <w:rPr>
                <w:sz w:val="20"/>
              </w:rPr>
              <w:t>7/</w:t>
            </w:r>
            <w:r w:rsidRPr="00996691">
              <w:rPr>
                <w:sz w:val="20"/>
              </w:rPr>
              <w:t>8</w:t>
            </w:r>
          </w:p>
          <w:p w:rsidR="005040D9" w:rsidRPr="00996691" w:rsidRDefault="005040D9" w:rsidP="005040D9">
            <w:pPr>
              <w:pStyle w:val="Header"/>
              <w:ind w:right="63"/>
              <w:jc w:val="left"/>
              <w:rPr>
                <w:sz w:val="20"/>
              </w:rPr>
            </w:pPr>
            <w:r w:rsidRPr="00996691">
              <w:rPr>
                <w:sz w:val="20"/>
              </w:rPr>
              <w:t>IBM Integration Bus v9</w:t>
            </w:r>
          </w:p>
          <w:p w:rsidR="005040D9" w:rsidRDefault="005040D9" w:rsidP="005040D9">
            <w:pPr>
              <w:pStyle w:val="Header"/>
              <w:ind w:right="63"/>
              <w:jc w:val="left"/>
              <w:rPr>
                <w:sz w:val="20"/>
              </w:rPr>
            </w:pPr>
            <w:r w:rsidRPr="00996691">
              <w:rPr>
                <w:sz w:val="20"/>
              </w:rPr>
              <w:t>IBM WebSphere MQ v7.5</w:t>
            </w:r>
          </w:p>
          <w:p w:rsidR="005040D9" w:rsidRDefault="005040D9" w:rsidP="005040D9">
            <w:pPr>
              <w:pStyle w:val="Header"/>
              <w:ind w:right="63"/>
              <w:jc w:val="left"/>
              <w:rPr>
                <w:sz w:val="20"/>
              </w:rPr>
            </w:pPr>
            <w:r>
              <w:rPr>
                <w:sz w:val="20"/>
              </w:rPr>
              <w:t>IBM WebSphere Service Registry &amp; Repository</w:t>
            </w:r>
          </w:p>
        </w:tc>
      </w:tr>
      <w:tr w:rsidR="005040D9" w:rsidRPr="00CD79FB" w:rsidTr="0077089E">
        <w:trPr>
          <w:trHeight w:val="359"/>
        </w:trPr>
        <w:tc>
          <w:tcPr>
            <w:tcW w:w="2790" w:type="dxa"/>
            <w:shd w:val="clear" w:color="auto" w:fill="E2EFD9"/>
            <w:vAlign w:val="center"/>
          </w:tcPr>
          <w:p w:rsidR="005040D9" w:rsidRDefault="005040D9" w:rsidP="005040D9">
            <w:pPr>
              <w:pStyle w:val="Header"/>
              <w:ind w:right="63"/>
              <w:jc w:val="left"/>
              <w:rPr>
                <w:sz w:val="20"/>
              </w:rPr>
            </w:pPr>
            <w:r>
              <w:rPr>
                <w:sz w:val="20"/>
              </w:rPr>
              <w:t>Version Control System</w:t>
            </w:r>
          </w:p>
        </w:tc>
        <w:tc>
          <w:tcPr>
            <w:tcW w:w="6840" w:type="dxa"/>
            <w:vAlign w:val="center"/>
          </w:tcPr>
          <w:p w:rsidR="005040D9" w:rsidRDefault="005040D9" w:rsidP="005040D9">
            <w:pPr>
              <w:pStyle w:val="Header"/>
              <w:ind w:right="63"/>
              <w:jc w:val="left"/>
              <w:rPr>
                <w:sz w:val="20"/>
              </w:rPr>
            </w:pPr>
            <w:r>
              <w:rPr>
                <w:sz w:val="20"/>
              </w:rPr>
              <w:t>Borland StarTeam, BitBucket</w:t>
            </w:r>
          </w:p>
        </w:tc>
      </w:tr>
      <w:tr w:rsidR="005040D9" w:rsidRPr="00CD79FB" w:rsidTr="0077089E">
        <w:trPr>
          <w:trHeight w:val="341"/>
        </w:trPr>
        <w:tc>
          <w:tcPr>
            <w:tcW w:w="2790" w:type="dxa"/>
            <w:shd w:val="clear" w:color="auto" w:fill="E2EFD9"/>
            <w:vAlign w:val="center"/>
          </w:tcPr>
          <w:p w:rsidR="005040D9" w:rsidRDefault="005040D9" w:rsidP="005040D9">
            <w:pPr>
              <w:pStyle w:val="Header"/>
              <w:ind w:right="63"/>
              <w:jc w:val="left"/>
              <w:rPr>
                <w:sz w:val="20"/>
              </w:rPr>
            </w:pPr>
            <w:r>
              <w:rPr>
                <w:sz w:val="20"/>
              </w:rPr>
              <w:t>Others</w:t>
            </w:r>
          </w:p>
        </w:tc>
        <w:tc>
          <w:tcPr>
            <w:tcW w:w="6840" w:type="dxa"/>
            <w:vAlign w:val="center"/>
          </w:tcPr>
          <w:p w:rsidR="005040D9" w:rsidRDefault="005040D9" w:rsidP="005040D9">
            <w:pPr>
              <w:pStyle w:val="Header"/>
              <w:ind w:right="63"/>
              <w:jc w:val="left"/>
              <w:rPr>
                <w:sz w:val="20"/>
              </w:rPr>
            </w:pPr>
            <w:r w:rsidRPr="00996691">
              <w:rPr>
                <w:sz w:val="20"/>
              </w:rPr>
              <w:t>XML</w:t>
            </w:r>
            <w:r>
              <w:rPr>
                <w:sz w:val="20"/>
              </w:rPr>
              <w:t xml:space="preserve">, </w:t>
            </w:r>
            <w:r w:rsidRPr="00996691">
              <w:rPr>
                <w:sz w:val="20"/>
              </w:rPr>
              <w:t>XSLT</w:t>
            </w:r>
            <w:r>
              <w:rPr>
                <w:sz w:val="20"/>
              </w:rPr>
              <w:t xml:space="preserve">, </w:t>
            </w:r>
            <w:r w:rsidRPr="00996691">
              <w:rPr>
                <w:sz w:val="20"/>
              </w:rPr>
              <w:t>XSD</w:t>
            </w:r>
            <w:r>
              <w:rPr>
                <w:sz w:val="20"/>
              </w:rPr>
              <w:t xml:space="preserve">, </w:t>
            </w:r>
            <w:r w:rsidRPr="00996691">
              <w:rPr>
                <w:sz w:val="20"/>
              </w:rPr>
              <w:t>WSDL</w:t>
            </w:r>
            <w:r>
              <w:rPr>
                <w:sz w:val="20"/>
              </w:rPr>
              <w:t>, Bamboo, UrbanCodeDeploy etc.</w:t>
            </w:r>
          </w:p>
        </w:tc>
      </w:tr>
    </w:tbl>
    <w:p w:rsidR="00593547" w:rsidRPr="008116C2" w:rsidRDefault="00593547" w:rsidP="008116C2">
      <w:pPr>
        <w:pStyle w:val="Header"/>
        <w:suppressAutoHyphens/>
        <w:spacing w:before="40" w:after="40"/>
        <w:ind w:right="63"/>
        <w:rPr>
          <w:rFonts w:ascii="Tahoma" w:hAnsi="Tahoma" w:cs="Tahoma"/>
          <w:sz w:val="18"/>
          <w:szCs w:val="24"/>
          <w:u w:val="single"/>
        </w:rPr>
      </w:pPr>
    </w:p>
    <w:p w:rsidR="00CD79FB" w:rsidRPr="00C82E14" w:rsidRDefault="00C82E14" w:rsidP="009B37F9">
      <w:pPr>
        <w:pStyle w:val="Cog-H3a"/>
        <w:numPr>
          <w:ilvl w:val="0"/>
          <w:numId w:val="13"/>
        </w:numPr>
        <w:jc w:val="both"/>
        <w:rPr>
          <w:rFonts w:ascii="Tahoma" w:hAnsi="Tahoma" w:cs="Tahoma"/>
          <w:sz w:val="24"/>
          <w:szCs w:val="24"/>
          <w:u w:val="single"/>
        </w:rPr>
      </w:pPr>
      <w:r w:rsidRPr="00C82E14">
        <w:rPr>
          <w:rFonts w:ascii="Tahoma" w:hAnsi="Tahoma" w:cs="Tahoma"/>
          <w:sz w:val="24"/>
          <w:szCs w:val="24"/>
          <w:u w:val="single"/>
        </w:rPr>
        <w:t>Technical Certifications</w:t>
      </w:r>
    </w:p>
    <w:tbl>
      <w:tblPr>
        <w:tblStyle w:val="TableGrid2"/>
        <w:tblW w:w="9630" w:type="dxa"/>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30"/>
        <w:gridCol w:w="2340"/>
        <w:gridCol w:w="1260"/>
      </w:tblGrid>
      <w:tr w:rsidR="00C82E14" w:rsidRPr="00CD79FB" w:rsidTr="00C82E14">
        <w:tc>
          <w:tcPr>
            <w:tcW w:w="603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Subject of Certification</w:t>
            </w:r>
          </w:p>
        </w:tc>
        <w:tc>
          <w:tcPr>
            <w:tcW w:w="234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Certifying Authority</w:t>
            </w:r>
          </w:p>
        </w:tc>
        <w:tc>
          <w:tcPr>
            <w:tcW w:w="126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Date</w:t>
            </w:r>
          </w:p>
        </w:tc>
      </w:tr>
      <w:tr w:rsidR="00CD79FB" w:rsidRPr="00CD79FB" w:rsidTr="00C82E14">
        <w:tc>
          <w:tcPr>
            <w:tcW w:w="6030" w:type="dxa"/>
          </w:tcPr>
          <w:p w:rsidR="00CD79FB" w:rsidRPr="00CD79FB" w:rsidRDefault="00042CC3" w:rsidP="00CD79FB">
            <w:pPr>
              <w:tabs>
                <w:tab w:val="center" w:pos="4320"/>
                <w:tab w:val="right" w:pos="8640"/>
              </w:tabs>
              <w:suppressAutoHyphens/>
              <w:spacing w:before="40" w:after="40"/>
              <w:ind w:right="63"/>
              <w:rPr>
                <w:rFonts w:ascii="Arial" w:hAnsi="Arial" w:cs="Arial"/>
                <w:lang w:eastAsia="ar-SA"/>
              </w:rPr>
            </w:pPr>
            <w:hyperlink r:id="rId11" w:history="1">
              <w:r w:rsidR="00CD79FB" w:rsidRPr="00042CC3">
                <w:rPr>
                  <w:rStyle w:val="Hyperlink"/>
                  <w:rFonts w:ascii="Arial" w:hAnsi="Arial" w:cs="Arial"/>
                  <w:lang w:eastAsia="ar-SA"/>
                </w:rPr>
                <w:t>IBM Cloud Platform Application Development V1</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Apr 2017</w:t>
            </w:r>
          </w:p>
        </w:tc>
      </w:tr>
      <w:tr w:rsidR="00CD79FB" w:rsidRPr="00CD79FB" w:rsidTr="00C82E14">
        <w:tc>
          <w:tcPr>
            <w:tcW w:w="6030" w:type="dxa"/>
          </w:tcPr>
          <w:p w:rsidR="00CD79FB" w:rsidRPr="00CD79FB" w:rsidRDefault="00042CC3" w:rsidP="00CD79FB">
            <w:pPr>
              <w:tabs>
                <w:tab w:val="center" w:pos="4320"/>
                <w:tab w:val="right" w:pos="8640"/>
              </w:tabs>
              <w:suppressAutoHyphens/>
              <w:spacing w:before="40" w:after="40"/>
              <w:ind w:right="63"/>
              <w:rPr>
                <w:rFonts w:ascii="Arial" w:hAnsi="Arial" w:cs="Arial"/>
                <w:lang w:eastAsia="ar-SA"/>
              </w:rPr>
            </w:pPr>
            <w:hyperlink r:id="rId12" w:history="1">
              <w:r w:rsidR="00CD79FB" w:rsidRPr="00042CC3">
                <w:rPr>
                  <w:rStyle w:val="Hyperlink"/>
                  <w:rFonts w:ascii="Arial" w:hAnsi="Arial" w:cs="Arial"/>
                  <w:lang w:eastAsia="ar-SA"/>
                </w:rPr>
                <w:t>IBM Integration Bus V9.0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Sep 2016</w:t>
            </w:r>
          </w:p>
        </w:tc>
      </w:tr>
      <w:tr w:rsidR="00CD79FB" w:rsidRPr="00CD79FB" w:rsidTr="00C82E14">
        <w:tc>
          <w:tcPr>
            <w:tcW w:w="6030" w:type="dxa"/>
          </w:tcPr>
          <w:p w:rsidR="00CD79FB" w:rsidRPr="00CD79FB" w:rsidRDefault="00042CC3" w:rsidP="00CD79FB">
            <w:pPr>
              <w:tabs>
                <w:tab w:val="center" w:pos="4320"/>
                <w:tab w:val="right" w:pos="8640"/>
              </w:tabs>
              <w:suppressAutoHyphens/>
              <w:spacing w:before="40" w:after="40"/>
              <w:ind w:right="63"/>
              <w:rPr>
                <w:rFonts w:ascii="Arial" w:hAnsi="Arial" w:cs="Arial"/>
                <w:lang w:eastAsia="ar-SA"/>
              </w:rPr>
            </w:pPr>
            <w:hyperlink r:id="rId13" w:history="1">
              <w:r w:rsidR="00CD79FB" w:rsidRPr="00042CC3">
                <w:rPr>
                  <w:rStyle w:val="Hyperlink"/>
                  <w:rFonts w:ascii="Arial" w:hAnsi="Arial" w:cs="Arial"/>
                  <w:lang w:eastAsia="ar-SA"/>
                </w:rPr>
                <w:t>IBM WebSphere Message Broker V8.0,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Dec 2014</w:t>
            </w:r>
          </w:p>
        </w:tc>
      </w:tr>
    </w:tbl>
    <w:p w:rsidR="00593547" w:rsidRPr="008116C2" w:rsidRDefault="00593547" w:rsidP="008116C2">
      <w:pPr>
        <w:pStyle w:val="Header"/>
        <w:suppressAutoHyphens/>
        <w:spacing w:before="40" w:after="40"/>
        <w:ind w:right="63"/>
        <w:rPr>
          <w:rFonts w:ascii="Tahoma" w:hAnsi="Tahoma" w:cs="Tahoma"/>
          <w:sz w:val="18"/>
          <w:szCs w:val="24"/>
          <w:u w:val="single"/>
        </w:rPr>
      </w:pPr>
    </w:p>
    <w:p w:rsidR="008F29FC" w:rsidRPr="0035705C" w:rsidRDefault="0035705C" w:rsidP="009B37F9">
      <w:pPr>
        <w:pStyle w:val="Cog-H3a"/>
        <w:numPr>
          <w:ilvl w:val="0"/>
          <w:numId w:val="13"/>
        </w:numPr>
        <w:jc w:val="both"/>
        <w:rPr>
          <w:rFonts w:ascii="Tahoma" w:hAnsi="Tahoma" w:cs="Tahoma"/>
          <w:sz w:val="24"/>
          <w:szCs w:val="24"/>
          <w:u w:val="single"/>
        </w:rPr>
      </w:pPr>
      <w:r w:rsidRPr="0035705C">
        <w:rPr>
          <w:rFonts w:ascii="Tahoma" w:hAnsi="Tahoma" w:cs="Tahoma"/>
          <w:sz w:val="24"/>
          <w:szCs w:val="24"/>
          <w:u w:val="single"/>
        </w:rPr>
        <w:t>Awards &amp; Recognitions:</w:t>
      </w:r>
    </w:p>
    <w:p w:rsidR="00042CC3" w:rsidRPr="008679A8"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4" w:history="1">
        <w:r w:rsidRPr="008A11B3">
          <w:rPr>
            <w:rStyle w:val="Hyperlink"/>
            <w:sz w:val="20"/>
          </w:rPr>
          <w:t>Cognizant Shining Star Award</w:t>
        </w:r>
      </w:hyperlink>
      <w:r w:rsidRPr="008679A8">
        <w:rPr>
          <w:sz w:val="20"/>
        </w:rPr>
        <w:t xml:space="preserve"> in October 2015 for going beyond the job responsibility.</w:t>
      </w:r>
    </w:p>
    <w:p w:rsidR="00042CC3"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5" w:history="1">
        <w:r w:rsidRPr="008A11B3">
          <w:rPr>
            <w:rStyle w:val="Hyperlink"/>
            <w:sz w:val="20"/>
          </w:rPr>
          <w:t>Cognizant Shining Star Award</w:t>
        </w:r>
      </w:hyperlink>
      <w:r w:rsidRPr="008679A8">
        <w:rPr>
          <w:sz w:val="20"/>
        </w:rPr>
        <w:t xml:space="preserve"> in May 2016 for the contribution to</w:t>
      </w:r>
      <w:r>
        <w:rPr>
          <w:sz w:val="20"/>
        </w:rPr>
        <w:t>wards</w:t>
      </w:r>
      <w:r w:rsidRPr="008679A8">
        <w:rPr>
          <w:sz w:val="20"/>
        </w:rPr>
        <w:t xml:space="preserve"> IPM Connect Activities.</w:t>
      </w:r>
    </w:p>
    <w:p w:rsidR="00593547" w:rsidRPr="00593547" w:rsidRDefault="00042CC3" w:rsidP="00593547">
      <w:pPr>
        <w:pStyle w:val="Header"/>
        <w:numPr>
          <w:ilvl w:val="0"/>
          <w:numId w:val="18"/>
        </w:numPr>
        <w:suppressAutoHyphens/>
        <w:spacing w:before="40" w:after="40"/>
        <w:ind w:right="63"/>
        <w:rPr>
          <w:sz w:val="20"/>
        </w:rPr>
      </w:pPr>
      <w:r w:rsidRPr="008679A8">
        <w:rPr>
          <w:sz w:val="20"/>
        </w:rPr>
        <w:t xml:space="preserve">Received </w:t>
      </w:r>
      <w:hyperlink r:id="rId16" w:history="1">
        <w:r w:rsidRPr="00287910">
          <w:rPr>
            <w:rStyle w:val="Hyperlink"/>
            <w:sz w:val="20"/>
          </w:rPr>
          <w:t>Associate of the Quarter in Q4</w:t>
        </w:r>
      </w:hyperlink>
      <w:r>
        <w:rPr>
          <w:sz w:val="20"/>
        </w:rPr>
        <w:t xml:space="preserve"> 2017 </w:t>
      </w:r>
      <w:r w:rsidRPr="008679A8">
        <w:rPr>
          <w:sz w:val="20"/>
        </w:rPr>
        <w:t xml:space="preserve">for </w:t>
      </w:r>
      <w:r>
        <w:rPr>
          <w:sz w:val="20"/>
        </w:rPr>
        <w:t>delivering multiple simultaneous projects seamlessly.</w:t>
      </w:r>
    </w:p>
    <w:p w:rsidR="00593547" w:rsidRPr="008116C2" w:rsidRDefault="00593547" w:rsidP="008116C2">
      <w:pPr>
        <w:pStyle w:val="Header"/>
        <w:suppressAutoHyphens/>
        <w:spacing w:before="40" w:after="40"/>
        <w:ind w:right="63"/>
        <w:rPr>
          <w:rFonts w:ascii="Tahoma" w:hAnsi="Tahoma" w:cs="Tahoma"/>
          <w:sz w:val="18"/>
          <w:szCs w:val="24"/>
          <w:u w:val="single"/>
        </w:rPr>
      </w:pPr>
    </w:p>
    <w:p w:rsidR="0035705C" w:rsidRPr="00F5466E" w:rsidRDefault="0035705C" w:rsidP="009B37F9">
      <w:pPr>
        <w:pStyle w:val="Cog-H3a"/>
        <w:numPr>
          <w:ilvl w:val="0"/>
          <w:numId w:val="13"/>
        </w:numPr>
        <w:jc w:val="both"/>
        <w:rPr>
          <w:rFonts w:ascii="Tahoma" w:hAnsi="Tahoma" w:cs="Tahoma"/>
          <w:sz w:val="24"/>
          <w:szCs w:val="24"/>
          <w:u w:val="single"/>
        </w:rPr>
      </w:pPr>
      <w:r w:rsidRPr="00F5466E">
        <w:rPr>
          <w:rFonts w:ascii="Tahoma" w:hAnsi="Tahoma" w:cs="Tahoma"/>
          <w:sz w:val="24"/>
          <w:szCs w:val="24"/>
          <w:u w:val="single"/>
        </w:rPr>
        <w:t>Innovation/R&amp;D Activities:</w:t>
      </w:r>
    </w:p>
    <w:p w:rsidR="00E71274" w:rsidRPr="00960EB9" w:rsidRDefault="00E71274" w:rsidP="00E71274">
      <w:pPr>
        <w:pStyle w:val="Header"/>
        <w:numPr>
          <w:ilvl w:val="0"/>
          <w:numId w:val="7"/>
        </w:numPr>
        <w:suppressAutoHyphens/>
        <w:spacing w:before="40" w:after="40"/>
        <w:ind w:right="63"/>
        <w:rPr>
          <w:sz w:val="20"/>
        </w:rPr>
      </w:pPr>
      <w:r w:rsidRPr="00960EB9">
        <w:rPr>
          <w:sz w:val="20"/>
        </w:rPr>
        <w:t>Created a</w:t>
      </w:r>
      <w:r>
        <w:rPr>
          <w:sz w:val="20"/>
        </w:rPr>
        <w:t>n</w:t>
      </w:r>
      <w:r w:rsidRPr="00960EB9">
        <w:rPr>
          <w:sz w:val="20"/>
        </w:rPr>
        <w:t xml:space="preserve"> </w:t>
      </w:r>
      <w:hyperlink r:id="rId17" w:history="1">
        <w:r w:rsidRPr="007236F7">
          <w:rPr>
            <w:rStyle w:val="Hyperlink"/>
            <w:sz w:val="20"/>
          </w:rPr>
          <w:t>XSLT Transformer</w:t>
        </w:r>
      </w:hyperlink>
      <w:r w:rsidRPr="00960EB9">
        <w:rPr>
          <w:sz w:val="20"/>
        </w:rPr>
        <w:t xml:space="preserve"> Utility tool for implementing XSLT transform and some basic XML utility functions.</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w:t>
      </w:r>
      <w:hyperlink r:id="rId18" w:history="1">
        <w:r w:rsidRPr="00632102">
          <w:rPr>
            <w:rStyle w:val="Hyperlink"/>
            <w:sz w:val="20"/>
          </w:rPr>
          <w:t>Visual Mapping</w:t>
        </w:r>
      </w:hyperlink>
      <w:r w:rsidRPr="00960EB9">
        <w:rPr>
          <w:sz w:val="20"/>
        </w:rPr>
        <w:t xml:space="preserve"> Utility tool for implementing XML to XML mapping directly through UI.</w:t>
      </w:r>
    </w:p>
    <w:p w:rsidR="00E71274" w:rsidRDefault="00E71274" w:rsidP="00E71274">
      <w:pPr>
        <w:pStyle w:val="Header"/>
        <w:numPr>
          <w:ilvl w:val="0"/>
          <w:numId w:val="7"/>
        </w:numPr>
        <w:suppressAutoHyphens/>
        <w:spacing w:before="40" w:after="40"/>
        <w:ind w:right="63"/>
        <w:rPr>
          <w:sz w:val="20"/>
        </w:rPr>
      </w:pPr>
      <w:r w:rsidRPr="00960EB9">
        <w:rPr>
          <w:sz w:val="20"/>
        </w:rPr>
        <w:lastRenderedPageBreak/>
        <w:t xml:space="preserve">Created a Global Cache Utility tool for implementing Create, Read, Update </w:t>
      </w:r>
      <w:r>
        <w:rPr>
          <w:sz w:val="20"/>
        </w:rPr>
        <w:t>and</w:t>
      </w:r>
      <w:r w:rsidRPr="00960EB9">
        <w:rPr>
          <w:sz w:val="20"/>
        </w:rPr>
        <w:t xml:space="preserve"> Delete operations directly on global cache of message brokers.</w:t>
      </w:r>
    </w:p>
    <w:p w:rsidR="0035705C" w:rsidRPr="00E71274" w:rsidRDefault="00E71274" w:rsidP="0035705C">
      <w:pPr>
        <w:pStyle w:val="Header"/>
        <w:numPr>
          <w:ilvl w:val="0"/>
          <w:numId w:val="7"/>
        </w:numPr>
        <w:suppressAutoHyphens/>
        <w:spacing w:before="40" w:after="40"/>
        <w:ind w:right="63"/>
        <w:rPr>
          <w:sz w:val="20"/>
        </w:rPr>
      </w:pPr>
      <w:r>
        <w:rPr>
          <w:sz w:val="20"/>
        </w:rPr>
        <w:t>Developed the complete MQ based EAD Gateway Framework similar to SOAP based EAD Gateway Framework.</w:t>
      </w:r>
    </w:p>
    <w:p w:rsidR="00593547" w:rsidRPr="008116C2" w:rsidRDefault="00593547" w:rsidP="008116C2">
      <w:pPr>
        <w:pStyle w:val="Header"/>
        <w:suppressAutoHyphens/>
        <w:spacing w:before="40" w:after="40"/>
        <w:ind w:right="63"/>
        <w:rPr>
          <w:rFonts w:ascii="Tahoma" w:hAnsi="Tahoma" w:cs="Tahoma"/>
          <w:sz w:val="18"/>
          <w:szCs w:val="24"/>
          <w:u w:val="single"/>
        </w:rPr>
      </w:pPr>
    </w:p>
    <w:p w:rsidR="0035705C" w:rsidRPr="00F5466E" w:rsidRDefault="0035705C" w:rsidP="0091145C">
      <w:pPr>
        <w:pStyle w:val="Cog-H3a"/>
        <w:numPr>
          <w:ilvl w:val="0"/>
          <w:numId w:val="13"/>
        </w:numPr>
        <w:spacing w:before="0"/>
        <w:jc w:val="both"/>
        <w:rPr>
          <w:rFonts w:ascii="Tahoma" w:hAnsi="Tahoma" w:cs="Tahoma"/>
          <w:sz w:val="24"/>
          <w:szCs w:val="24"/>
          <w:u w:val="single"/>
        </w:rPr>
      </w:pPr>
      <w:r w:rsidRPr="0035705C">
        <w:rPr>
          <w:rFonts w:ascii="Tahoma" w:hAnsi="Tahoma" w:cs="Tahoma"/>
          <w:sz w:val="24"/>
          <w:szCs w:val="24"/>
          <w:u w:val="single"/>
        </w:rPr>
        <w:t>P</w:t>
      </w:r>
      <w:r w:rsidR="00F5466E" w:rsidRPr="00F5466E">
        <w:rPr>
          <w:rFonts w:ascii="Tahoma" w:hAnsi="Tahoma" w:cs="Tahoma"/>
          <w:sz w:val="24"/>
          <w:szCs w:val="24"/>
          <w:u w:val="single"/>
        </w:rPr>
        <w:t>roject Experience</w:t>
      </w:r>
    </w:p>
    <w:p w:rsidR="000E53AB" w:rsidRPr="000E53AB" w:rsidRDefault="000E53AB" w:rsidP="000E53AB">
      <w:pPr>
        <w:pStyle w:val="Header"/>
        <w:numPr>
          <w:ilvl w:val="0"/>
          <w:numId w:val="17"/>
        </w:numPr>
        <w:suppressAutoHyphens/>
        <w:spacing w:before="40" w:after="40"/>
        <w:ind w:right="63"/>
        <w:rPr>
          <w:sz w:val="24"/>
        </w:rPr>
      </w:pPr>
      <w:r w:rsidRPr="000E53AB">
        <w:rPr>
          <w:b/>
          <w:sz w:val="24"/>
        </w:rPr>
        <w:t>Organisation</w:t>
      </w:r>
      <w:r w:rsidRPr="000E53AB">
        <w:rPr>
          <w:sz w:val="24"/>
        </w:rPr>
        <w:t>: Cognizant Technology Solutions India Pvt. Ltd.</w:t>
      </w:r>
    </w:p>
    <w:p w:rsidR="007130C6" w:rsidRDefault="000E53AB" w:rsidP="000E53AB">
      <w:pPr>
        <w:pStyle w:val="Header"/>
        <w:numPr>
          <w:ilvl w:val="0"/>
          <w:numId w:val="17"/>
        </w:numPr>
        <w:suppressAutoHyphens/>
        <w:spacing w:before="40" w:after="40"/>
        <w:ind w:right="63"/>
        <w:rPr>
          <w:sz w:val="24"/>
        </w:rPr>
      </w:pPr>
      <w:r w:rsidRPr="000E53AB">
        <w:rPr>
          <w:b/>
          <w:sz w:val="24"/>
        </w:rPr>
        <w:t>Client</w:t>
      </w:r>
      <w:r w:rsidRPr="000E53AB">
        <w:rPr>
          <w:sz w:val="24"/>
        </w:rPr>
        <w:t>:  MetLife Insurance, USA</w:t>
      </w:r>
    </w:p>
    <w:p w:rsidR="00D62C3D" w:rsidRDefault="00D62C3D" w:rsidP="00D62C3D">
      <w:pPr>
        <w:snapToGrid w:val="0"/>
        <w:jc w:val="both"/>
        <w:rPr>
          <w:rFonts w:ascii="Tahoma" w:hAnsi="Tahoma" w:cs="Tahoma"/>
          <w:color w:val="000000"/>
        </w:rPr>
      </w:pPr>
    </w:p>
    <w:p w:rsidR="00D62C3D" w:rsidRDefault="00D62C3D" w:rsidP="006224A0">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1</w:t>
      </w:r>
    </w:p>
    <w:tbl>
      <w:tblPr>
        <w:tblStyle w:val="TableGrid"/>
        <w:tblW w:w="8910" w:type="dxa"/>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D12152" w:rsidRPr="00A60C75" w:rsidTr="00AF59E5">
        <w:trPr>
          <w:trHeight w:val="305"/>
        </w:trPr>
        <w:tc>
          <w:tcPr>
            <w:tcW w:w="2520" w:type="dxa"/>
          </w:tcPr>
          <w:p w:rsidR="002B1741" w:rsidRPr="00A60C75" w:rsidRDefault="002B1741" w:rsidP="00AF6DBD">
            <w:pPr>
              <w:rPr>
                <w:rFonts w:ascii="Tahoma" w:hAnsi="Tahoma" w:cs="Tahoma"/>
                <w:b/>
                <w:bCs/>
              </w:rPr>
            </w:pPr>
            <w:r w:rsidRPr="00A60C75">
              <w:rPr>
                <w:rFonts w:ascii="Tahoma" w:hAnsi="Tahoma" w:cs="Tahoma"/>
                <w:b/>
                <w:bCs/>
              </w:rPr>
              <w:t>Project Name</w:t>
            </w:r>
          </w:p>
        </w:tc>
        <w:tc>
          <w:tcPr>
            <w:tcW w:w="450" w:type="dxa"/>
          </w:tcPr>
          <w:p w:rsidR="002B1741" w:rsidRPr="00A60C75" w:rsidRDefault="002B1741" w:rsidP="00AF6DBD">
            <w:pPr>
              <w:rPr>
                <w:rFonts w:ascii="Tahoma" w:hAnsi="Tahoma" w:cs="Tahoma"/>
                <w:color w:val="000000"/>
              </w:rPr>
            </w:pPr>
            <w:r w:rsidRPr="00A60C75">
              <w:rPr>
                <w:rFonts w:ascii="Tahoma" w:hAnsi="Tahoma" w:cs="Tahoma"/>
                <w:color w:val="000000"/>
              </w:rPr>
              <w:t>:</w:t>
            </w:r>
          </w:p>
        </w:tc>
        <w:tc>
          <w:tcPr>
            <w:tcW w:w="5940" w:type="dxa"/>
          </w:tcPr>
          <w:p w:rsidR="002B1741" w:rsidRPr="00A60C75" w:rsidRDefault="00D12152" w:rsidP="00AF6DBD">
            <w:pPr>
              <w:rPr>
                <w:rFonts w:ascii="Tahoma" w:hAnsi="Tahoma" w:cs="Tahoma"/>
                <w:color w:val="000000"/>
              </w:rPr>
            </w:pPr>
            <w:r w:rsidRPr="00A60C75">
              <w:rPr>
                <w:rFonts w:ascii="Tahoma" w:hAnsi="Tahoma" w:cs="Tahoma"/>
                <w:color w:val="000000"/>
              </w:rPr>
              <w:t>Global Service Platform - Global Employee Benefit (GSvP-GEB)</w:t>
            </w:r>
          </w:p>
        </w:tc>
      </w:tr>
      <w:tr w:rsidR="00D12152" w:rsidRPr="00A60C75" w:rsidTr="00AF59E5">
        <w:trPr>
          <w:trHeight w:val="350"/>
        </w:trPr>
        <w:tc>
          <w:tcPr>
            <w:tcW w:w="2520" w:type="dxa"/>
          </w:tcPr>
          <w:p w:rsidR="002B1741" w:rsidRPr="00A60C75" w:rsidRDefault="002B1741" w:rsidP="00AF6DBD">
            <w:pPr>
              <w:rPr>
                <w:rFonts w:ascii="Tahoma" w:hAnsi="Tahoma" w:cs="Tahoma"/>
                <w:b/>
                <w:bCs/>
              </w:rPr>
            </w:pPr>
            <w:r w:rsidRPr="00A60C75">
              <w:rPr>
                <w:rFonts w:ascii="Tahoma" w:hAnsi="Tahoma" w:cs="Tahoma"/>
                <w:b/>
                <w:bCs/>
              </w:rPr>
              <w:t>Platform</w:t>
            </w:r>
          </w:p>
        </w:tc>
        <w:tc>
          <w:tcPr>
            <w:tcW w:w="450" w:type="dxa"/>
          </w:tcPr>
          <w:p w:rsidR="002B1741" w:rsidRPr="00A60C75" w:rsidRDefault="002B1741" w:rsidP="00AF6DBD">
            <w:pPr>
              <w:rPr>
                <w:rFonts w:ascii="Tahoma" w:hAnsi="Tahoma" w:cs="Tahoma"/>
                <w:color w:val="000000"/>
              </w:rPr>
            </w:pPr>
            <w:r w:rsidRPr="00A60C75">
              <w:rPr>
                <w:rFonts w:ascii="Tahoma" w:hAnsi="Tahoma" w:cs="Tahoma"/>
                <w:color w:val="000000"/>
              </w:rPr>
              <w:t>:</w:t>
            </w:r>
          </w:p>
        </w:tc>
        <w:tc>
          <w:tcPr>
            <w:tcW w:w="5940" w:type="dxa"/>
          </w:tcPr>
          <w:p w:rsidR="002B1741" w:rsidRPr="00A60C75" w:rsidRDefault="002B1741" w:rsidP="00AF6DBD">
            <w:pPr>
              <w:rPr>
                <w:rFonts w:ascii="Tahoma" w:hAnsi="Tahoma" w:cs="Tahoma"/>
                <w:color w:val="000000"/>
              </w:rPr>
            </w:pPr>
            <w:r w:rsidRPr="00A60C75">
              <w:rPr>
                <w:rFonts w:ascii="Tahoma" w:hAnsi="Tahoma" w:cs="Tahoma"/>
                <w:color w:val="000000"/>
              </w:rPr>
              <w:t>Windows 7</w:t>
            </w:r>
          </w:p>
        </w:tc>
      </w:tr>
      <w:tr w:rsidR="00D12152" w:rsidRPr="00A60C75" w:rsidTr="00AF59E5">
        <w:trPr>
          <w:trHeight w:val="350"/>
        </w:trPr>
        <w:tc>
          <w:tcPr>
            <w:tcW w:w="2520" w:type="dxa"/>
          </w:tcPr>
          <w:p w:rsidR="00D12152" w:rsidRPr="00A60C75" w:rsidRDefault="00D12152"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D12152" w:rsidRPr="00A60C75" w:rsidRDefault="004D6D9D" w:rsidP="00AF6DBD">
            <w:pPr>
              <w:rPr>
                <w:rFonts w:ascii="Tahoma" w:hAnsi="Tahoma" w:cs="Tahoma"/>
                <w:color w:val="000000"/>
              </w:rPr>
            </w:pPr>
            <w:r w:rsidRPr="00A60C75">
              <w:rPr>
                <w:rFonts w:ascii="Tahoma" w:hAnsi="Tahoma" w:cs="Tahoma"/>
                <w:color w:val="000000"/>
              </w:rPr>
              <w:t>:</w:t>
            </w:r>
          </w:p>
        </w:tc>
        <w:tc>
          <w:tcPr>
            <w:tcW w:w="5940" w:type="dxa"/>
          </w:tcPr>
          <w:p w:rsidR="00D12152" w:rsidRPr="00A60C75" w:rsidRDefault="00D12152"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71</w:t>
            </w:r>
          </w:p>
        </w:tc>
      </w:tr>
      <w:tr w:rsidR="00D12152" w:rsidRPr="00A60C75" w:rsidTr="00AF59E5">
        <w:trPr>
          <w:trHeight w:val="350"/>
        </w:trPr>
        <w:tc>
          <w:tcPr>
            <w:tcW w:w="2520" w:type="dxa"/>
          </w:tcPr>
          <w:p w:rsidR="00D12152" w:rsidRPr="00A60C75" w:rsidRDefault="00D12152"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D12152" w:rsidRPr="00A60C75" w:rsidRDefault="004D6D9D" w:rsidP="00AF6DBD">
            <w:pPr>
              <w:rPr>
                <w:rFonts w:ascii="Tahoma" w:hAnsi="Tahoma" w:cs="Tahoma"/>
                <w:color w:val="000000"/>
              </w:rPr>
            </w:pPr>
            <w:r w:rsidRPr="00A60C75">
              <w:rPr>
                <w:rFonts w:ascii="Tahoma" w:hAnsi="Tahoma" w:cs="Tahoma"/>
                <w:color w:val="000000"/>
              </w:rPr>
              <w:t>:</w:t>
            </w:r>
          </w:p>
        </w:tc>
        <w:tc>
          <w:tcPr>
            <w:tcW w:w="5940" w:type="dxa"/>
          </w:tcPr>
          <w:p w:rsidR="00D12152" w:rsidRPr="00A60C75" w:rsidRDefault="00D12152"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D12152" w:rsidRPr="00A60C75" w:rsidTr="00AF59E5">
        <w:trPr>
          <w:trHeight w:val="350"/>
        </w:trPr>
        <w:tc>
          <w:tcPr>
            <w:tcW w:w="2520" w:type="dxa"/>
          </w:tcPr>
          <w:p w:rsidR="00D12152" w:rsidRPr="00A60C75" w:rsidRDefault="00D12152"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D12152" w:rsidRPr="00A60C75" w:rsidRDefault="004D6D9D" w:rsidP="00AF6DBD">
            <w:pPr>
              <w:rPr>
                <w:rFonts w:ascii="Tahoma" w:hAnsi="Tahoma" w:cs="Tahoma"/>
                <w:color w:val="000000"/>
              </w:rPr>
            </w:pPr>
            <w:r w:rsidRPr="00A60C75">
              <w:rPr>
                <w:rFonts w:ascii="Tahoma" w:hAnsi="Tahoma" w:cs="Tahoma"/>
                <w:color w:val="000000"/>
              </w:rPr>
              <w:t>:</w:t>
            </w:r>
          </w:p>
        </w:tc>
        <w:tc>
          <w:tcPr>
            <w:tcW w:w="5940" w:type="dxa"/>
          </w:tcPr>
          <w:p w:rsidR="00D12152" w:rsidRPr="00A60C75" w:rsidRDefault="00D12152"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D12152" w:rsidRPr="00A60C75" w:rsidTr="00AF59E5">
        <w:trPr>
          <w:trHeight w:val="800"/>
        </w:trPr>
        <w:tc>
          <w:tcPr>
            <w:tcW w:w="2520" w:type="dxa"/>
          </w:tcPr>
          <w:p w:rsidR="002B1741" w:rsidRPr="00A60C75" w:rsidRDefault="002B1741" w:rsidP="00AF6DBD">
            <w:pPr>
              <w:rPr>
                <w:rFonts w:ascii="Tahoma" w:hAnsi="Tahoma" w:cs="Tahoma"/>
                <w:b/>
                <w:bCs/>
              </w:rPr>
            </w:pPr>
            <w:r w:rsidRPr="00A60C75">
              <w:rPr>
                <w:rFonts w:ascii="Tahoma" w:hAnsi="Tahoma" w:cs="Tahoma"/>
                <w:b/>
                <w:bCs/>
              </w:rPr>
              <w:t>Software used</w:t>
            </w:r>
          </w:p>
        </w:tc>
        <w:tc>
          <w:tcPr>
            <w:tcW w:w="450" w:type="dxa"/>
          </w:tcPr>
          <w:p w:rsidR="002B1741" w:rsidRPr="00A60C75" w:rsidRDefault="002B1741" w:rsidP="00AF6DBD">
            <w:pPr>
              <w:rPr>
                <w:rFonts w:ascii="Tahoma" w:hAnsi="Tahoma" w:cs="Tahoma"/>
                <w:color w:val="000000"/>
              </w:rPr>
            </w:pPr>
            <w:r w:rsidRPr="00A60C75">
              <w:rPr>
                <w:rFonts w:ascii="Tahoma" w:hAnsi="Tahoma" w:cs="Tahoma"/>
                <w:color w:val="000000"/>
              </w:rPr>
              <w:t>:</w:t>
            </w:r>
          </w:p>
        </w:tc>
        <w:tc>
          <w:tcPr>
            <w:tcW w:w="5940" w:type="dxa"/>
          </w:tcPr>
          <w:p w:rsidR="00D12152" w:rsidRPr="00A60C75" w:rsidRDefault="00D12152"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D12152" w:rsidRPr="00A60C75" w:rsidRDefault="00D12152"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2B1741" w:rsidRPr="00A60C75" w:rsidRDefault="00D12152" w:rsidP="00AF6DBD">
            <w:pPr>
              <w:rPr>
                <w:rFonts w:ascii="Tahoma" w:hAnsi="Tahoma" w:cs="Tahoma"/>
                <w:color w:val="000000"/>
              </w:rPr>
            </w:pPr>
            <w:r w:rsidRPr="00A60C75">
              <w:rPr>
                <w:rFonts w:ascii="Tahoma" w:hAnsi="Tahoma" w:cs="Tahoma"/>
                <w:color w:val="000000"/>
              </w:rPr>
              <w:t>IBM WebSphere Service Registry &amp; Repository</w:t>
            </w:r>
          </w:p>
        </w:tc>
      </w:tr>
      <w:tr w:rsidR="00D12152" w:rsidRPr="00A60C75" w:rsidTr="00AF59E5">
        <w:trPr>
          <w:trHeight w:val="350"/>
        </w:trPr>
        <w:tc>
          <w:tcPr>
            <w:tcW w:w="2520" w:type="dxa"/>
          </w:tcPr>
          <w:p w:rsidR="002B1741" w:rsidRPr="00A60C75" w:rsidRDefault="002B1741" w:rsidP="00AF6DBD">
            <w:pPr>
              <w:rPr>
                <w:rFonts w:ascii="Tahoma" w:hAnsi="Tahoma" w:cs="Tahoma"/>
                <w:b/>
                <w:bCs/>
              </w:rPr>
            </w:pPr>
            <w:r w:rsidRPr="00A60C75">
              <w:rPr>
                <w:rFonts w:ascii="Tahoma" w:hAnsi="Tahoma" w:cs="Tahoma"/>
                <w:b/>
                <w:bCs/>
              </w:rPr>
              <w:t>Duration</w:t>
            </w:r>
          </w:p>
        </w:tc>
        <w:tc>
          <w:tcPr>
            <w:tcW w:w="450" w:type="dxa"/>
          </w:tcPr>
          <w:p w:rsidR="002B1741" w:rsidRPr="00A60C75" w:rsidRDefault="002B1741" w:rsidP="00AF6DBD">
            <w:pPr>
              <w:rPr>
                <w:rFonts w:ascii="Tahoma" w:hAnsi="Tahoma" w:cs="Tahoma"/>
                <w:color w:val="000000"/>
              </w:rPr>
            </w:pPr>
            <w:r w:rsidRPr="00A60C75">
              <w:rPr>
                <w:rFonts w:ascii="Tahoma" w:hAnsi="Tahoma" w:cs="Tahoma"/>
                <w:color w:val="000000"/>
              </w:rPr>
              <w:t>:</w:t>
            </w:r>
          </w:p>
        </w:tc>
        <w:tc>
          <w:tcPr>
            <w:tcW w:w="5940" w:type="dxa"/>
          </w:tcPr>
          <w:p w:rsidR="002B1741" w:rsidRPr="00A60C75" w:rsidRDefault="00D12152" w:rsidP="00AF6DBD">
            <w:pPr>
              <w:rPr>
                <w:rFonts w:ascii="Tahoma" w:hAnsi="Tahoma" w:cs="Tahoma"/>
                <w:color w:val="000000"/>
              </w:rPr>
            </w:pPr>
            <w:r w:rsidRPr="00A60C75">
              <w:rPr>
                <w:rFonts w:ascii="Tahoma" w:hAnsi="Tahoma" w:cs="Tahoma"/>
                <w:color w:val="000000"/>
              </w:rPr>
              <w:t>Aug 2014 - Oct 2014</w:t>
            </w:r>
          </w:p>
        </w:tc>
      </w:tr>
      <w:tr w:rsidR="00D12152" w:rsidRPr="00A60C75" w:rsidTr="00AF59E5">
        <w:trPr>
          <w:trHeight w:val="350"/>
        </w:trPr>
        <w:tc>
          <w:tcPr>
            <w:tcW w:w="2520" w:type="dxa"/>
          </w:tcPr>
          <w:p w:rsidR="002B1741" w:rsidRPr="00A60C75" w:rsidRDefault="002B1741" w:rsidP="00AF6DBD">
            <w:pPr>
              <w:rPr>
                <w:rFonts w:ascii="Tahoma" w:hAnsi="Tahoma" w:cs="Tahoma"/>
                <w:b/>
                <w:bCs/>
              </w:rPr>
            </w:pPr>
            <w:r w:rsidRPr="00A60C75">
              <w:rPr>
                <w:rFonts w:ascii="Tahoma" w:hAnsi="Tahoma" w:cs="Tahoma"/>
                <w:b/>
              </w:rPr>
              <w:t>Role</w:t>
            </w:r>
          </w:p>
        </w:tc>
        <w:tc>
          <w:tcPr>
            <w:tcW w:w="450" w:type="dxa"/>
          </w:tcPr>
          <w:p w:rsidR="002B1741" w:rsidRPr="00A60C75" w:rsidRDefault="002B1741" w:rsidP="00AF6DBD">
            <w:pPr>
              <w:rPr>
                <w:rFonts w:ascii="Tahoma" w:hAnsi="Tahoma" w:cs="Tahoma"/>
                <w:color w:val="000000"/>
              </w:rPr>
            </w:pPr>
            <w:r w:rsidRPr="00A60C75">
              <w:rPr>
                <w:rFonts w:ascii="Tahoma" w:hAnsi="Tahoma" w:cs="Tahoma"/>
                <w:color w:val="000000"/>
              </w:rPr>
              <w:t>:</w:t>
            </w:r>
          </w:p>
        </w:tc>
        <w:tc>
          <w:tcPr>
            <w:tcW w:w="5940" w:type="dxa"/>
          </w:tcPr>
          <w:p w:rsidR="002B1741" w:rsidRPr="00A60C75" w:rsidRDefault="002B1741" w:rsidP="00AF6DBD">
            <w:pPr>
              <w:rPr>
                <w:rFonts w:ascii="Tahoma" w:hAnsi="Tahoma" w:cs="Tahoma"/>
                <w:color w:val="000000"/>
              </w:rPr>
            </w:pPr>
            <w:r w:rsidRPr="00A60C75">
              <w:rPr>
                <w:rFonts w:ascii="Tahoma" w:hAnsi="Tahoma" w:cs="Tahoma"/>
                <w:color w:val="000000"/>
              </w:rPr>
              <w:t>Developer</w:t>
            </w:r>
          </w:p>
        </w:tc>
      </w:tr>
    </w:tbl>
    <w:p w:rsidR="002B1741" w:rsidRDefault="002B1741" w:rsidP="002B1741">
      <w:pPr>
        <w:autoSpaceDE w:val="0"/>
        <w:autoSpaceDN w:val="0"/>
        <w:ind w:firstLine="720"/>
        <w:rPr>
          <w:rFonts w:ascii="Tahoma" w:hAnsi="Tahoma" w:cs="Tahoma"/>
          <w:b/>
          <w:sz w:val="22"/>
          <w:szCs w:val="22"/>
        </w:rPr>
      </w:pPr>
    </w:p>
    <w:p w:rsidR="002B1741" w:rsidRPr="000E510C" w:rsidRDefault="002B1741" w:rsidP="002B1741">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2B1741" w:rsidRPr="000E510C" w:rsidRDefault="002B1741" w:rsidP="002B1741">
      <w:pPr>
        <w:rPr>
          <w:rFonts w:ascii="Tahoma" w:eastAsiaTheme="minorHAnsi" w:hAnsi="Tahoma" w:cs="Tahoma"/>
          <w:sz w:val="22"/>
          <w:szCs w:val="22"/>
        </w:rPr>
      </w:pPr>
      <w:r w:rsidRPr="000E510C">
        <w:rPr>
          <w:rFonts w:ascii="Tahoma" w:hAnsi="Tahoma" w:cs="Tahoma"/>
        </w:rPr>
        <w:t> </w:t>
      </w:r>
      <w:r>
        <w:rPr>
          <w:rFonts w:ascii="Tahoma" w:hAnsi="Tahoma" w:cs="Tahoma"/>
        </w:rPr>
        <w:tab/>
      </w:r>
    </w:p>
    <w:p w:rsidR="00D12152" w:rsidRDefault="00D12152" w:rsidP="00D12152">
      <w:pPr>
        <w:ind w:left="720" w:firstLine="720"/>
        <w:jc w:val="both"/>
        <w:rPr>
          <w:rFonts w:asciiTheme="minorHAnsi" w:eastAsiaTheme="minorHAnsi" w:hAnsiTheme="minorHAnsi" w:cs="Arial"/>
          <w:szCs w:val="22"/>
          <w:lang w:val="en-US"/>
        </w:rPr>
      </w:pPr>
      <w:r w:rsidRPr="004D6D9D">
        <w:rPr>
          <w:rFonts w:ascii="Tahoma" w:hAnsi="Tahoma" w:cs="Tahoma"/>
          <w:color w:val="000000"/>
        </w:rPr>
        <w:t>The preferred mechanism of integrating the back-end services exposed by different back-ends like eBenefits, COMPASS, SWAK, SFDC and IBSE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2B1741" w:rsidRPr="00D12152" w:rsidRDefault="002B1741" w:rsidP="00D12152">
      <w:pPr>
        <w:jc w:val="both"/>
        <w:rPr>
          <w:rFonts w:asciiTheme="minorHAnsi" w:eastAsiaTheme="minorHAnsi" w:hAnsiTheme="minorHAnsi" w:cs="Arial"/>
          <w:szCs w:val="22"/>
          <w:lang w:val="en-US"/>
        </w:rPr>
      </w:pPr>
      <w:r w:rsidRPr="000E510C">
        <w:rPr>
          <w:rFonts w:ascii="Tahoma" w:hAnsi="Tahoma" w:cs="Tahoma"/>
        </w:rPr>
        <w:t> </w:t>
      </w:r>
      <w:r>
        <w:rPr>
          <w:rFonts w:ascii="Tahoma" w:hAnsi="Tahoma" w:cs="Tahoma"/>
        </w:rPr>
        <w:tab/>
      </w:r>
    </w:p>
    <w:p w:rsidR="002B1741" w:rsidRDefault="002B1741" w:rsidP="002B1741">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2B1741" w:rsidRPr="00E43E09" w:rsidRDefault="002B1741" w:rsidP="002B1741">
      <w:pPr>
        <w:autoSpaceDE w:val="0"/>
        <w:autoSpaceDN w:val="0"/>
        <w:rPr>
          <w:rStyle w:val="Emphasis"/>
          <w:rFonts w:ascii="Tahoma" w:hAnsi="Tahoma" w:cs="Tahoma"/>
          <w:i w:val="0"/>
          <w:iCs w:val="0"/>
          <w:lang w:val="en-US" w:eastAsia="en-US"/>
        </w:rPr>
      </w:pPr>
      <w:r>
        <w:rPr>
          <w:rStyle w:val="Emphasis"/>
          <w:rFonts w:ascii="Tahoma" w:hAnsi="Tahoma" w:cs="Tahoma"/>
          <w:b/>
          <w:i w:val="0"/>
        </w:rPr>
        <w:tab/>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Worked as a shadow resource in development, deployment etc.</w:t>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D62C3D"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3E24D7" w:rsidRPr="000E510C" w:rsidRDefault="003E24D7" w:rsidP="00D62C3D">
      <w:pPr>
        <w:snapToGrid w:val="0"/>
        <w:jc w:val="both"/>
        <w:rPr>
          <w:rFonts w:ascii="Tahoma" w:hAnsi="Tahoma" w:cs="Tahoma"/>
          <w:color w:val="000000"/>
        </w:rPr>
      </w:pPr>
    </w:p>
    <w:p w:rsidR="00E74D2A" w:rsidRDefault="00E74D2A" w:rsidP="00E74D2A">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2</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E74D2A" w:rsidRPr="00A60C75" w:rsidTr="00AF59E5">
        <w:trPr>
          <w:trHeight w:val="305"/>
        </w:trPr>
        <w:tc>
          <w:tcPr>
            <w:tcW w:w="2520" w:type="dxa"/>
          </w:tcPr>
          <w:p w:rsidR="00E74D2A" w:rsidRPr="00A60C75" w:rsidRDefault="00E74D2A" w:rsidP="00AF6DBD">
            <w:pPr>
              <w:rPr>
                <w:rFonts w:ascii="Tahoma" w:hAnsi="Tahoma" w:cs="Tahoma"/>
                <w:b/>
                <w:bCs/>
              </w:rPr>
            </w:pPr>
            <w:r w:rsidRPr="00A60C75">
              <w:rPr>
                <w:rFonts w:ascii="Tahoma" w:hAnsi="Tahoma" w:cs="Tahoma"/>
                <w:b/>
                <w:bCs/>
              </w:rPr>
              <w:t>Project Name</w:t>
            </w:r>
          </w:p>
        </w:tc>
        <w:tc>
          <w:tcPr>
            <w:tcW w:w="45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Online Beneficiary Claim (BeneClaim)</w:t>
            </w:r>
          </w:p>
        </w:tc>
      </w:tr>
      <w:tr w:rsidR="00E74D2A" w:rsidRPr="00A60C75" w:rsidTr="00AF59E5">
        <w:trPr>
          <w:trHeight w:val="350"/>
        </w:trPr>
        <w:tc>
          <w:tcPr>
            <w:tcW w:w="2520" w:type="dxa"/>
          </w:tcPr>
          <w:p w:rsidR="00E74D2A" w:rsidRPr="00A60C75" w:rsidRDefault="00E74D2A" w:rsidP="00AF6DBD">
            <w:pPr>
              <w:rPr>
                <w:rFonts w:ascii="Tahoma" w:hAnsi="Tahoma" w:cs="Tahoma"/>
                <w:b/>
                <w:bCs/>
              </w:rPr>
            </w:pPr>
            <w:r w:rsidRPr="00A60C75">
              <w:rPr>
                <w:rFonts w:ascii="Tahoma" w:hAnsi="Tahoma" w:cs="Tahoma"/>
                <w:b/>
                <w:bCs/>
              </w:rPr>
              <w:t>Platform</w:t>
            </w:r>
          </w:p>
        </w:tc>
        <w:tc>
          <w:tcPr>
            <w:tcW w:w="45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Windows 7</w:t>
            </w:r>
          </w:p>
        </w:tc>
      </w:tr>
      <w:tr w:rsidR="00E74D2A" w:rsidRPr="00A60C75" w:rsidTr="00AF59E5">
        <w:trPr>
          <w:trHeight w:val="350"/>
        </w:trPr>
        <w:tc>
          <w:tcPr>
            <w:tcW w:w="2520" w:type="dxa"/>
          </w:tcPr>
          <w:p w:rsidR="00E74D2A" w:rsidRPr="00A60C75" w:rsidRDefault="00E74D2A"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E74D2A" w:rsidRPr="00A60C75" w:rsidRDefault="004D6D9D"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13</w:t>
            </w:r>
          </w:p>
        </w:tc>
      </w:tr>
      <w:tr w:rsidR="00E74D2A" w:rsidRPr="00A60C75" w:rsidTr="00AF59E5">
        <w:trPr>
          <w:trHeight w:val="350"/>
        </w:trPr>
        <w:tc>
          <w:tcPr>
            <w:tcW w:w="2520" w:type="dxa"/>
          </w:tcPr>
          <w:p w:rsidR="00E74D2A" w:rsidRPr="00A60C75" w:rsidRDefault="00E74D2A"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E74D2A" w:rsidRPr="00A60C75" w:rsidRDefault="004D6D9D"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FTP, SOAP/HTTP, MQ</w:t>
            </w:r>
          </w:p>
        </w:tc>
      </w:tr>
      <w:tr w:rsidR="00E74D2A" w:rsidRPr="00A60C75" w:rsidTr="00AF59E5">
        <w:trPr>
          <w:trHeight w:val="350"/>
        </w:trPr>
        <w:tc>
          <w:tcPr>
            <w:tcW w:w="2520" w:type="dxa"/>
          </w:tcPr>
          <w:p w:rsidR="00E74D2A" w:rsidRPr="00A60C75" w:rsidRDefault="00E74D2A" w:rsidP="00AF6DBD">
            <w:pPr>
              <w:pStyle w:val="Header"/>
              <w:ind w:right="63"/>
              <w:jc w:val="left"/>
              <w:rPr>
                <w:rFonts w:ascii="Tahoma" w:hAnsi="Tahoma" w:cs="Tahoma"/>
                <w:b/>
                <w:bCs/>
                <w:sz w:val="20"/>
                <w:szCs w:val="20"/>
              </w:rPr>
            </w:pPr>
            <w:r w:rsidRPr="00A60C75">
              <w:rPr>
                <w:rFonts w:ascii="Tahoma" w:hAnsi="Tahoma" w:cs="Tahoma"/>
                <w:b/>
                <w:bCs/>
                <w:sz w:val="20"/>
                <w:szCs w:val="20"/>
              </w:rPr>
              <w:lastRenderedPageBreak/>
              <w:t>Team Size</w:t>
            </w:r>
          </w:p>
        </w:tc>
        <w:tc>
          <w:tcPr>
            <w:tcW w:w="450" w:type="dxa"/>
          </w:tcPr>
          <w:p w:rsidR="00E74D2A" w:rsidRPr="00A60C75" w:rsidRDefault="004D6D9D"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3 (1 Onsite, 2 off-shore)</w:t>
            </w:r>
          </w:p>
        </w:tc>
      </w:tr>
      <w:tr w:rsidR="00E74D2A" w:rsidRPr="00A60C75" w:rsidTr="00AF59E5">
        <w:trPr>
          <w:trHeight w:val="800"/>
        </w:trPr>
        <w:tc>
          <w:tcPr>
            <w:tcW w:w="2520" w:type="dxa"/>
          </w:tcPr>
          <w:p w:rsidR="00E74D2A" w:rsidRPr="00A60C75" w:rsidRDefault="00E74D2A" w:rsidP="00AF6DBD">
            <w:pPr>
              <w:rPr>
                <w:rFonts w:ascii="Tahoma" w:hAnsi="Tahoma" w:cs="Tahoma"/>
                <w:b/>
                <w:bCs/>
              </w:rPr>
            </w:pPr>
            <w:r w:rsidRPr="00A60C75">
              <w:rPr>
                <w:rFonts w:ascii="Tahoma" w:hAnsi="Tahoma" w:cs="Tahoma"/>
                <w:b/>
                <w:bCs/>
              </w:rPr>
              <w:t>Software used</w:t>
            </w:r>
          </w:p>
        </w:tc>
        <w:tc>
          <w:tcPr>
            <w:tcW w:w="45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IBM WebSphere Message Broker v7</w:t>
            </w:r>
          </w:p>
          <w:p w:rsidR="00E74D2A" w:rsidRPr="00A60C75" w:rsidRDefault="00E74D2A" w:rsidP="00AF6DBD">
            <w:pPr>
              <w:snapToGrid w:val="0"/>
              <w:rPr>
                <w:rFonts w:ascii="Tahoma" w:hAnsi="Tahoma" w:cs="Tahoma"/>
                <w:color w:val="000000"/>
              </w:rPr>
            </w:pPr>
            <w:r w:rsidRPr="00A60C75">
              <w:rPr>
                <w:rFonts w:ascii="Tahoma" w:hAnsi="Tahoma" w:cs="Tahoma"/>
                <w:color w:val="000000"/>
              </w:rPr>
              <w:t>IBM WebSphere MQ v7.5</w:t>
            </w:r>
          </w:p>
          <w:p w:rsidR="00E74D2A" w:rsidRPr="00A60C75" w:rsidRDefault="00E74D2A" w:rsidP="00AF6DBD">
            <w:pPr>
              <w:snapToGrid w:val="0"/>
              <w:rPr>
                <w:rFonts w:ascii="Tahoma" w:hAnsi="Tahoma" w:cs="Tahoma"/>
                <w:color w:val="000000"/>
              </w:rPr>
            </w:pPr>
            <w:r w:rsidRPr="00A60C75">
              <w:rPr>
                <w:rFonts w:ascii="Tahoma" w:hAnsi="Tahoma" w:cs="Tahoma"/>
                <w:color w:val="000000"/>
              </w:rPr>
              <w:t>IBM WebSphere Service Registry &amp; Repository</w:t>
            </w:r>
          </w:p>
        </w:tc>
      </w:tr>
      <w:tr w:rsidR="00E74D2A" w:rsidRPr="00A60C75" w:rsidTr="00AF59E5">
        <w:trPr>
          <w:trHeight w:val="350"/>
        </w:trPr>
        <w:tc>
          <w:tcPr>
            <w:tcW w:w="2520" w:type="dxa"/>
          </w:tcPr>
          <w:p w:rsidR="00E74D2A" w:rsidRPr="00A60C75" w:rsidRDefault="00E74D2A" w:rsidP="00AF6DBD">
            <w:pPr>
              <w:rPr>
                <w:rFonts w:ascii="Tahoma" w:hAnsi="Tahoma" w:cs="Tahoma"/>
                <w:b/>
                <w:bCs/>
              </w:rPr>
            </w:pPr>
            <w:r w:rsidRPr="00A60C75">
              <w:rPr>
                <w:rFonts w:ascii="Tahoma" w:hAnsi="Tahoma" w:cs="Tahoma"/>
                <w:b/>
                <w:bCs/>
              </w:rPr>
              <w:t>Duration</w:t>
            </w:r>
          </w:p>
        </w:tc>
        <w:tc>
          <w:tcPr>
            <w:tcW w:w="45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Aug 2014 - Oct 2014</w:t>
            </w:r>
          </w:p>
        </w:tc>
      </w:tr>
      <w:tr w:rsidR="00E74D2A" w:rsidRPr="00A60C75" w:rsidTr="00AF59E5">
        <w:trPr>
          <w:trHeight w:val="350"/>
        </w:trPr>
        <w:tc>
          <w:tcPr>
            <w:tcW w:w="2520" w:type="dxa"/>
          </w:tcPr>
          <w:p w:rsidR="00E74D2A" w:rsidRPr="00A60C75" w:rsidRDefault="00E74D2A" w:rsidP="00AF6DBD">
            <w:pPr>
              <w:rPr>
                <w:rFonts w:ascii="Tahoma" w:hAnsi="Tahoma" w:cs="Tahoma"/>
                <w:b/>
                <w:bCs/>
              </w:rPr>
            </w:pPr>
            <w:r w:rsidRPr="00A60C75">
              <w:rPr>
                <w:rFonts w:ascii="Tahoma" w:hAnsi="Tahoma" w:cs="Tahoma"/>
                <w:b/>
              </w:rPr>
              <w:t>Role</w:t>
            </w:r>
          </w:p>
        </w:tc>
        <w:tc>
          <w:tcPr>
            <w:tcW w:w="45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w:t>
            </w:r>
          </w:p>
        </w:tc>
        <w:tc>
          <w:tcPr>
            <w:tcW w:w="5940" w:type="dxa"/>
          </w:tcPr>
          <w:p w:rsidR="00E74D2A" w:rsidRPr="00A60C75" w:rsidRDefault="00E74D2A" w:rsidP="00AF6DBD">
            <w:pPr>
              <w:snapToGrid w:val="0"/>
              <w:rPr>
                <w:rFonts w:ascii="Tahoma" w:hAnsi="Tahoma" w:cs="Tahoma"/>
                <w:color w:val="000000"/>
              </w:rPr>
            </w:pPr>
            <w:r w:rsidRPr="00A60C75">
              <w:rPr>
                <w:rFonts w:ascii="Tahoma" w:hAnsi="Tahoma" w:cs="Tahoma"/>
                <w:color w:val="000000"/>
              </w:rPr>
              <w:t>Developer</w:t>
            </w:r>
          </w:p>
        </w:tc>
      </w:tr>
    </w:tbl>
    <w:p w:rsidR="00E74D2A" w:rsidRDefault="00E74D2A" w:rsidP="00E74D2A">
      <w:pPr>
        <w:autoSpaceDE w:val="0"/>
        <w:autoSpaceDN w:val="0"/>
        <w:ind w:firstLine="720"/>
        <w:rPr>
          <w:rFonts w:ascii="Tahoma" w:hAnsi="Tahoma" w:cs="Tahoma"/>
          <w:b/>
          <w:sz w:val="22"/>
          <w:szCs w:val="22"/>
        </w:rPr>
      </w:pPr>
    </w:p>
    <w:p w:rsidR="00E74D2A" w:rsidRPr="000E510C" w:rsidRDefault="00E74D2A" w:rsidP="00E74D2A">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E74D2A" w:rsidRPr="000E510C" w:rsidRDefault="00E74D2A" w:rsidP="00E74D2A">
      <w:pPr>
        <w:rPr>
          <w:rFonts w:ascii="Tahoma" w:eastAsiaTheme="minorHAnsi" w:hAnsi="Tahoma" w:cs="Tahoma"/>
          <w:sz w:val="22"/>
          <w:szCs w:val="22"/>
        </w:rPr>
      </w:pPr>
      <w:r w:rsidRPr="000E510C">
        <w:rPr>
          <w:rFonts w:ascii="Tahoma" w:hAnsi="Tahoma" w:cs="Tahoma"/>
        </w:rPr>
        <w:t> </w:t>
      </w:r>
      <w:r>
        <w:rPr>
          <w:rFonts w:ascii="Tahoma" w:hAnsi="Tahoma" w:cs="Tahoma"/>
        </w:rPr>
        <w:tab/>
      </w:r>
    </w:p>
    <w:p w:rsidR="00E74D2A" w:rsidRPr="005E4974" w:rsidRDefault="00E74D2A" w:rsidP="005E4974">
      <w:pPr>
        <w:snapToGrid w:val="0"/>
        <w:ind w:left="720" w:firstLine="720"/>
        <w:jc w:val="both"/>
        <w:rPr>
          <w:rFonts w:ascii="Tahoma" w:hAnsi="Tahoma" w:cs="Tahoma"/>
          <w:color w:val="000000"/>
        </w:rPr>
      </w:pPr>
      <w:r w:rsidRPr="005E4974">
        <w:rPr>
          <w:rFonts w:ascii="Tahoma" w:hAnsi="Tahoma" w:cs="Tahoma"/>
          <w:color w:val="000000"/>
        </w:rPr>
        <w:t>The preferred mechanism of integrating the back-end services exposed by different back-ends like BSO, BIOS, eDPM, DSIL etc. is using Web Services leveraging the WebSphere Message Broker (WMB) technology. According to the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E74D2A" w:rsidRPr="00D12152" w:rsidRDefault="00E74D2A" w:rsidP="00E74D2A">
      <w:pPr>
        <w:jc w:val="both"/>
        <w:rPr>
          <w:rFonts w:asciiTheme="minorHAnsi" w:eastAsiaTheme="minorHAnsi" w:hAnsiTheme="minorHAnsi" w:cs="Arial"/>
          <w:szCs w:val="22"/>
          <w:lang w:val="en-US"/>
        </w:rPr>
      </w:pPr>
      <w:r w:rsidRPr="000E510C">
        <w:rPr>
          <w:rFonts w:ascii="Tahoma" w:hAnsi="Tahoma" w:cs="Tahoma"/>
        </w:rPr>
        <w:t> </w:t>
      </w:r>
      <w:r>
        <w:rPr>
          <w:rFonts w:ascii="Tahoma" w:hAnsi="Tahoma" w:cs="Tahoma"/>
        </w:rPr>
        <w:tab/>
      </w:r>
    </w:p>
    <w:p w:rsidR="00E74D2A" w:rsidRDefault="00E74D2A" w:rsidP="00E74D2A">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E74D2A" w:rsidRPr="005E4974" w:rsidRDefault="00E74D2A" w:rsidP="00E74D2A">
      <w:pPr>
        <w:autoSpaceDE w:val="0"/>
        <w:autoSpaceDN w:val="0"/>
        <w:rPr>
          <w:color w:val="000000"/>
        </w:rPr>
      </w:pPr>
      <w:r>
        <w:rPr>
          <w:rStyle w:val="Emphasis"/>
          <w:rFonts w:ascii="Tahoma" w:hAnsi="Tahoma" w:cs="Tahoma"/>
          <w:b/>
          <w:i w:val="0"/>
        </w:rPr>
        <w:tab/>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Worked as a shadow resource in development, deployment etc.</w:t>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3E24D7" w:rsidRDefault="003E24D7" w:rsidP="003E24D7">
      <w:pPr>
        <w:snapToGrid w:val="0"/>
        <w:jc w:val="both"/>
        <w:rPr>
          <w:rFonts w:ascii="Tahoma" w:hAnsi="Tahoma" w:cs="Tahoma"/>
          <w:color w:val="000000"/>
        </w:rPr>
      </w:pPr>
    </w:p>
    <w:p w:rsidR="003E24D7" w:rsidRDefault="003E24D7" w:rsidP="003E24D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3</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3E24D7" w:rsidRPr="00A60C75" w:rsidTr="00AF59E5">
        <w:trPr>
          <w:trHeight w:val="305"/>
        </w:trPr>
        <w:tc>
          <w:tcPr>
            <w:tcW w:w="2520" w:type="dxa"/>
          </w:tcPr>
          <w:p w:rsidR="003E24D7" w:rsidRPr="00A60C75" w:rsidRDefault="003E24D7" w:rsidP="00AF6DBD">
            <w:pPr>
              <w:rPr>
                <w:rFonts w:ascii="Tahoma" w:hAnsi="Tahoma" w:cs="Tahoma"/>
                <w:b/>
                <w:bCs/>
              </w:rPr>
            </w:pPr>
            <w:r w:rsidRPr="00A60C75">
              <w:rPr>
                <w:rFonts w:ascii="Tahoma" w:hAnsi="Tahoma" w:cs="Tahoma"/>
                <w:b/>
                <w:bCs/>
              </w:rPr>
              <w:t>Project Name</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Statement of Health (SOH)</w:t>
            </w:r>
          </w:p>
        </w:tc>
      </w:tr>
      <w:tr w:rsidR="003E24D7" w:rsidRPr="00A60C75" w:rsidTr="00AF59E5">
        <w:trPr>
          <w:trHeight w:val="350"/>
        </w:trPr>
        <w:tc>
          <w:tcPr>
            <w:tcW w:w="2520" w:type="dxa"/>
          </w:tcPr>
          <w:p w:rsidR="003E24D7" w:rsidRPr="00A60C75" w:rsidRDefault="003E24D7" w:rsidP="00AF6DBD">
            <w:pPr>
              <w:rPr>
                <w:rFonts w:ascii="Tahoma" w:hAnsi="Tahoma" w:cs="Tahoma"/>
                <w:b/>
                <w:bCs/>
              </w:rPr>
            </w:pPr>
            <w:r w:rsidRPr="00A60C75">
              <w:rPr>
                <w:rFonts w:ascii="Tahoma" w:hAnsi="Tahoma" w:cs="Tahoma"/>
                <w:b/>
                <w:bCs/>
              </w:rPr>
              <w:t>Platform</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Windows 7</w:t>
            </w:r>
          </w:p>
        </w:tc>
      </w:tr>
      <w:tr w:rsidR="003E24D7" w:rsidRPr="00A60C75" w:rsidTr="00AF59E5">
        <w:trPr>
          <w:trHeight w:val="350"/>
        </w:trPr>
        <w:tc>
          <w:tcPr>
            <w:tcW w:w="2520" w:type="dxa"/>
          </w:tcPr>
          <w:p w:rsidR="003E24D7" w:rsidRPr="00A60C75" w:rsidRDefault="003E24D7"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16</w:t>
            </w:r>
          </w:p>
        </w:tc>
      </w:tr>
      <w:tr w:rsidR="003E24D7" w:rsidRPr="00A60C75" w:rsidTr="00AF59E5">
        <w:trPr>
          <w:trHeight w:val="350"/>
        </w:trPr>
        <w:tc>
          <w:tcPr>
            <w:tcW w:w="2520" w:type="dxa"/>
          </w:tcPr>
          <w:p w:rsidR="003E24D7" w:rsidRPr="00A60C75" w:rsidRDefault="003E24D7"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3E24D7" w:rsidRPr="00A60C75" w:rsidTr="00AF59E5">
        <w:trPr>
          <w:trHeight w:val="350"/>
        </w:trPr>
        <w:tc>
          <w:tcPr>
            <w:tcW w:w="2520" w:type="dxa"/>
          </w:tcPr>
          <w:p w:rsidR="003E24D7" w:rsidRPr="00A60C75" w:rsidRDefault="003E24D7"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3E24D7" w:rsidRPr="00A60C75" w:rsidTr="00AF59E5">
        <w:trPr>
          <w:trHeight w:val="800"/>
        </w:trPr>
        <w:tc>
          <w:tcPr>
            <w:tcW w:w="2520" w:type="dxa"/>
          </w:tcPr>
          <w:p w:rsidR="003E24D7" w:rsidRPr="00A60C75" w:rsidRDefault="003E24D7" w:rsidP="00AF6DBD">
            <w:pPr>
              <w:rPr>
                <w:rFonts w:ascii="Tahoma" w:hAnsi="Tahoma" w:cs="Tahoma"/>
                <w:b/>
                <w:bCs/>
              </w:rPr>
            </w:pPr>
            <w:r w:rsidRPr="00A60C75">
              <w:rPr>
                <w:rFonts w:ascii="Tahoma" w:hAnsi="Tahoma" w:cs="Tahoma"/>
                <w:b/>
                <w:bCs/>
              </w:rPr>
              <w:t>Software used</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3E24D7" w:rsidRPr="00A60C75" w:rsidRDefault="003E24D7"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3E24D7" w:rsidRPr="00A60C75" w:rsidRDefault="003E24D7"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3E24D7" w:rsidRPr="00A60C75" w:rsidTr="00AF59E5">
        <w:trPr>
          <w:trHeight w:val="350"/>
        </w:trPr>
        <w:tc>
          <w:tcPr>
            <w:tcW w:w="2520" w:type="dxa"/>
          </w:tcPr>
          <w:p w:rsidR="003E24D7" w:rsidRPr="00A60C75" w:rsidRDefault="003E24D7" w:rsidP="00AF6DBD">
            <w:pPr>
              <w:rPr>
                <w:rFonts w:ascii="Tahoma" w:hAnsi="Tahoma" w:cs="Tahoma"/>
                <w:b/>
                <w:bCs/>
              </w:rPr>
            </w:pPr>
            <w:r w:rsidRPr="00A60C75">
              <w:rPr>
                <w:rFonts w:ascii="Tahoma" w:hAnsi="Tahoma" w:cs="Tahoma"/>
                <w:b/>
                <w:bCs/>
              </w:rPr>
              <w:t>Duration</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E71274" w:rsidP="00AF6DBD">
            <w:pPr>
              <w:snapToGrid w:val="0"/>
              <w:rPr>
                <w:rFonts w:ascii="Tahoma" w:hAnsi="Tahoma" w:cs="Tahoma"/>
                <w:color w:val="000000"/>
              </w:rPr>
            </w:pPr>
            <w:r>
              <w:rPr>
                <w:rFonts w:ascii="Tahoma" w:hAnsi="Tahoma" w:cs="Tahoma"/>
                <w:color w:val="000000"/>
              </w:rPr>
              <w:t>Aug 2014 - Present</w:t>
            </w:r>
          </w:p>
        </w:tc>
      </w:tr>
      <w:tr w:rsidR="003E24D7" w:rsidRPr="00A60C75" w:rsidTr="00AF59E5">
        <w:trPr>
          <w:trHeight w:val="350"/>
        </w:trPr>
        <w:tc>
          <w:tcPr>
            <w:tcW w:w="2520" w:type="dxa"/>
          </w:tcPr>
          <w:p w:rsidR="003E24D7" w:rsidRPr="00A60C75" w:rsidRDefault="003E24D7" w:rsidP="00AF6DBD">
            <w:pPr>
              <w:rPr>
                <w:rFonts w:ascii="Tahoma" w:hAnsi="Tahoma" w:cs="Tahoma"/>
                <w:b/>
                <w:bCs/>
              </w:rPr>
            </w:pPr>
            <w:r w:rsidRPr="00A60C75">
              <w:rPr>
                <w:rFonts w:ascii="Tahoma" w:hAnsi="Tahoma" w:cs="Tahoma"/>
                <w:b/>
              </w:rPr>
              <w:t>Role</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Developer</w:t>
            </w:r>
          </w:p>
        </w:tc>
      </w:tr>
    </w:tbl>
    <w:p w:rsidR="003E24D7" w:rsidRDefault="003E24D7" w:rsidP="003E24D7">
      <w:pPr>
        <w:autoSpaceDE w:val="0"/>
        <w:autoSpaceDN w:val="0"/>
        <w:ind w:firstLine="720"/>
        <w:rPr>
          <w:rFonts w:ascii="Tahoma" w:hAnsi="Tahoma" w:cs="Tahoma"/>
          <w:b/>
          <w:sz w:val="22"/>
          <w:szCs w:val="22"/>
        </w:rPr>
      </w:pPr>
    </w:p>
    <w:p w:rsidR="003E24D7" w:rsidRPr="000E510C" w:rsidRDefault="003E24D7" w:rsidP="003E24D7">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3E24D7" w:rsidRPr="000E510C" w:rsidRDefault="003E24D7" w:rsidP="003E24D7">
      <w:pPr>
        <w:rPr>
          <w:rFonts w:ascii="Tahoma" w:eastAsiaTheme="minorHAnsi" w:hAnsi="Tahoma" w:cs="Tahoma"/>
          <w:sz w:val="22"/>
          <w:szCs w:val="22"/>
        </w:rPr>
      </w:pPr>
      <w:r w:rsidRPr="000E510C">
        <w:rPr>
          <w:rFonts w:ascii="Tahoma" w:hAnsi="Tahoma" w:cs="Tahoma"/>
        </w:rPr>
        <w:t> </w:t>
      </w:r>
      <w:r>
        <w:rPr>
          <w:rFonts w:ascii="Tahoma" w:hAnsi="Tahoma" w:cs="Tahoma"/>
        </w:rPr>
        <w:tab/>
      </w:r>
    </w:p>
    <w:p w:rsidR="003E24D7" w:rsidRPr="005E4974" w:rsidRDefault="003E24D7" w:rsidP="003E24D7">
      <w:pPr>
        <w:snapToGrid w:val="0"/>
        <w:ind w:left="720" w:firstLine="720"/>
        <w:jc w:val="both"/>
        <w:rPr>
          <w:rFonts w:ascii="Tahoma" w:hAnsi="Tahoma" w:cs="Tahoma"/>
          <w:color w:val="000000"/>
        </w:rPr>
      </w:pPr>
      <w:r w:rsidRPr="003E24D7">
        <w:rPr>
          <w:rFonts w:ascii="Tahoma" w:hAnsi="Tahoma" w:cs="Tahoma"/>
          <w:color w:val="000000"/>
        </w:rPr>
        <w:t>The preferred mechanism of integrating the back-end services exposed by different back-ends like StarTrak, eOps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r w:rsidRPr="005E4974">
        <w:rPr>
          <w:rFonts w:ascii="Tahoma" w:hAnsi="Tahoma" w:cs="Tahoma"/>
          <w:color w:val="000000"/>
        </w:rPr>
        <w:t>.</w:t>
      </w:r>
    </w:p>
    <w:p w:rsidR="003E24D7" w:rsidRPr="00D12152" w:rsidRDefault="003E24D7" w:rsidP="003E24D7">
      <w:pPr>
        <w:jc w:val="both"/>
        <w:rPr>
          <w:rFonts w:asciiTheme="minorHAnsi" w:eastAsiaTheme="minorHAnsi" w:hAnsiTheme="minorHAnsi" w:cs="Arial"/>
          <w:szCs w:val="22"/>
          <w:lang w:val="en-US"/>
        </w:rPr>
      </w:pPr>
      <w:r w:rsidRPr="000E510C">
        <w:rPr>
          <w:rFonts w:ascii="Tahoma" w:hAnsi="Tahoma" w:cs="Tahoma"/>
        </w:rPr>
        <w:t> </w:t>
      </w:r>
      <w:r>
        <w:rPr>
          <w:rFonts w:ascii="Tahoma" w:hAnsi="Tahoma" w:cs="Tahoma"/>
        </w:rPr>
        <w:tab/>
      </w:r>
    </w:p>
    <w:p w:rsidR="003E24D7" w:rsidRDefault="003E24D7" w:rsidP="003E24D7">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3E24D7" w:rsidRPr="005E4974" w:rsidRDefault="003E24D7" w:rsidP="003E24D7">
      <w:pPr>
        <w:autoSpaceDE w:val="0"/>
        <w:autoSpaceDN w:val="0"/>
        <w:rPr>
          <w:color w:val="000000"/>
        </w:rPr>
      </w:pPr>
      <w:r>
        <w:rPr>
          <w:rStyle w:val="Emphasis"/>
          <w:rFonts w:ascii="Tahoma" w:hAnsi="Tahoma" w:cs="Tahoma"/>
          <w:b/>
          <w:i w:val="0"/>
        </w:rPr>
        <w:tab/>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Worked as a shadow resource in development, deployment etc.</w:t>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lastRenderedPageBreak/>
        <w:t>Unit testing of the services.</w:t>
      </w:r>
    </w:p>
    <w:p w:rsidR="003E24D7" w:rsidRPr="003E24D7" w:rsidRDefault="003E24D7" w:rsidP="003E24D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3E24D7" w:rsidRDefault="003E24D7" w:rsidP="003E24D7">
      <w:pPr>
        <w:snapToGrid w:val="0"/>
        <w:jc w:val="both"/>
        <w:rPr>
          <w:rFonts w:ascii="Tahoma" w:hAnsi="Tahoma" w:cs="Tahoma"/>
          <w:color w:val="000000"/>
        </w:rPr>
      </w:pPr>
    </w:p>
    <w:p w:rsidR="003E24D7" w:rsidRDefault="003E24D7" w:rsidP="003E24D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4</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3E24D7" w:rsidRPr="00A60C75" w:rsidTr="00AF59E5">
        <w:trPr>
          <w:trHeight w:val="305"/>
        </w:trPr>
        <w:tc>
          <w:tcPr>
            <w:tcW w:w="2520" w:type="dxa"/>
          </w:tcPr>
          <w:p w:rsidR="003E24D7" w:rsidRPr="00A60C75" w:rsidRDefault="003E24D7" w:rsidP="00AF6DBD">
            <w:pPr>
              <w:rPr>
                <w:rFonts w:ascii="Tahoma" w:hAnsi="Tahoma" w:cs="Tahoma"/>
                <w:b/>
                <w:bCs/>
              </w:rPr>
            </w:pPr>
            <w:r w:rsidRPr="00A60C75">
              <w:rPr>
                <w:rFonts w:ascii="Tahoma" w:hAnsi="Tahoma" w:cs="Tahoma"/>
                <w:b/>
                <w:bCs/>
              </w:rPr>
              <w:t>Project Name</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Property And Casualty (P&amp;C)</w:t>
            </w:r>
          </w:p>
        </w:tc>
      </w:tr>
      <w:tr w:rsidR="003E24D7" w:rsidRPr="00A60C75" w:rsidTr="00AF59E5">
        <w:trPr>
          <w:trHeight w:val="350"/>
        </w:trPr>
        <w:tc>
          <w:tcPr>
            <w:tcW w:w="2520" w:type="dxa"/>
          </w:tcPr>
          <w:p w:rsidR="003E24D7" w:rsidRPr="00A60C75" w:rsidRDefault="003E24D7" w:rsidP="00AF6DBD">
            <w:pPr>
              <w:rPr>
                <w:rFonts w:ascii="Tahoma" w:hAnsi="Tahoma" w:cs="Tahoma"/>
                <w:b/>
                <w:bCs/>
              </w:rPr>
            </w:pPr>
            <w:r w:rsidRPr="00A60C75">
              <w:rPr>
                <w:rFonts w:ascii="Tahoma" w:hAnsi="Tahoma" w:cs="Tahoma"/>
                <w:b/>
                <w:bCs/>
              </w:rPr>
              <w:t>Platform</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Windows 7</w:t>
            </w:r>
          </w:p>
        </w:tc>
      </w:tr>
      <w:tr w:rsidR="003E24D7" w:rsidRPr="00A60C75" w:rsidTr="00AF59E5">
        <w:trPr>
          <w:trHeight w:val="350"/>
        </w:trPr>
        <w:tc>
          <w:tcPr>
            <w:tcW w:w="2520" w:type="dxa"/>
          </w:tcPr>
          <w:p w:rsidR="003E24D7" w:rsidRPr="00A60C75" w:rsidRDefault="003E24D7"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33</w:t>
            </w:r>
          </w:p>
        </w:tc>
      </w:tr>
      <w:tr w:rsidR="003E24D7" w:rsidRPr="00A60C75" w:rsidTr="00AF59E5">
        <w:trPr>
          <w:trHeight w:val="350"/>
        </w:trPr>
        <w:tc>
          <w:tcPr>
            <w:tcW w:w="2520" w:type="dxa"/>
          </w:tcPr>
          <w:p w:rsidR="003E24D7" w:rsidRPr="00A60C75" w:rsidRDefault="003E24D7"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SOAP/HTTP, MQ</w:t>
            </w:r>
          </w:p>
        </w:tc>
      </w:tr>
      <w:tr w:rsidR="003E24D7" w:rsidRPr="00A60C75" w:rsidTr="00AF59E5">
        <w:trPr>
          <w:trHeight w:val="350"/>
        </w:trPr>
        <w:tc>
          <w:tcPr>
            <w:tcW w:w="2520" w:type="dxa"/>
          </w:tcPr>
          <w:p w:rsidR="003E24D7" w:rsidRPr="00A60C75" w:rsidRDefault="003E24D7"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6 (1 Onsite, 5 off-shore)</w:t>
            </w:r>
          </w:p>
        </w:tc>
      </w:tr>
      <w:tr w:rsidR="003E24D7" w:rsidRPr="00A60C75" w:rsidTr="00AF59E5">
        <w:trPr>
          <w:trHeight w:val="800"/>
        </w:trPr>
        <w:tc>
          <w:tcPr>
            <w:tcW w:w="2520" w:type="dxa"/>
          </w:tcPr>
          <w:p w:rsidR="003E24D7" w:rsidRPr="00A60C75" w:rsidRDefault="003E24D7" w:rsidP="00AF6DBD">
            <w:pPr>
              <w:rPr>
                <w:rFonts w:ascii="Tahoma" w:hAnsi="Tahoma" w:cs="Tahoma"/>
                <w:b/>
                <w:bCs/>
              </w:rPr>
            </w:pPr>
            <w:r w:rsidRPr="00A60C75">
              <w:rPr>
                <w:rFonts w:ascii="Tahoma" w:hAnsi="Tahoma" w:cs="Tahoma"/>
                <w:b/>
                <w:bCs/>
              </w:rPr>
              <w:t>Software used</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IBM WebSphere Message Broker v8</w:t>
            </w:r>
          </w:p>
          <w:p w:rsidR="003E24D7" w:rsidRPr="00A60C75" w:rsidRDefault="003E24D7" w:rsidP="00AF6DBD">
            <w:pPr>
              <w:snapToGrid w:val="0"/>
              <w:rPr>
                <w:rFonts w:ascii="Tahoma" w:hAnsi="Tahoma" w:cs="Tahoma"/>
                <w:color w:val="000000"/>
              </w:rPr>
            </w:pPr>
            <w:r w:rsidRPr="00A60C75">
              <w:rPr>
                <w:rFonts w:ascii="Tahoma" w:hAnsi="Tahoma" w:cs="Tahoma"/>
                <w:color w:val="000000"/>
              </w:rPr>
              <w:t>IBM WebSphere MQ v7.5</w:t>
            </w:r>
          </w:p>
          <w:p w:rsidR="003E24D7" w:rsidRPr="00A60C75" w:rsidRDefault="003E24D7" w:rsidP="00AF6DBD">
            <w:pPr>
              <w:snapToGrid w:val="0"/>
              <w:rPr>
                <w:rFonts w:ascii="Tahoma" w:hAnsi="Tahoma" w:cs="Tahoma"/>
                <w:color w:val="000000"/>
              </w:rPr>
            </w:pPr>
            <w:r w:rsidRPr="00A60C75">
              <w:rPr>
                <w:rFonts w:ascii="Tahoma" w:hAnsi="Tahoma" w:cs="Tahoma"/>
                <w:color w:val="000000"/>
              </w:rPr>
              <w:t>IBM WebSphere Service Registry &amp; Repository</w:t>
            </w:r>
          </w:p>
        </w:tc>
      </w:tr>
      <w:tr w:rsidR="003E24D7" w:rsidRPr="00A60C75" w:rsidTr="00AF59E5">
        <w:trPr>
          <w:trHeight w:val="350"/>
        </w:trPr>
        <w:tc>
          <w:tcPr>
            <w:tcW w:w="2520" w:type="dxa"/>
          </w:tcPr>
          <w:p w:rsidR="003E24D7" w:rsidRPr="00A60C75" w:rsidRDefault="003E24D7" w:rsidP="00AF6DBD">
            <w:pPr>
              <w:rPr>
                <w:rFonts w:ascii="Tahoma" w:hAnsi="Tahoma" w:cs="Tahoma"/>
                <w:b/>
                <w:bCs/>
              </w:rPr>
            </w:pPr>
            <w:r w:rsidRPr="00A60C75">
              <w:rPr>
                <w:rFonts w:ascii="Tahoma" w:hAnsi="Tahoma" w:cs="Tahoma"/>
                <w:b/>
                <w:bCs/>
              </w:rPr>
              <w:t>Duration</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Oct 2014 - Nov 2015</w:t>
            </w:r>
            <w:r w:rsidR="005F7AC4" w:rsidRPr="00A60C75">
              <w:rPr>
                <w:rFonts w:ascii="Tahoma" w:hAnsi="Tahoma" w:cs="Tahoma"/>
                <w:color w:val="000000"/>
              </w:rPr>
              <w:t xml:space="preserve"> and</w:t>
            </w:r>
            <w:r w:rsidR="00A60BBD" w:rsidRPr="00A60C75">
              <w:rPr>
                <w:rFonts w:ascii="Tahoma" w:hAnsi="Tahoma" w:cs="Tahoma"/>
                <w:color w:val="000000"/>
              </w:rPr>
              <w:t xml:space="preserve"> Jun 2017 - present</w:t>
            </w:r>
          </w:p>
        </w:tc>
      </w:tr>
      <w:tr w:rsidR="003E24D7" w:rsidRPr="00A60C75" w:rsidTr="00AF59E5">
        <w:trPr>
          <w:trHeight w:val="350"/>
        </w:trPr>
        <w:tc>
          <w:tcPr>
            <w:tcW w:w="2520" w:type="dxa"/>
          </w:tcPr>
          <w:p w:rsidR="003E24D7" w:rsidRPr="00A60C75" w:rsidRDefault="003E24D7" w:rsidP="00AF6DBD">
            <w:pPr>
              <w:rPr>
                <w:rFonts w:ascii="Tahoma" w:hAnsi="Tahoma" w:cs="Tahoma"/>
                <w:b/>
                <w:bCs/>
              </w:rPr>
            </w:pPr>
            <w:r w:rsidRPr="00A60C75">
              <w:rPr>
                <w:rFonts w:ascii="Tahoma" w:hAnsi="Tahoma" w:cs="Tahoma"/>
                <w:b/>
              </w:rPr>
              <w:t>Role</w:t>
            </w:r>
          </w:p>
        </w:tc>
        <w:tc>
          <w:tcPr>
            <w:tcW w:w="45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w:t>
            </w:r>
          </w:p>
        </w:tc>
        <w:tc>
          <w:tcPr>
            <w:tcW w:w="5940" w:type="dxa"/>
          </w:tcPr>
          <w:p w:rsidR="003E24D7" w:rsidRPr="00A60C75" w:rsidRDefault="003E24D7" w:rsidP="00AF6DBD">
            <w:pPr>
              <w:snapToGrid w:val="0"/>
              <w:rPr>
                <w:rFonts w:ascii="Tahoma" w:hAnsi="Tahoma" w:cs="Tahoma"/>
                <w:color w:val="000000"/>
              </w:rPr>
            </w:pPr>
            <w:r w:rsidRPr="00A60C75">
              <w:rPr>
                <w:rFonts w:ascii="Tahoma" w:hAnsi="Tahoma" w:cs="Tahoma"/>
                <w:color w:val="000000"/>
              </w:rPr>
              <w:t>Developer</w:t>
            </w:r>
          </w:p>
        </w:tc>
      </w:tr>
    </w:tbl>
    <w:p w:rsidR="003E24D7" w:rsidRDefault="003E24D7" w:rsidP="003E24D7">
      <w:pPr>
        <w:autoSpaceDE w:val="0"/>
        <w:autoSpaceDN w:val="0"/>
        <w:ind w:firstLine="720"/>
        <w:rPr>
          <w:rFonts w:ascii="Tahoma" w:hAnsi="Tahoma" w:cs="Tahoma"/>
          <w:b/>
          <w:sz w:val="22"/>
          <w:szCs w:val="22"/>
        </w:rPr>
      </w:pPr>
      <w:bookmarkStart w:id="0" w:name="_GoBack"/>
      <w:bookmarkEnd w:id="0"/>
    </w:p>
    <w:p w:rsidR="003E24D7" w:rsidRPr="000E510C" w:rsidRDefault="003E24D7" w:rsidP="003E24D7">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3E24D7" w:rsidRPr="000E510C" w:rsidRDefault="003E24D7" w:rsidP="003E24D7">
      <w:pPr>
        <w:rPr>
          <w:rFonts w:ascii="Tahoma" w:eastAsiaTheme="minorHAnsi" w:hAnsi="Tahoma" w:cs="Tahoma"/>
          <w:sz w:val="22"/>
          <w:szCs w:val="22"/>
        </w:rPr>
      </w:pPr>
      <w:r w:rsidRPr="000E510C">
        <w:rPr>
          <w:rFonts w:ascii="Tahoma" w:hAnsi="Tahoma" w:cs="Tahoma"/>
        </w:rPr>
        <w:t> </w:t>
      </w:r>
      <w:r>
        <w:rPr>
          <w:rFonts w:ascii="Tahoma" w:hAnsi="Tahoma" w:cs="Tahoma"/>
        </w:rPr>
        <w:tab/>
      </w:r>
    </w:p>
    <w:p w:rsidR="003E24D7" w:rsidRPr="005E4974" w:rsidRDefault="003E24D7" w:rsidP="003E24D7">
      <w:pPr>
        <w:snapToGrid w:val="0"/>
        <w:ind w:left="720" w:firstLine="720"/>
        <w:jc w:val="both"/>
        <w:rPr>
          <w:rFonts w:ascii="Tahoma" w:hAnsi="Tahoma" w:cs="Tahoma"/>
          <w:color w:val="000000"/>
        </w:rPr>
      </w:pPr>
      <w:r w:rsidRPr="00A264D4">
        <w:rPr>
          <w:rFonts w:ascii="Tahoma" w:hAnsi="Tahoma" w:cs="Tahoma"/>
          <w:color w:val="000000"/>
        </w:rPr>
        <w:t>The preferred mechanism of integrating the mainframe services is using WebSphere MQ and Distributed services via web services leveraging the WebSphere Message Broker (WMB) technology. According to the current scope, some back-end services are exposed as a web service via SOAP over HTTP and some mainframe services have exposed via MQ queue. ESB has implemented one gateway and pattern specific proxy flows, where gateway will route the message to proxy flows and proxy flow will do the required message transformation and invoke the respective provider application.  Currently we have two pattern specific proxy flows:  one for MQ backed and other for web service backend</w:t>
      </w:r>
      <w:r w:rsidRPr="000E3616">
        <w:rPr>
          <w:rFonts w:asciiTheme="minorHAnsi" w:eastAsiaTheme="minorHAnsi" w:hAnsiTheme="minorHAnsi" w:cs="Arial"/>
          <w:szCs w:val="22"/>
          <w:lang w:val="en-US"/>
        </w:rPr>
        <w:t>.</w:t>
      </w:r>
    </w:p>
    <w:p w:rsidR="003E24D7" w:rsidRPr="00D12152" w:rsidRDefault="003E24D7" w:rsidP="003E24D7">
      <w:pPr>
        <w:jc w:val="both"/>
        <w:rPr>
          <w:rFonts w:asciiTheme="minorHAnsi" w:eastAsiaTheme="minorHAnsi" w:hAnsiTheme="minorHAnsi" w:cs="Arial"/>
          <w:szCs w:val="22"/>
          <w:lang w:val="en-US"/>
        </w:rPr>
      </w:pPr>
      <w:r w:rsidRPr="000E510C">
        <w:rPr>
          <w:rFonts w:ascii="Tahoma" w:hAnsi="Tahoma" w:cs="Tahoma"/>
        </w:rPr>
        <w:t> </w:t>
      </w:r>
      <w:r>
        <w:rPr>
          <w:rFonts w:ascii="Tahoma" w:hAnsi="Tahoma" w:cs="Tahoma"/>
        </w:rPr>
        <w:tab/>
      </w:r>
    </w:p>
    <w:p w:rsidR="003E24D7" w:rsidRDefault="003E24D7" w:rsidP="003E24D7">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3E24D7" w:rsidRPr="005E4974" w:rsidRDefault="003E24D7" w:rsidP="003E24D7">
      <w:pPr>
        <w:autoSpaceDE w:val="0"/>
        <w:autoSpaceDN w:val="0"/>
        <w:rPr>
          <w:color w:val="000000"/>
        </w:rPr>
      </w:pPr>
      <w:r>
        <w:rPr>
          <w:rStyle w:val="Emphasis"/>
          <w:rFonts w:ascii="Tahoma" w:hAnsi="Tahoma" w:cs="Tahoma"/>
          <w:b/>
          <w:i w:val="0"/>
        </w:rPr>
        <w:tab/>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3E24D7"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E126B6" w:rsidRDefault="00E126B6" w:rsidP="00E126B6">
      <w:pPr>
        <w:snapToGrid w:val="0"/>
        <w:jc w:val="both"/>
        <w:rPr>
          <w:rFonts w:ascii="Tahoma" w:hAnsi="Tahoma" w:cs="Tahoma"/>
          <w:color w:val="000000"/>
        </w:rPr>
      </w:pPr>
    </w:p>
    <w:p w:rsidR="00E126B6" w:rsidRDefault="00E126B6" w:rsidP="00E126B6">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5</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E126B6" w:rsidRPr="00A60C75" w:rsidTr="00AF59E5">
        <w:trPr>
          <w:trHeight w:val="305"/>
        </w:trPr>
        <w:tc>
          <w:tcPr>
            <w:tcW w:w="2520" w:type="dxa"/>
          </w:tcPr>
          <w:p w:rsidR="00E126B6" w:rsidRPr="00A60C75" w:rsidRDefault="00E126B6" w:rsidP="00AF6DBD">
            <w:pPr>
              <w:rPr>
                <w:rFonts w:ascii="Tahoma" w:hAnsi="Tahoma" w:cs="Tahoma"/>
                <w:b/>
                <w:bCs/>
              </w:rPr>
            </w:pPr>
            <w:r w:rsidRPr="00A60C75">
              <w:rPr>
                <w:rFonts w:ascii="Tahoma" w:hAnsi="Tahoma" w:cs="Tahoma"/>
                <w:b/>
                <w:bCs/>
              </w:rPr>
              <w:t>Project Name</w:t>
            </w:r>
          </w:p>
        </w:tc>
        <w:tc>
          <w:tcPr>
            <w:tcW w:w="45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w:t>
            </w:r>
          </w:p>
        </w:tc>
        <w:tc>
          <w:tcPr>
            <w:tcW w:w="5940" w:type="dxa"/>
          </w:tcPr>
          <w:p w:rsidR="00E126B6" w:rsidRPr="00A60C75" w:rsidRDefault="00A264D4" w:rsidP="00AF6DBD">
            <w:pPr>
              <w:snapToGrid w:val="0"/>
              <w:rPr>
                <w:rFonts w:ascii="Tahoma" w:hAnsi="Tahoma" w:cs="Tahoma"/>
                <w:color w:val="000000"/>
              </w:rPr>
            </w:pPr>
            <w:r w:rsidRPr="00A60C75">
              <w:rPr>
                <w:rFonts w:ascii="Tahoma" w:hAnsi="Tahoma" w:cs="Tahoma"/>
                <w:color w:val="000000"/>
              </w:rPr>
              <w:t>Global Party Management – Start4</w:t>
            </w:r>
          </w:p>
        </w:tc>
      </w:tr>
      <w:tr w:rsidR="00E126B6" w:rsidRPr="00A60C75" w:rsidTr="00AF59E5">
        <w:trPr>
          <w:trHeight w:val="350"/>
        </w:trPr>
        <w:tc>
          <w:tcPr>
            <w:tcW w:w="2520" w:type="dxa"/>
          </w:tcPr>
          <w:p w:rsidR="00E126B6" w:rsidRPr="00A60C75" w:rsidRDefault="00E126B6" w:rsidP="00AF6DBD">
            <w:pPr>
              <w:rPr>
                <w:rFonts w:ascii="Tahoma" w:hAnsi="Tahoma" w:cs="Tahoma"/>
                <w:b/>
                <w:bCs/>
              </w:rPr>
            </w:pPr>
            <w:r w:rsidRPr="00A60C75">
              <w:rPr>
                <w:rFonts w:ascii="Tahoma" w:hAnsi="Tahoma" w:cs="Tahoma"/>
                <w:b/>
                <w:bCs/>
              </w:rPr>
              <w:t>Platform</w:t>
            </w:r>
          </w:p>
        </w:tc>
        <w:tc>
          <w:tcPr>
            <w:tcW w:w="45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w:t>
            </w:r>
          </w:p>
        </w:tc>
        <w:tc>
          <w:tcPr>
            <w:tcW w:w="594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Windows 7</w:t>
            </w:r>
          </w:p>
        </w:tc>
      </w:tr>
      <w:tr w:rsidR="00A264D4" w:rsidRPr="00A60C75"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A264D4" w:rsidRPr="00A60C75"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A264D4" w:rsidRPr="00A60C75"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A264D4" w:rsidRPr="00A60C75" w:rsidTr="00AF59E5">
        <w:trPr>
          <w:trHeight w:val="800"/>
        </w:trPr>
        <w:tc>
          <w:tcPr>
            <w:tcW w:w="2520" w:type="dxa"/>
          </w:tcPr>
          <w:p w:rsidR="00A264D4" w:rsidRPr="00A60C75" w:rsidRDefault="00A264D4" w:rsidP="00AF6DBD">
            <w:pPr>
              <w:rPr>
                <w:rFonts w:ascii="Tahoma" w:hAnsi="Tahoma" w:cs="Tahoma"/>
                <w:b/>
                <w:bCs/>
              </w:rPr>
            </w:pPr>
            <w:r w:rsidRPr="00A60C75">
              <w:rPr>
                <w:rFonts w:ascii="Tahoma" w:hAnsi="Tahoma" w:cs="Tahoma"/>
                <w:b/>
                <w:bCs/>
              </w:rPr>
              <w:t>Software used</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E126B6" w:rsidRPr="00A60C75" w:rsidTr="00AF59E5">
        <w:trPr>
          <w:trHeight w:val="350"/>
        </w:trPr>
        <w:tc>
          <w:tcPr>
            <w:tcW w:w="2520" w:type="dxa"/>
          </w:tcPr>
          <w:p w:rsidR="00E126B6" w:rsidRPr="00A60C75" w:rsidRDefault="00E126B6" w:rsidP="00AF6DBD">
            <w:pPr>
              <w:rPr>
                <w:rFonts w:ascii="Tahoma" w:hAnsi="Tahoma" w:cs="Tahoma"/>
                <w:b/>
                <w:bCs/>
              </w:rPr>
            </w:pPr>
            <w:r w:rsidRPr="00A60C75">
              <w:rPr>
                <w:rFonts w:ascii="Tahoma" w:hAnsi="Tahoma" w:cs="Tahoma"/>
                <w:b/>
                <w:bCs/>
              </w:rPr>
              <w:lastRenderedPageBreak/>
              <w:t>Duration</w:t>
            </w:r>
          </w:p>
        </w:tc>
        <w:tc>
          <w:tcPr>
            <w:tcW w:w="45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w:t>
            </w:r>
          </w:p>
        </w:tc>
        <w:tc>
          <w:tcPr>
            <w:tcW w:w="594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Oct 2015 – Jun 2016</w:t>
            </w:r>
          </w:p>
        </w:tc>
      </w:tr>
      <w:tr w:rsidR="00E126B6" w:rsidRPr="00A60C75" w:rsidTr="00AF59E5">
        <w:trPr>
          <w:trHeight w:val="350"/>
        </w:trPr>
        <w:tc>
          <w:tcPr>
            <w:tcW w:w="2520" w:type="dxa"/>
          </w:tcPr>
          <w:p w:rsidR="00E126B6" w:rsidRPr="00A60C75" w:rsidRDefault="00E126B6" w:rsidP="00AF6DBD">
            <w:pPr>
              <w:rPr>
                <w:rFonts w:ascii="Tahoma" w:hAnsi="Tahoma" w:cs="Tahoma"/>
                <w:b/>
                <w:bCs/>
              </w:rPr>
            </w:pPr>
            <w:r w:rsidRPr="00A60C75">
              <w:rPr>
                <w:rFonts w:ascii="Tahoma" w:hAnsi="Tahoma" w:cs="Tahoma"/>
                <w:b/>
              </w:rPr>
              <w:t>Role</w:t>
            </w:r>
          </w:p>
        </w:tc>
        <w:tc>
          <w:tcPr>
            <w:tcW w:w="45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w:t>
            </w:r>
          </w:p>
        </w:tc>
        <w:tc>
          <w:tcPr>
            <w:tcW w:w="5940" w:type="dxa"/>
          </w:tcPr>
          <w:p w:rsidR="00E126B6" w:rsidRPr="00A60C75" w:rsidRDefault="00E126B6" w:rsidP="00AF6DBD">
            <w:pPr>
              <w:snapToGrid w:val="0"/>
              <w:rPr>
                <w:rFonts w:ascii="Tahoma" w:hAnsi="Tahoma" w:cs="Tahoma"/>
                <w:color w:val="000000"/>
              </w:rPr>
            </w:pPr>
            <w:r w:rsidRPr="00A60C75">
              <w:rPr>
                <w:rFonts w:ascii="Tahoma" w:hAnsi="Tahoma" w:cs="Tahoma"/>
                <w:color w:val="000000"/>
              </w:rPr>
              <w:t>Developer</w:t>
            </w:r>
          </w:p>
        </w:tc>
      </w:tr>
    </w:tbl>
    <w:p w:rsidR="00374403" w:rsidRDefault="00374403" w:rsidP="00E71BDE">
      <w:pPr>
        <w:autoSpaceDE w:val="0"/>
        <w:autoSpaceDN w:val="0"/>
        <w:rPr>
          <w:rFonts w:ascii="Tahoma" w:hAnsi="Tahoma" w:cs="Tahoma"/>
          <w:b/>
          <w:sz w:val="22"/>
          <w:szCs w:val="22"/>
        </w:rPr>
      </w:pPr>
    </w:p>
    <w:p w:rsidR="00E126B6" w:rsidRPr="000E510C" w:rsidRDefault="00E126B6" w:rsidP="00E126B6">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E126B6" w:rsidRPr="000E510C" w:rsidRDefault="00E126B6" w:rsidP="00E126B6">
      <w:pPr>
        <w:rPr>
          <w:rFonts w:ascii="Tahoma" w:eastAsiaTheme="minorHAnsi" w:hAnsi="Tahoma" w:cs="Tahoma"/>
          <w:sz w:val="22"/>
          <w:szCs w:val="22"/>
        </w:rPr>
      </w:pPr>
      <w:r w:rsidRPr="000E510C">
        <w:rPr>
          <w:rFonts w:ascii="Tahoma" w:hAnsi="Tahoma" w:cs="Tahoma"/>
        </w:rPr>
        <w:t> </w:t>
      </w:r>
      <w:r>
        <w:rPr>
          <w:rFonts w:ascii="Tahoma" w:hAnsi="Tahoma" w:cs="Tahoma"/>
        </w:rPr>
        <w:tab/>
      </w:r>
    </w:p>
    <w:p w:rsidR="00E126B6" w:rsidRPr="005E4974" w:rsidRDefault="00E126B6" w:rsidP="00E126B6">
      <w:pPr>
        <w:snapToGrid w:val="0"/>
        <w:ind w:left="720" w:firstLine="720"/>
        <w:jc w:val="both"/>
        <w:rPr>
          <w:rFonts w:ascii="Tahoma" w:hAnsi="Tahoma" w:cs="Tahoma"/>
          <w:color w:val="000000"/>
        </w:rPr>
      </w:pPr>
      <w:r w:rsidRPr="00A264D4">
        <w:rPr>
          <w:rFonts w:ascii="Tahoma" w:hAnsi="Tahoma" w:cs="Tahoma"/>
          <w:color w:val="000000"/>
        </w:rPr>
        <w:t>The preferred mechanism of integrating the back-end services exposed by GPM 2.0 services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 And those flows will process the request message and transform it according to the mapping sheet and invoke the specific back-end service. It might be required to call multiple back-end services and then send a consolidated response to the consumers</w:t>
      </w:r>
      <w:r w:rsidRPr="000E3616">
        <w:rPr>
          <w:rFonts w:asciiTheme="minorHAnsi" w:eastAsiaTheme="minorHAnsi" w:hAnsiTheme="minorHAnsi" w:cs="Arial"/>
          <w:szCs w:val="22"/>
          <w:lang w:val="en-US"/>
        </w:rPr>
        <w:t>.</w:t>
      </w:r>
    </w:p>
    <w:p w:rsidR="00E126B6" w:rsidRPr="00D12152" w:rsidRDefault="00E126B6" w:rsidP="00E126B6">
      <w:pPr>
        <w:jc w:val="both"/>
        <w:rPr>
          <w:rFonts w:asciiTheme="minorHAnsi" w:eastAsiaTheme="minorHAnsi" w:hAnsiTheme="minorHAnsi" w:cs="Arial"/>
          <w:szCs w:val="22"/>
          <w:lang w:val="en-US"/>
        </w:rPr>
      </w:pPr>
      <w:r w:rsidRPr="000E510C">
        <w:rPr>
          <w:rFonts w:ascii="Tahoma" w:hAnsi="Tahoma" w:cs="Tahoma"/>
        </w:rPr>
        <w:t> </w:t>
      </w:r>
      <w:r>
        <w:rPr>
          <w:rFonts w:ascii="Tahoma" w:hAnsi="Tahoma" w:cs="Tahoma"/>
        </w:rPr>
        <w:tab/>
      </w:r>
    </w:p>
    <w:p w:rsidR="00E126B6" w:rsidRDefault="00E126B6" w:rsidP="00E126B6">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E126B6" w:rsidRPr="005E4974" w:rsidRDefault="00E126B6" w:rsidP="00E126B6">
      <w:pPr>
        <w:autoSpaceDE w:val="0"/>
        <w:autoSpaceDN w:val="0"/>
        <w:rPr>
          <w:color w:val="000000"/>
        </w:rPr>
      </w:pPr>
      <w:r>
        <w:rPr>
          <w:rStyle w:val="Emphasis"/>
          <w:rFonts w:ascii="Tahoma" w:hAnsi="Tahoma" w:cs="Tahoma"/>
          <w:b/>
          <w:i w:val="0"/>
        </w:rPr>
        <w:tab/>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E126B6" w:rsidRP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E126B6" w:rsidRDefault="00E126B6" w:rsidP="00E126B6">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A264D4" w:rsidRDefault="00A264D4" w:rsidP="00A264D4">
      <w:pPr>
        <w:snapToGrid w:val="0"/>
        <w:jc w:val="both"/>
        <w:rPr>
          <w:rFonts w:ascii="Tahoma" w:hAnsi="Tahoma" w:cs="Tahoma"/>
          <w:color w:val="000000"/>
        </w:rPr>
      </w:pPr>
    </w:p>
    <w:p w:rsidR="00A264D4" w:rsidRDefault="00A264D4" w:rsidP="00A264D4">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6</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A264D4" w:rsidRPr="00A60C75" w:rsidTr="00AF59E5">
        <w:trPr>
          <w:trHeight w:val="305"/>
        </w:trPr>
        <w:tc>
          <w:tcPr>
            <w:tcW w:w="2520" w:type="dxa"/>
          </w:tcPr>
          <w:p w:rsidR="00A264D4" w:rsidRPr="00A60C75" w:rsidRDefault="00A264D4" w:rsidP="00AF6DBD">
            <w:pPr>
              <w:rPr>
                <w:rFonts w:ascii="Tahoma" w:hAnsi="Tahoma" w:cs="Tahoma"/>
                <w:b/>
                <w:bCs/>
              </w:rPr>
            </w:pPr>
            <w:r w:rsidRPr="00A60C75">
              <w:rPr>
                <w:rFonts w:ascii="Tahoma" w:hAnsi="Tahoma" w:cs="Tahoma"/>
                <w:b/>
                <w:bCs/>
              </w:rPr>
              <w:t>Project Name</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Global Party Management – CAC</w:t>
            </w:r>
          </w:p>
        </w:tc>
      </w:tr>
      <w:tr w:rsidR="00A264D4" w:rsidRPr="00A60C75" w:rsidTr="00AF59E5">
        <w:trPr>
          <w:trHeight w:val="350"/>
        </w:trPr>
        <w:tc>
          <w:tcPr>
            <w:tcW w:w="2520" w:type="dxa"/>
          </w:tcPr>
          <w:p w:rsidR="00A264D4" w:rsidRPr="00A60C75" w:rsidRDefault="00A264D4" w:rsidP="00AF6DBD">
            <w:pPr>
              <w:rPr>
                <w:rFonts w:ascii="Tahoma" w:hAnsi="Tahoma" w:cs="Tahoma"/>
                <w:b/>
                <w:bCs/>
              </w:rPr>
            </w:pPr>
            <w:r w:rsidRPr="00A60C75">
              <w:rPr>
                <w:rFonts w:ascii="Tahoma" w:hAnsi="Tahoma" w:cs="Tahoma"/>
                <w:b/>
                <w:bCs/>
              </w:rPr>
              <w:t>Platform</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Windows 7</w:t>
            </w:r>
          </w:p>
        </w:tc>
      </w:tr>
      <w:tr w:rsidR="00A264D4" w:rsidRPr="00A60C75"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3</w:t>
            </w:r>
          </w:p>
        </w:tc>
      </w:tr>
      <w:tr w:rsidR="00A264D4" w:rsidRPr="00A60C75"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A264D4" w:rsidRPr="00A60C75"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A264D4" w:rsidRPr="00A60C75" w:rsidTr="00AF59E5">
        <w:trPr>
          <w:trHeight w:val="800"/>
        </w:trPr>
        <w:tc>
          <w:tcPr>
            <w:tcW w:w="2520" w:type="dxa"/>
          </w:tcPr>
          <w:p w:rsidR="00A264D4" w:rsidRPr="00A60C75" w:rsidRDefault="00A264D4" w:rsidP="00AF6DBD">
            <w:pPr>
              <w:rPr>
                <w:rFonts w:ascii="Tahoma" w:hAnsi="Tahoma" w:cs="Tahoma"/>
                <w:b/>
                <w:bCs/>
              </w:rPr>
            </w:pPr>
            <w:r w:rsidRPr="00A60C75">
              <w:rPr>
                <w:rFonts w:ascii="Tahoma" w:hAnsi="Tahoma" w:cs="Tahoma"/>
                <w:b/>
                <w:bCs/>
              </w:rPr>
              <w:t>Software used</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A264D4" w:rsidRPr="00A60C75" w:rsidRDefault="00A264D4"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A264D4" w:rsidRPr="00A60C75" w:rsidTr="00AF59E5">
        <w:trPr>
          <w:trHeight w:val="350"/>
        </w:trPr>
        <w:tc>
          <w:tcPr>
            <w:tcW w:w="2520" w:type="dxa"/>
          </w:tcPr>
          <w:p w:rsidR="00A264D4" w:rsidRPr="00A60C75" w:rsidRDefault="00A264D4" w:rsidP="00AF6DBD">
            <w:pPr>
              <w:rPr>
                <w:rFonts w:ascii="Tahoma" w:hAnsi="Tahoma" w:cs="Tahoma"/>
                <w:b/>
                <w:bCs/>
              </w:rPr>
            </w:pPr>
            <w:r w:rsidRPr="00A60C75">
              <w:rPr>
                <w:rFonts w:ascii="Tahoma" w:hAnsi="Tahoma" w:cs="Tahoma"/>
                <w:b/>
                <w:bCs/>
              </w:rPr>
              <w:t>Duration</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Oct 2015 - Apr 2016</w:t>
            </w:r>
          </w:p>
        </w:tc>
      </w:tr>
      <w:tr w:rsidR="00A264D4" w:rsidRPr="00A60C75" w:rsidTr="00AF59E5">
        <w:trPr>
          <w:trHeight w:val="350"/>
        </w:trPr>
        <w:tc>
          <w:tcPr>
            <w:tcW w:w="2520" w:type="dxa"/>
          </w:tcPr>
          <w:p w:rsidR="00A264D4" w:rsidRPr="00A60C75" w:rsidRDefault="00A264D4" w:rsidP="00AF6DBD">
            <w:pPr>
              <w:rPr>
                <w:rFonts w:ascii="Tahoma" w:hAnsi="Tahoma" w:cs="Tahoma"/>
                <w:b/>
                <w:bCs/>
              </w:rPr>
            </w:pPr>
            <w:r w:rsidRPr="00A60C75">
              <w:rPr>
                <w:rFonts w:ascii="Tahoma" w:hAnsi="Tahoma" w:cs="Tahoma"/>
                <w:b/>
              </w:rPr>
              <w:t>Role</w:t>
            </w:r>
          </w:p>
        </w:tc>
        <w:tc>
          <w:tcPr>
            <w:tcW w:w="45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w:t>
            </w:r>
          </w:p>
        </w:tc>
        <w:tc>
          <w:tcPr>
            <w:tcW w:w="5940" w:type="dxa"/>
          </w:tcPr>
          <w:p w:rsidR="00A264D4" w:rsidRPr="00A60C75" w:rsidRDefault="00A264D4" w:rsidP="00AF6DBD">
            <w:pPr>
              <w:snapToGrid w:val="0"/>
              <w:rPr>
                <w:rFonts w:ascii="Tahoma" w:hAnsi="Tahoma" w:cs="Tahoma"/>
                <w:color w:val="000000"/>
              </w:rPr>
            </w:pPr>
            <w:r w:rsidRPr="00A60C75">
              <w:rPr>
                <w:rFonts w:ascii="Tahoma" w:hAnsi="Tahoma" w:cs="Tahoma"/>
                <w:color w:val="000000"/>
              </w:rPr>
              <w:t>Developer</w:t>
            </w:r>
          </w:p>
        </w:tc>
      </w:tr>
    </w:tbl>
    <w:p w:rsidR="00A264D4" w:rsidRDefault="00A264D4" w:rsidP="00A264D4">
      <w:pPr>
        <w:autoSpaceDE w:val="0"/>
        <w:autoSpaceDN w:val="0"/>
        <w:ind w:firstLine="720"/>
        <w:rPr>
          <w:rFonts w:ascii="Tahoma" w:hAnsi="Tahoma" w:cs="Tahoma"/>
          <w:b/>
          <w:sz w:val="22"/>
          <w:szCs w:val="22"/>
        </w:rPr>
      </w:pPr>
    </w:p>
    <w:p w:rsidR="00A264D4" w:rsidRPr="000E510C" w:rsidRDefault="00A264D4" w:rsidP="00A264D4">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A264D4" w:rsidRPr="000E510C" w:rsidRDefault="00A264D4" w:rsidP="00A264D4">
      <w:pPr>
        <w:rPr>
          <w:rFonts w:ascii="Tahoma" w:eastAsiaTheme="minorHAnsi" w:hAnsi="Tahoma" w:cs="Tahoma"/>
          <w:sz w:val="22"/>
          <w:szCs w:val="22"/>
        </w:rPr>
      </w:pPr>
      <w:r w:rsidRPr="000E510C">
        <w:rPr>
          <w:rFonts w:ascii="Tahoma" w:hAnsi="Tahoma" w:cs="Tahoma"/>
        </w:rPr>
        <w:t> </w:t>
      </w:r>
      <w:r>
        <w:rPr>
          <w:rFonts w:ascii="Tahoma" w:hAnsi="Tahoma" w:cs="Tahoma"/>
        </w:rPr>
        <w:tab/>
      </w:r>
    </w:p>
    <w:p w:rsidR="00A264D4" w:rsidRPr="005E4974" w:rsidRDefault="00A264D4" w:rsidP="00A264D4">
      <w:pPr>
        <w:snapToGrid w:val="0"/>
        <w:ind w:left="720" w:firstLine="720"/>
        <w:jc w:val="both"/>
        <w:rPr>
          <w:rFonts w:ascii="Tahoma" w:hAnsi="Tahoma" w:cs="Tahoma"/>
          <w:color w:val="000000"/>
        </w:rPr>
      </w:pPr>
      <w:r w:rsidRPr="00A264D4">
        <w:rPr>
          <w:rFonts w:ascii="Tahoma" w:hAnsi="Tahoma" w:cs="Tahoma"/>
          <w:color w:val="000000"/>
        </w:rPr>
        <w:t>The preferred mechanism of integrating the back-end services exposed by GPM (Global Partner Manager)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r w:rsidRPr="000E3616">
        <w:rPr>
          <w:rFonts w:asciiTheme="minorHAnsi" w:eastAsiaTheme="minorHAnsi" w:hAnsiTheme="minorHAnsi" w:cs="Arial"/>
          <w:szCs w:val="22"/>
          <w:lang w:val="en-US"/>
        </w:rPr>
        <w:t>.</w:t>
      </w:r>
    </w:p>
    <w:p w:rsidR="00A264D4" w:rsidRPr="00D12152" w:rsidRDefault="00A264D4" w:rsidP="00A264D4">
      <w:pPr>
        <w:jc w:val="both"/>
        <w:rPr>
          <w:rFonts w:asciiTheme="minorHAnsi" w:eastAsiaTheme="minorHAnsi" w:hAnsiTheme="minorHAnsi" w:cs="Arial"/>
          <w:szCs w:val="22"/>
          <w:lang w:val="en-US"/>
        </w:rPr>
      </w:pPr>
      <w:r w:rsidRPr="000E510C">
        <w:rPr>
          <w:rFonts w:ascii="Tahoma" w:hAnsi="Tahoma" w:cs="Tahoma"/>
        </w:rPr>
        <w:t> </w:t>
      </w:r>
      <w:r>
        <w:rPr>
          <w:rFonts w:ascii="Tahoma" w:hAnsi="Tahoma" w:cs="Tahoma"/>
        </w:rPr>
        <w:tab/>
      </w:r>
    </w:p>
    <w:p w:rsidR="00A264D4" w:rsidRDefault="00A264D4" w:rsidP="00A264D4">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A264D4" w:rsidRPr="005E4974" w:rsidRDefault="00A264D4" w:rsidP="00A264D4">
      <w:pPr>
        <w:autoSpaceDE w:val="0"/>
        <w:autoSpaceDN w:val="0"/>
        <w:rPr>
          <w:color w:val="000000"/>
        </w:rPr>
      </w:pPr>
      <w:r>
        <w:rPr>
          <w:rStyle w:val="Emphasis"/>
          <w:rFonts w:ascii="Tahoma" w:hAnsi="Tahoma" w:cs="Tahoma"/>
          <w:b/>
          <w:i w:val="0"/>
        </w:rPr>
        <w:tab/>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lastRenderedPageBreak/>
        <w:t>Service development, deployment etc.</w:t>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A264D4"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A60BBD" w:rsidRPr="0091145C" w:rsidRDefault="00A60BBD" w:rsidP="00A60BBD">
      <w:pPr>
        <w:snapToGrid w:val="0"/>
        <w:jc w:val="both"/>
        <w:rPr>
          <w:rFonts w:ascii="Tahoma" w:hAnsi="Tahoma" w:cs="Tahoma"/>
          <w:color w:val="000000"/>
          <w:sz w:val="14"/>
        </w:rPr>
      </w:pPr>
    </w:p>
    <w:p w:rsidR="00A264D4" w:rsidRDefault="00A264D4" w:rsidP="00A264D4">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7</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A264D4" w:rsidTr="00AF59E5">
        <w:trPr>
          <w:trHeight w:val="305"/>
        </w:trPr>
        <w:tc>
          <w:tcPr>
            <w:tcW w:w="2520" w:type="dxa"/>
          </w:tcPr>
          <w:p w:rsidR="00A264D4" w:rsidRPr="00A60C75" w:rsidRDefault="00A264D4" w:rsidP="00A60C75">
            <w:pPr>
              <w:pStyle w:val="Header"/>
              <w:ind w:right="63"/>
              <w:jc w:val="left"/>
              <w:rPr>
                <w:rFonts w:ascii="Tahoma" w:hAnsi="Tahoma" w:cs="Tahoma"/>
                <w:b/>
                <w:bCs/>
                <w:sz w:val="20"/>
                <w:szCs w:val="20"/>
              </w:rPr>
            </w:pPr>
            <w:r w:rsidRPr="00A60C75">
              <w:rPr>
                <w:rFonts w:ascii="Tahoma" w:hAnsi="Tahoma" w:cs="Tahoma"/>
                <w:b/>
                <w:bCs/>
                <w:sz w:val="20"/>
                <w:szCs w:val="20"/>
              </w:rPr>
              <w:t>Project Name</w:t>
            </w:r>
          </w:p>
        </w:tc>
        <w:tc>
          <w:tcPr>
            <w:tcW w:w="450" w:type="dxa"/>
          </w:tcPr>
          <w:p w:rsidR="00A264D4"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BB0D35" w:rsidRDefault="00A264D4" w:rsidP="00AF6DBD">
            <w:pPr>
              <w:snapToGrid w:val="0"/>
              <w:rPr>
                <w:rFonts w:ascii="Tahoma" w:hAnsi="Tahoma" w:cs="Tahoma"/>
                <w:color w:val="000000"/>
              </w:rPr>
            </w:pPr>
            <w:r w:rsidRPr="00A264D4">
              <w:rPr>
                <w:rFonts w:ascii="Tahoma" w:hAnsi="Tahoma" w:cs="Tahoma"/>
                <w:color w:val="000000"/>
              </w:rPr>
              <w:t>Global Party Management - Notification Update</w:t>
            </w:r>
          </w:p>
        </w:tc>
      </w:tr>
      <w:tr w:rsidR="00A264D4" w:rsidTr="00AF59E5">
        <w:trPr>
          <w:trHeight w:val="350"/>
        </w:trPr>
        <w:tc>
          <w:tcPr>
            <w:tcW w:w="2520" w:type="dxa"/>
          </w:tcPr>
          <w:p w:rsidR="00A264D4" w:rsidRPr="00A60C75" w:rsidRDefault="00A264D4" w:rsidP="00A60C75">
            <w:pPr>
              <w:pStyle w:val="Header"/>
              <w:ind w:right="63"/>
              <w:jc w:val="left"/>
              <w:rPr>
                <w:rFonts w:ascii="Tahoma" w:hAnsi="Tahoma" w:cs="Tahoma"/>
                <w:b/>
                <w:bCs/>
                <w:sz w:val="20"/>
                <w:szCs w:val="20"/>
              </w:rPr>
            </w:pPr>
            <w:r w:rsidRPr="00A60C75">
              <w:rPr>
                <w:rFonts w:ascii="Tahoma" w:hAnsi="Tahoma" w:cs="Tahoma"/>
                <w:b/>
                <w:bCs/>
                <w:sz w:val="20"/>
                <w:szCs w:val="20"/>
              </w:rPr>
              <w:t>Platform</w:t>
            </w:r>
          </w:p>
        </w:tc>
        <w:tc>
          <w:tcPr>
            <w:tcW w:w="450" w:type="dxa"/>
          </w:tcPr>
          <w:p w:rsidR="00A264D4" w:rsidRPr="00BB0D35"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BB0D35" w:rsidRDefault="00A264D4" w:rsidP="00AF6DBD">
            <w:pPr>
              <w:snapToGrid w:val="0"/>
              <w:rPr>
                <w:rFonts w:ascii="Tahoma" w:hAnsi="Tahoma" w:cs="Tahoma"/>
                <w:color w:val="000000"/>
              </w:rPr>
            </w:pPr>
            <w:r w:rsidRPr="00BB0D35">
              <w:rPr>
                <w:rFonts w:ascii="Tahoma" w:hAnsi="Tahoma" w:cs="Tahoma"/>
                <w:color w:val="000000"/>
              </w:rPr>
              <w:t>Windows 7</w:t>
            </w:r>
          </w:p>
        </w:tc>
      </w:tr>
      <w:tr w:rsidR="00A264D4"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A264D4"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A264D4" w:rsidRDefault="00A264D4" w:rsidP="00AF6DBD">
            <w:pPr>
              <w:pStyle w:val="Header"/>
              <w:ind w:right="63"/>
              <w:jc w:val="left"/>
              <w:rPr>
                <w:rFonts w:ascii="Tahoma" w:hAnsi="Tahoma" w:cs="Tahoma"/>
                <w:color w:val="000000"/>
                <w:sz w:val="20"/>
                <w:szCs w:val="20"/>
              </w:rPr>
            </w:pPr>
            <w:r w:rsidRPr="00A264D4">
              <w:rPr>
                <w:rFonts w:ascii="Tahoma" w:hAnsi="Tahoma" w:cs="Tahoma"/>
                <w:color w:val="000000"/>
                <w:sz w:val="20"/>
                <w:szCs w:val="20"/>
              </w:rPr>
              <w:t>5</w:t>
            </w:r>
          </w:p>
        </w:tc>
      </w:tr>
      <w:tr w:rsidR="00A264D4"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A264D4"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A264D4" w:rsidRDefault="00A264D4" w:rsidP="00AF6DBD">
            <w:pPr>
              <w:pStyle w:val="Header"/>
              <w:ind w:right="63"/>
              <w:jc w:val="left"/>
              <w:rPr>
                <w:rFonts w:ascii="Tahoma" w:hAnsi="Tahoma" w:cs="Tahoma"/>
                <w:color w:val="000000"/>
                <w:sz w:val="20"/>
                <w:szCs w:val="20"/>
              </w:rPr>
            </w:pPr>
            <w:r w:rsidRPr="00A264D4">
              <w:rPr>
                <w:rFonts w:ascii="Tahoma" w:hAnsi="Tahoma" w:cs="Tahoma"/>
                <w:color w:val="000000"/>
                <w:sz w:val="20"/>
                <w:szCs w:val="20"/>
              </w:rPr>
              <w:t>SOAP/HTTP, MQ (Publish – Subscribe Concept)</w:t>
            </w:r>
          </w:p>
        </w:tc>
      </w:tr>
      <w:tr w:rsidR="00A264D4" w:rsidTr="00AF59E5">
        <w:trPr>
          <w:trHeight w:val="350"/>
        </w:trPr>
        <w:tc>
          <w:tcPr>
            <w:tcW w:w="2520" w:type="dxa"/>
          </w:tcPr>
          <w:p w:rsidR="00A264D4" w:rsidRPr="00A60C75" w:rsidRDefault="00A264D4"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A264D4"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A264D4" w:rsidRDefault="00A264D4" w:rsidP="00AF6DBD">
            <w:pPr>
              <w:pStyle w:val="Header"/>
              <w:ind w:right="63"/>
              <w:jc w:val="left"/>
              <w:rPr>
                <w:rFonts w:ascii="Tahoma" w:hAnsi="Tahoma" w:cs="Tahoma"/>
                <w:color w:val="000000"/>
                <w:sz w:val="20"/>
                <w:szCs w:val="20"/>
              </w:rPr>
            </w:pPr>
            <w:r w:rsidRPr="00A264D4">
              <w:rPr>
                <w:rFonts w:ascii="Tahoma" w:hAnsi="Tahoma" w:cs="Tahoma"/>
                <w:color w:val="000000"/>
                <w:sz w:val="20"/>
                <w:szCs w:val="20"/>
              </w:rPr>
              <w:t>2 (1 Onsite, 1 off-shore)</w:t>
            </w:r>
          </w:p>
        </w:tc>
      </w:tr>
      <w:tr w:rsidR="00A264D4" w:rsidTr="00AF59E5">
        <w:trPr>
          <w:trHeight w:val="800"/>
        </w:trPr>
        <w:tc>
          <w:tcPr>
            <w:tcW w:w="2520" w:type="dxa"/>
          </w:tcPr>
          <w:p w:rsidR="00A264D4" w:rsidRPr="00A60C75" w:rsidRDefault="00A264D4" w:rsidP="00AF6DBD">
            <w:pPr>
              <w:rPr>
                <w:rFonts w:ascii="Tahoma" w:hAnsi="Tahoma" w:cs="Tahoma"/>
                <w:b/>
                <w:bCs/>
              </w:rPr>
            </w:pPr>
            <w:r w:rsidRPr="00A60C75">
              <w:rPr>
                <w:rFonts w:ascii="Tahoma" w:hAnsi="Tahoma" w:cs="Tahoma"/>
                <w:b/>
                <w:bCs/>
              </w:rPr>
              <w:t>Software used</w:t>
            </w:r>
          </w:p>
        </w:tc>
        <w:tc>
          <w:tcPr>
            <w:tcW w:w="450" w:type="dxa"/>
          </w:tcPr>
          <w:p w:rsidR="00A264D4" w:rsidRPr="00BB0D35"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A264D4" w:rsidRDefault="00A264D4" w:rsidP="00AF6DBD">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Message Broker v8</w:t>
            </w:r>
          </w:p>
          <w:p w:rsidR="00A264D4" w:rsidRPr="00A264D4" w:rsidRDefault="00A264D4" w:rsidP="00AF6DBD">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MQ v7.5</w:t>
            </w:r>
          </w:p>
          <w:p w:rsidR="00A264D4" w:rsidRPr="00A264D4" w:rsidRDefault="00A264D4" w:rsidP="00AF6DBD">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Service Registry &amp; Repository</w:t>
            </w:r>
          </w:p>
        </w:tc>
      </w:tr>
      <w:tr w:rsidR="00A264D4" w:rsidTr="00AF59E5">
        <w:trPr>
          <w:trHeight w:val="350"/>
        </w:trPr>
        <w:tc>
          <w:tcPr>
            <w:tcW w:w="2520" w:type="dxa"/>
          </w:tcPr>
          <w:p w:rsidR="00A264D4" w:rsidRPr="00A60C75" w:rsidRDefault="00A264D4" w:rsidP="00AF6DBD">
            <w:pPr>
              <w:rPr>
                <w:rFonts w:ascii="Tahoma" w:hAnsi="Tahoma" w:cs="Tahoma"/>
                <w:b/>
                <w:bCs/>
              </w:rPr>
            </w:pPr>
            <w:r w:rsidRPr="000E510C">
              <w:rPr>
                <w:rFonts w:ascii="Tahoma" w:hAnsi="Tahoma" w:cs="Tahoma"/>
                <w:b/>
                <w:bCs/>
              </w:rPr>
              <w:t>Duration</w:t>
            </w:r>
          </w:p>
        </w:tc>
        <w:tc>
          <w:tcPr>
            <w:tcW w:w="450" w:type="dxa"/>
          </w:tcPr>
          <w:p w:rsidR="00A264D4"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BB0D35" w:rsidRDefault="00A264D4" w:rsidP="00AF6DBD">
            <w:pPr>
              <w:snapToGrid w:val="0"/>
              <w:rPr>
                <w:rFonts w:ascii="Tahoma" w:hAnsi="Tahoma" w:cs="Tahoma"/>
                <w:color w:val="000000"/>
              </w:rPr>
            </w:pPr>
            <w:r w:rsidRPr="00A264D4">
              <w:rPr>
                <w:rFonts w:ascii="Tahoma" w:hAnsi="Tahoma" w:cs="Tahoma"/>
                <w:color w:val="000000"/>
              </w:rPr>
              <w:t>Nov 2016 - Present</w:t>
            </w:r>
          </w:p>
        </w:tc>
      </w:tr>
      <w:tr w:rsidR="00A264D4" w:rsidTr="00AF59E5">
        <w:trPr>
          <w:trHeight w:val="350"/>
        </w:trPr>
        <w:tc>
          <w:tcPr>
            <w:tcW w:w="2520" w:type="dxa"/>
          </w:tcPr>
          <w:p w:rsidR="00A264D4" w:rsidRPr="00A60C75" w:rsidRDefault="00A264D4" w:rsidP="00AF6DBD">
            <w:pPr>
              <w:rPr>
                <w:rFonts w:ascii="Tahoma" w:hAnsi="Tahoma" w:cs="Tahoma"/>
                <w:b/>
                <w:bCs/>
              </w:rPr>
            </w:pPr>
            <w:r w:rsidRPr="00A60C75">
              <w:rPr>
                <w:rFonts w:ascii="Tahoma" w:hAnsi="Tahoma" w:cs="Tahoma"/>
                <w:b/>
                <w:bCs/>
              </w:rPr>
              <w:t>Role</w:t>
            </w:r>
          </w:p>
        </w:tc>
        <w:tc>
          <w:tcPr>
            <w:tcW w:w="450" w:type="dxa"/>
          </w:tcPr>
          <w:p w:rsidR="00A264D4" w:rsidRPr="00BB0D35" w:rsidRDefault="00A264D4" w:rsidP="00AF6DBD">
            <w:pPr>
              <w:snapToGrid w:val="0"/>
              <w:rPr>
                <w:rFonts w:ascii="Tahoma" w:hAnsi="Tahoma" w:cs="Tahoma"/>
                <w:color w:val="000000"/>
              </w:rPr>
            </w:pPr>
            <w:r>
              <w:rPr>
                <w:rFonts w:ascii="Tahoma" w:hAnsi="Tahoma" w:cs="Tahoma"/>
                <w:color w:val="000000"/>
              </w:rPr>
              <w:t>:</w:t>
            </w:r>
          </w:p>
        </w:tc>
        <w:tc>
          <w:tcPr>
            <w:tcW w:w="5940" w:type="dxa"/>
          </w:tcPr>
          <w:p w:rsidR="00A264D4" w:rsidRPr="00BB0D35" w:rsidRDefault="00A264D4" w:rsidP="00AF6DBD">
            <w:pPr>
              <w:snapToGrid w:val="0"/>
              <w:rPr>
                <w:rFonts w:ascii="Tahoma" w:hAnsi="Tahoma" w:cs="Tahoma"/>
                <w:color w:val="000000"/>
              </w:rPr>
            </w:pPr>
            <w:r w:rsidRPr="00BB0D35">
              <w:rPr>
                <w:rFonts w:ascii="Tahoma" w:hAnsi="Tahoma" w:cs="Tahoma"/>
                <w:color w:val="000000"/>
              </w:rPr>
              <w:t>Developer</w:t>
            </w:r>
          </w:p>
        </w:tc>
      </w:tr>
    </w:tbl>
    <w:p w:rsidR="00A264D4" w:rsidRDefault="00A264D4" w:rsidP="00A264D4">
      <w:pPr>
        <w:autoSpaceDE w:val="0"/>
        <w:autoSpaceDN w:val="0"/>
        <w:ind w:firstLine="720"/>
        <w:rPr>
          <w:rFonts w:ascii="Tahoma" w:hAnsi="Tahoma" w:cs="Tahoma"/>
          <w:b/>
          <w:sz w:val="22"/>
          <w:szCs w:val="22"/>
        </w:rPr>
      </w:pPr>
    </w:p>
    <w:p w:rsidR="00A264D4" w:rsidRPr="000E510C" w:rsidRDefault="00A264D4" w:rsidP="00A264D4">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A264D4" w:rsidRPr="0091145C" w:rsidRDefault="00A264D4" w:rsidP="0091145C">
      <w:pPr>
        <w:autoSpaceDE w:val="0"/>
        <w:autoSpaceDN w:val="0"/>
        <w:rPr>
          <w:rFonts w:ascii="Tahoma" w:eastAsiaTheme="minorHAnsi" w:hAnsi="Tahoma" w:cs="Tahoma"/>
          <w:sz w:val="14"/>
          <w:szCs w:val="22"/>
        </w:rPr>
      </w:pPr>
      <w:r w:rsidRPr="000E510C">
        <w:rPr>
          <w:rFonts w:ascii="Tahoma" w:hAnsi="Tahoma" w:cs="Tahoma"/>
        </w:rPr>
        <w:t> </w:t>
      </w:r>
      <w:r>
        <w:rPr>
          <w:rFonts w:ascii="Tahoma" w:hAnsi="Tahoma" w:cs="Tahoma"/>
        </w:rPr>
        <w:tab/>
      </w:r>
    </w:p>
    <w:p w:rsidR="00A264D4" w:rsidRPr="005E4974" w:rsidRDefault="0047568C" w:rsidP="00A264D4">
      <w:pPr>
        <w:snapToGrid w:val="0"/>
        <w:ind w:left="720" w:firstLine="720"/>
        <w:jc w:val="both"/>
        <w:rPr>
          <w:rFonts w:ascii="Tahoma" w:hAnsi="Tahoma" w:cs="Tahoma"/>
          <w:color w:val="000000"/>
        </w:rPr>
      </w:pPr>
      <w:r w:rsidRPr="0047568C">
        <w:rPr>
          <w:rFonts w:ascii="Tahoma" w:hAnsi="Tahoma" w:cs="Tahoma"/>
          <w:color w:val="000000"/>
        </w:rPr>
        <w:t>The objective of this project is to ensure that MetLife is adhering to all required regulatory and settlement obligations of ensuring proper identification and pay-out on death claims to customers and/or escheat these funds to the state if a beneficiary is unable to be located within our prescribed timelines</w:t>
      </w:r>
      <w:r w:rsidR="00A264D4" w:rsidRPr="00A264D4">
        <w:rPr>
          <w:rFonts w:ascii="Tahoma" w:hAnsi="Tahoma" w:cs="Tahoma"/>
          <w:color w:val="000000"/>
        </w:rPr>
        <w:t>.</w:t>
      </w:r>
    </w:p>
    <w:p w:rsidR="00A264D4" w:rsidRPr="0091145C" w:rsidRDefault="00A264D4" w:rsidP="0091145C">
      <w:pPr>
        <w:autoSpaceDE w:val="0"/>
        <w:autoSpaceDN w:val="0"/>
        <w:rPr>
          <w:color w:val="000000"/>
          <w:sz w:val="14"/>
        </w:rPr>
      </w:pPr>
      <w:r w:rsidRPr="000E510C">
        <w:rPr>
          <w:rFonts w:ascii="Tahoma" w:hAnsi="Tahoma" w:cs="Tahoma"/>
        </w:rPr>
        <w:t> </w:t>
      </w:r>
      <w:r>
        <w:rPr>
          <w:rFonts w:ascii="Tahoma" w:hAnsi="Tahoma" w:cs="Tahoma"/>
        </w:rPr>
        <w:tab/>
      </w:r>
    </w:p>
    <w:p w:rsidR="00A264D4" w:rsidRDefault="00A264D4" w:rsidP="00A264D4">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A264D4" w:rsidRPr="0091145C" w:rsidRDefault="00A264D4" w:rsidP="00A264D4">
      <w:pPr>
        <w:autoSpaceDE w:val="0"/>
        <w:autoSpaceDN w:val="0"/>
        <w:rPr>
          <w:color w:val="000000"/>
          <w:sz w:val="14"/>
        </w:rPr>
      </w:pPr>
      <w:r>
        <w:rPr>
          <w:rStyle w:val="Emphasis"/>
          <w:rFonts w:ascii="Tahoma" w:hAnsi="Tahoma" w:cs="Tahoma"/>
          <w:b/>
          <w:i w:val="0"/>
        </w:rPr>
        <w:tab/>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A264D4" w:rsidRPr="00E126B6"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A264D4" w:rsidRDefault="00A264D4" w:rsidP="00A264D4">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B06754" w:rsidRPr="0091145C" w:rsidRDefault="00B06754" w:rsidP="00A264D4">
      <w:pPr>
        <w:snapToGrid w:val="0"/>
        <w:jc w:val="both"/>
        <w:rPr>
          <w:rFonts w:ascii="Tahoma" w:hAnsi="Tahoma" w:cs="Tahoma"/>
          <w:color w:val="000000"/>
          <w:sz w:val="18"/>
        </w:rPr>
      </w:pPr>
    </w:p>
    <w:p w:rsidR="00B06754" w:rsidRDefault="00B06754" w:rsidP="0091145C">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37658A">
        <w:rPr>
          <w:rFonts w:ascii="Tahoma" w:hAnsi="Tahoma" w:cs="Tahoma"/>
          <w:sz w:val="24"/>
          <w:szCs w:val="24"/>
          <w:u w:val="single"/>
        </w:rPr>
        <w:t>8</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450"/>
        <w:gridCol w:w="5940"/>
      </w:tblGrid>
      <w:tr w:rsidR="00B06754" w:rsidRPr="00A60C75" w:rsidTr="00AF59E5">
        <w:trPr>
          <w:trHeight w:val="305"/>
        </w:trPr>
        <w:tc>
          <w:tcPr>
            <w:tcW w:w="2520" w:type="dxa"/>
          </w:tcPr>
          <w:p w:rsidR="00B06754" w:rsidRPr="00A60C75" w:rsidRDefault="00B06754" w:rsidP="00AF6DBD">
            <w:pPr>
              <w:rPr>
                <w:rFonts w:ascii="Tahoma" w:hAnsi="Tahoma" w:cs="Tahoma"/>
                <w:b/>
                <w:bCs/>
              </w:rPr>
            </w:pPr>
            <w:r w:rsidRPr="00A60C75">
              <w:rPr>
                <w:rFonts w:ascii="Tahoma" w:hAnsi="Tahoma" w:cs="Tahoma"/>
                <w:b/>
                <w:bCs/>
              </w:rPr>
              <w:t>Project Name</w:t>
            </w:r>
          </w:p>
        </w:tc>
        <w:tc>
          <w:tcPr>
            <w:tcW w:w="450" w:type="dxa"/>
          </w:tcPr>
          <w:p w:rsidR="00B06754" w:rsidRPr="00A60C75" w:rsidRDefault="00B06754" w:rsidP="00AF6DBD">
            <w:pPr>
              <w:snapToGrid w:val="0"/>
              <w:rPr>
                <w:rFonts w:ascii="Tahoma" w:hAnsi="Tahoma" w:cs="Tahoma"/>
                <w:color w:val="000000"/>
              </w:rPr>
            </w:pPr>
            <w:r w:rsidRPr="00A60C75">
              <w:rPr>
                <w:rFonts w:ascii="Tahoma" w:hAnsi="Tahoma" w:cs="Tahoma"/>
                <w:color w:val="000000"/>
              </w:rPr>
              <w:t>:</w:t>
            </w:r>
          </w:p>
        </w:tc>
        <w:tc>
          <w:tcPr>
            <w:tcW w:w="5940" w:type="dxa"/>
          </w:tcPr>
          <w:p w:rsidR="00B06754" w:rsidRPr="00A60C75" w:rsidRDefault="0047568C" w:rsidP="00AF6DBD">
            <w:pPr>
              <w:snapToGrid w:val="0"/>
              <w:rPr>
                <w:rFonts w:ascii="Tahoma" w:hAnsi="Tahoma" w:cs="Tahoma"/>
                <w:color w:val="000000"/>
              </w:rPr>
            </w:pPr>
            <w:r w:rsidRPr="00A60C75">
              <w:rPr>
                <w:rFonts w:ascii="Tahoma" w:hAnsi="Tahoma" w:cs="Tahoma"/>
                <w:color w:val="000000"/>
              </w:rPr>
              <w:t>Enterprise Death Match (EDM)</w:t>
            </w:r>
          </w:p>
        </w:tc>
      </w:tr>
      <w:tr w:rsidR="00B06754" w:rsidRPr="00A60C75" w:rsidTr="00AF59E5">
        <w:trPr>
          <w:trHeight w:val="350"/>
        </w:trPr>
        <w:tc>
          <w:tcPr>
            <w:tcW w:w="2520" w:type="dxa"/>
          </w:tcPr>
          <w:p w:rsidR="00B06754" w:rsidRPr="00A60C75" w:rsidRDefault="00B06754" w:rsidP="00AF6DBD">
            <w:pPr>
              <w:rPr>
                <w:rFonts w:ascii="Tahoma" w:hAnsi="Tahoma" w:cs="Tahoma"/>
                <w:b/>
                <w:bCs/>
              </w:rPr>
            </w:pPr>
            <w:r w:rsidRPr="00A60C75">
              <w:rPr>
                <w:rFonts w:ascii="Tahoma" w:hAnsi="Tahoma" w:cs="Tahoma"/>
                <w:b/>
                <w:bCs/>
              </w:rPr>
              <w:t>Platform</w:t>
            </w:r>
          </w:p>
        </w:tc>
        <w:tc>
          <w:tcPr>
            <w:tcW w:w="450" w:type="dxa"/>
          </w:tcPr>
          <w:p w:rsidR="00B06754" w:rsidRPr="00A60C75" w:rsidRDefault="00B06754" w:rsidP="00AF6DBD">
            <w:pPr>
              <w:snapToGrid w:val="0"/>
              <w:rPr>
                <w:rFonts w:ascii="Tahoma" w:hAnsi="Tahoma" w:cs="Tahoma"/>
                <w:color w:val="000000"/>
              </w:rPr>
            </w:pPr>
            <w:r w:rsidRPr="00A60C75">
              <w:rPr>
                <w:rFonts w:ascii="Tahoma" w:hAnsi="Tahoma" w:cs="Tahoma"/>
                <w:color w:val="000000"/>
              </w:rPr>
              <w:t>:</w:t>
            </w:r>
          </w:p>
        </w:tc>
        <w:tc>
          <w:tcPr>
            <w:tcW w:w="5940" w:type="dxa"/>
          </w:tcPr>
          <w:p w:rsidR="00B06754" w:rsidRPr="00A60C75" w:rsidRDefault="00B06754" w:rsidP="00AF6DBD">
            <w:pPr>
              <w:snapToGrid w:val="0"/>
              <w:rPr>
                <w:rFonts w:ascii="Tahoma" w:hAnsi="Tahoma" w:cs="Tahoma"/>
                <w:color w:val="000000"/>
              </w:rPr>
            </w:pPr>
            <w:r w:rsidRPr="00A60C75">
              <w:rPr>
                <w:rFonts w:ascii="Tahoma" w:hAnsi="Tahoma" w:cs="Tahoma"/>
                <w:color w:val="000000"/>
              </w:rPr>
              <w:t>Windows 7</w:t>
            </w:r>
          </w:p>
        </w:tc>
      </w:tr>
      <w:tr w:rsidR="0047568C" w:rsidRPr="00A60C75" w:rsidTr="00AF59E5">
        <w:trPr>
          <w:trHeight w:val="350"/>
        </w:trPr>
        <w:tc>
          <w:tcPr>
            <w:tcW w:w="2520" w:type="dxa"/>
          </w:tcPr>
          <w:p w:rsidR="0047568C" w:rsidRPr="00A60C75" w:rsidRDefault="0047568C" w:rsidP="00AF6DBD">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450" w:type="dxa"/>
          </w:tcPr>
          <w:p w:rsidR="0047568C" w:rsidRPr="00A60C75" w:rsidRDefault="0047568C" w:rsidP="00AF6DBD">
            <w:pPr>
              <w:snapToGrid w:val="0"/>
              <w:rPr>
                <w:rFonts w:ascii="Tahoma" w:hAnsi="Tahoma" w:cs="Tahoma"/>
                <w:color w:val="000000"/>
              </w:rPr>
            </w:pPr>
            <w:r w:rsidRPr="00A60C75">
              <w:rPr>
                <w:rFonts w:ascii="Tahoma" w:hAnsi="Tahoma" w:cs="Tahoma"/>
                <w:color w:val="000000"/>
              </w:rPr>
              <w:t>:</w:t>
            </w:r>
          </w:p>
        </w:tc>
        <w:tc>
          <w:tcPr>
            <w:tcW w:w="5940" w:type="dxa"/>
          </w:tcPr>
          <w:p w:rsidR="0047568C" w:rsidRPr="00A60C75" w:rsidRDefault="0047568C"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47568C" w:rsidRPr="00A60C75" w:rsidTr="00AF59E5">
        <w:trPr>
          <w:trHeight w:val="350"/>
        </w:trPr>
        <w:tc>
          <w:tcPr>
            <w:tcW w:w="2520" w:type="dxa"/>
          </w:tcPr>
          <w:p w:rsidR="0047568C" w:rsidRPr="00A60C75" w:rsidRDefault="0047568C" w:rsidP="00AF6DBD">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450" w:type="dxa"/>
          </w:tcPr>
          <w:p w:rsidR="0047568C" w:rsidRPr="00A60C75" w:rsidRDefault="0047568C" w:rsidP="00AF6DBD">
            <w:pPr>
              <w:snapToGrid w:val="0"/>
              <w:rPr>
                <w:rFonts w:ascii="Tahoma" w:hAnsi="Tahoma" w:cs="Tahoma"/>
                <w:color w:val="000000"/>
              </w:rPr>
            </w:pPr>
            <w:r w:rsidRPr="00A60C75">
              <w:rPr>
                <w:rFonts w:ascii="Tahoma" w:hAnsi="Tahoma" w:cs="Tahoma"/>
                <w:color w:val="000000"/>
              </w:rPr>
              <w:t>:</w:t>
            </w:r>
          </w:p>
        </w:tc>
        <w:tc>
          <w:tcPr>
            <w:tcW w:w="5940" w:type="dxa"/>
          </w:tcPr>
          <w:p w:rsidR="0047568C" w:rsidRPr="00A60C75" w:rsidRDefault="0047568C"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FTP, MQ, SOAP/HTTP</w:t>
            </w:r>
          </w:p>
        </w:tc>
      </w:tr>
      <w:tr w:rsidR="0047568C" w:rsidRPr="00A60C75" w:rsidTr="00AF59E5">
        <w:trPr>
          <w:trHeight w:val="350"/>
        </w:trPr>
        <w:tc>
          <w:tcPr>
            <w:tcW w:w="2520" w:type="dxa"/>
          </w:tcPr>
          <w:p w:rsidR="0047568C" w:rsidRPr="00A60C75" w:rsidRDefault="0047568C" w:rsidP="00AF6DBD">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450" w:type="dxa"/>
          </w:tcPr>
          <w:p w:rsidR="0047568C" w:rsidRPr="00A60C75" w:rsidRDefault="0047568C" w:rsidP="00AF6DBD">
            <w:pPr>
              <w:snapToGrid w:val="0"/>
              <w:rPr>
                <w:rFonts w:ascii="Tahoma" w:hAnsi="Tahoma" w:cs="Tahoma"/>
                <w:color w:val="000000"/>
              </w:rPr>
            </w:pPr>
            <w:r w:rsidRPr="00A60C75">
              <w:rPr>
                <w:rFonts w:ascii="Tahoma" w:hAnsi="Tahoma" w:cs="Tahoma"/>
                <w:color w:val="000000"/>
              </w:rPr>
              <w:t>:</w:t>
            </w:r>
          </w:p>
        </w:tc>
        <w:tc>
          <w:tcPr>
            <w:tcW w:w="5940" w:type="dxa"/>
          </w:tcPr>
          <w:p w:rsidR="0047568C" w:rsidRPr="00A60C75" w:rsidRDefault="0047568C"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47568C" w:rsidRPr="00A60C75" w:rsidTr="00AF59E5">
        <w:trPr>
          <w:trHeight w:val="800"/>
        </w:trPr>
        <w:tc>
          <w:tcPr>
            <w:tcW w:w="2520" w:type="dxa"/>
          </w:tcPr>
          <w:p w:rsidR="0047568C" w:rsidRPr="00A60C75" w:rsidRDefault="0047568C" w:rsidP="00AF6DBD">
            <w:pPr>
              <w:rPr>
                <w:rFonts w:ascii="Tahoma" w:hAnsi="Tahoma" w:cs="Tahoma"/>
                <w:b/>
                <w:bCs/>
              </w:rPr>
            </w:pPr>
            <w:r w:rsidRPr="00A60C75">
              <w:rPr>
                <w:rFonts w:ascii="Tahoma" w:hAnsi="Tahoma" w:cs="Tahoma"/>
                <w:b/>
                <w:bCs/>
              </w:rPr>
              <w:t>Software used</w:t>
            </w:r>
          </w:p>
        </w:tc>
        <w:tc>
          <w:tcPr>
            <w:tcW w:w="450" w:type="dxa"/>
          </w:tcPr>
          <w:p w:rsidR="0047568C" w:rsidRPr="00A60C75" w:rsidRDefault="0047568C" w:rsidP="00AF6DBD">
            <w:pPr>
              <w:snapToGrid w:val="0"/>
              <w:rPr>
                <w:rFonts w:ascii="Tahoma" w:hAnsi="Tahoma" w:cs="Tahoma"/>
                <w:color w:val="000000"/>
              </w:rPr>
            </w:pPr>
            <w:r w:rsidRPr="00A60C75">
              <w:rPr>
                <w:rFonts w:ascii="Tahoma" w:hAnsi="Tahoma" w:cs="Tahoma"/>
                <w:color w:val="000000"/>
              </w:rPr>
              <w:t>:</w:t>
            </w:r>
          </w:p>
        </w:tc>
        <w:tc>
          <w:tcPr>
            <w:tcW w:w="5940" w:type="dxa"/>
          </w:tcPr>
          <w:p w:rsidR="0047568C" w:rsidRPr="00A60C75" w:rsidRDefault="0047568C"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47568C" w:rsidRPr="00A60C75" w:rsidRDefault="0047568C"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47568C" w:rsidRPr="00A60C75" w:rsidRDefault="0047568C" w:rsidP="00AF6DBD">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B06754" w:rsidRPr="00A60C75" w:rsidTr="00AF59E5">
        <w:trPr>
          <w:trHeight w:val="350"/>
        </w:trPr>
        <w:tc>
          <w:tcPr>
            <w:tcW w:w="2520" w:type="dxa"/>
          </w:tcPr>
          <w:p w:rsidR="00B06754" w:rsidRPr="00A60C75" w:rsidRDefault="00B06754" w:rsidP="00AF6DBD">
            <w:pPr>
              <w:rPr>
                <w:rFonts w:ascii="Tahoma" w:hAnsi="Tahoma" w:cs="Tahoma"/>
                <w:b/>
                <w:bCs/>
              </w:rPr>
            </w:pPr>
            <w:r w:rsidRPr="00A60C75">
              <w:rPr>
                <w:rFonts w:ascii="Tahoma" w:hAnsi="Tahoma" w:cs="Tahoma"/>
                <w:b/>
                <w:bCs/>
              </w:rPr>
              <w:t>Duration</w:t>
            </w:r>
          </w:p>
        </w:tc>
        <w:tc>
          <w:tcPr>
            <w:tcW w:w="450" w:type="dxa"/>
          </w:tcPr>
          <w:p w:rsidR="00B06754" w:rsidRPr="00A60C75" w:rsidRDefault="00B06754" w:rsidP="00AF6DBD">
            <w:pPr>
              <w:snapToGrid w:val="0"/>
              <w:rPr>
                <w:rFonts w:ascii="Tahoma" w:hAnsi="Tahoma" w:cs="Tahoma"/>
                <w:color w:val="000000"/>
              </w:rPr>
            </w:pPr>
            <w:r w:rsidRPr="00A60C75">
              <w:rPr>
                <w:rFonts w:ascii="Tahoma" w:hAnsi="Tahoma" w:cs="Tahoma"/>
                <w:color w:val="000000"/>
              </w:rPr>
              <w:t>:</w:t>
            </w:r>
          </w:p>
        </w:tc>
        <w:tc>
          <w:tcPr>
            <w:tcW w:w="5940" w:type="dxa"/>
          </w:tcPr>
          <w:p w:rsidR="00B06754" w:rsidRPr="00A60C75" w:rsidRDefault="0047568C" w:rsidP="00AF6DBD">
            <w:pPr>
              <w:snapToGrid w:val="0"/>
              <w:rPr>
                <w:rFonts w:ascii="Tahoma" w:hAnsi="Tahoma" w:cs="Tahoma"/>
                <w:color w:val="000000"/>
              </w:rPr>
            </w:pPr>
            <w:r w:rsidRPr="00A60C75">
              <w:rPr>
                <w:rFonts w:ascii="Tahoma" w:hAnsi="Tahoma" w:cs="Tahoma"/>
                <w:color w:val="000000"/>
              </w:rPr>
              <w:t>Oct 2015 - Present</w:t>
            </w:r>
          </w:p>
        </w:tc>
      </w:tr>
      <w:tr w:rsidR="00B06754" w:rsidRPr="00A60C75" w:rsidTr="00AF59E5">
        <w:trPr>
          <w:trHeight w:val="350"/>
        </w:trPr>
        <w:tc>
          <w:tcPr>
            <w:tcW w:w="2520" w:type="dxa"/>
          </w:tcPr>
          <w:p w:rsidR="00B06754" w:rsidRPr="00A60C75" w:rsidRDefault="00B06754" w:rsidP="00AF6DBD">
            <w:pPr>
              <w:rPr>
                <w:rFonts w:ascii="Tahoma" w:hAnsi="Tahoma" w:cs="Tahoma"/>
                <w:b/>
                <w:bCs/>
              </w:rPr>
            </w:pPr>
            <w:r w:rsidRPr="00A60C75">
              <w:rPr>
                <w:rFonts w:ascii="Tahoma" w:hAnsi="Tahoma" w:cs="Tahoma"/>
                <w:b/>
              </w:rPr>
              <w:t>Role</w:t>
            </w:r>
          </w:p>
        </w:tc>
        <w:tc>
          <w:tcPr>
            <w:tcW w:w="450" w:type="dxa"/>
          </w:tcPr>
          <w:p w:rsidR="00B06754" w:rsidRPr="00A60C75" w:rsidRDefault="00B06754" w:rsidP="00AF6DBD">
            <w:pPr>
              <w:snapToGrid w:val="0"/>
              <w:rPr>
                <w:rFonts w:ascii="Tahoma" w:hAnsi="Tahoma" w:cs="Tahoma"/>
                <w:color w:val="000000"/>
              </w:rPr>
            </w:pPr>
            <w:r w:rsidRPr="00A60C75">
              <w:rPr>
                <w:rFonts w:ascii="Tahoma" w:hAnsi="Tahoma" w:cs="Tahoma"/>
                <w:color w:val="000000"/>
              </w:rPr>
              <w:t>:</w:t>
            </w:r>
          </w:p>
        </w:tc>
        <w:tc>
          <w:tcPr>
            <w:tcW w:w="5940" w:type="dxa"/>
          </w:tcPr>
          <w:p w:rsidR="00B06754" w:rsidRPr="00A60C75" w:rsidRDefault="00B06754" w:rsidP="00AF6DBD">
            <w:pPr>
              <w:snapToGrid w:val="0"/>
              <w:rPr>
                <w:rFonts w:ascii="Tahoma" w:hAnsi="Tahoma" w:cs="Tahoma"/>
                <w:color w:val="000000"/>
              </w:rPr>
            </w:pPr>
            <w:r w:rsidRPr="00A60C75">
              <w:rPr>
                <w:rFonts w:ascii="Tahoma" w:hAnsi="Tahoma" w:cs="Tahoma"/>
                <w:color w:val="000000"/>
              </w:rPr>
              <w:t>Developer</w:t>
            </w:r>
          </w:p>
        </w:tc>
      </w:tr>
    </w:tbl>
    <w:p w:rsidR="00B06754" w:rsidRDefault="00B06754" w:rsidP="00B06754">
      <w:pPr>
        <w:autoSpaceDE w:val="0"/>
        <w:autoSpaceDN w:val="0"/>
        <w:ind w:firstLine="720"/>
        <w:rPr>
          <w:rFonts w:ascii="Tahoma" w:hAnsi="Tahoma" w:cs="Tahoma"/>
          <w:b/>
          <w:sz w:val="22"/>
          <w:szCs w:val="22"/>
        </w:rPr>
      </w:pPr>
    </w:p>
    <w:p w:rsidR="00B06754" w:rsidRPr="000E510C" w:rsidRDefault="00B06754" w:rsidP="00B06754">
      <w:pPr>
        <w:autoSpaceDE w:val="0"/>
        <w:autoSpaceDN w:val="0"/>
        <w:ind w:firstLine="720"/>
        <w:rPr>
          <w:rFonts w:ascii="Tahoma" w:hAnsi="Tahoma" w:cs="Tahoma"/>
          <w:b/>
          <w:sz w:val="22"/>
          <w:szCs w:val="22"/>
        </w:rPr>
      </w:pPr>
      <w:r w:rsidRPr="000E510C">
        <w:rPr>
          <w:rFonts w:ascii="Tahoma" w:hAnsi="Tahoma" w:cs="Tahoma"/>
          <w:b/>
          <w:sz w:val="22"/>
          <w:szCs w:val="22"/>
        </w:rPr>
        <w:t>Project Description:</w:t>
      </w:r>
    </w:p>
    <w:p w:rsidR="00B06754" w:rsidRPr="0004391E" w:rsidRDefault="00B06754" w:rsidP="0004391E">
      <w:pPr>
        <w:autoSpaceDE w:val="0"/>
        <w:autoSpaceDN w:val="0"/>
        <w:rPr>
          <w:rFonts w:ascii="Tahoma" w:eastAsiaTheme="minorHAnsi" w:hAnsi="Tahoma" w:cs="Tahoma"/>
          <w:sz w:val="14"/>
          <w:szCs w:val="22"/>
        </w:rPr>
      </w:pPr>
      <w:r w:rsidRPr="000E510C">
        <w:rPr>
          <w:rFonts w:ascii="Tahoma" w:hAnsi="Tahoma" w:cs="Tahoma"/>
        </w:rPr>
        <w:t> </w:t>
      </w:r>
      <w:r>
        <w:rPr>
          <w:rFonts w:ascii="Tahoma" w:hAnsi="Tahoma" w:cs="Tahoma"/>
        </w:rPr>
        <w:tab/>
      </w:r>
    </w:p>
    <w:p w:rsidR="00B06754" w:rsidRPr="005E4974" w:rsidRDefault="00B06754" w:rsidP="00B06754">
      <w:pPr>
        <w:snapToGrid w:val="0"/>
        <w:ind w:left="720" w:firstLine="720"/>
        <w:jc w:val="both"/>
        <w:rPr>
          <w:rFonts w:ascii="Tahoma" w:hAnsi="Tahoma" w:cs="Tahoma"/>
          <w:color w:val="000000"/>
        </w:rPr>
      </w:pPr>
      <w:r w:rsidRPr="00A264D4">
        <w:rPr>
          <w:rFonts w:ascii="Tahoma" w:hAnsi="Tahoma" w:cs="Tahoma"/>
          <w:color w:val="000000"/>
        </w:rPr>
        <w:t>The GPM Notification initiative is in response to accommodate and provide visibility on GPM data quality and data changes to LOB’s so that they can effectively manage business operations. The objective of this notification is to proactively inform business partners about party/policy changes.</w:t>
      </w:r>
    </w:p>
    <w:p w:rsidR="00B06754" w:rsidRPr="0004391E" w:rsidRDefault="00B06754" w:rsidP="0004391E">
      <w:pPr>
        <w:autoSpaceDE w:val="0"/>
        <w:autoSpaceDN w:val="0"/>
        <w:rPr>
          <w:rFonts w:ascii="Tahoma" w:eastAsiaTheme="minorHAnsi" w:hAnsi="Tahoma" w:cs="Tahoma"/>
          <w:sz w:val="14"/>
          <w:szCs w:val="22"/>
        </w:rPr>
      </w:pPr>
      <w:r w:rsidRPr="000E510C">
        <w:rPr>
          <w:rFonts w:ascii="Tahoma" w:hAnsi="Tahoma" w:cs="Tahoma"/>
        </w:rPr>
        <w:t> </w:t>
      </w:r>
      <w:r>
        <w:rPr>
          <w:rFonts w:ascii="Tahoma" w:hAnsi="Tahoma" w:cs="Tahoma"/>
        </w:rPr>
        <w:tab/>
      </w:r>
    </w:p>
    <w:p w:rsidR="00B06754" w:rsidRDefault="00B06754" w:rsidP="00B06754">
      <w:pPr>
        <w:autoSpaceDE w:val="0"/>
        <w:autoSpaceDN w:val="0"/>
        <w:rPr>
          <w:rStyle w:val="Emphasis"/>
          <w:rFonts w:ascii="Tahoma" w:hAnsi="Tahoma" w:cs="Tahoma"/>
          <w:b/>
          <w:i w:val="0"/>
        </w:rPr>
      </w:pPr>
      <w:r w:rsidRPr="000E510C">
        <w:rPr>
          <w:rFonts w:ascii="Tahoma" w:hAnsi="Tahoma" w:cs="Tahoma"/>
        </w:rPr>
        <w:t> </w:t>
      </w:r>
      <w:r w:rsidRPr="000E510C">
        <w:rPr>
          <w:rFonts w:ascii="Tahoma" w:hAnsi="Tahoma" w:cs="Tahoma"/>
          <w:bCs/>
        </w:rPr>
        <w:tab/>
      </w:r>
      <w:r w:rsidRPr="00E43E09">
        <w:rPr>
          <w:rFonts w:ascii="Tahoma" w:hAnsi="Tahoma" w:cs="Tahoma"/>
          <w:b/>
          <w:sz w:val="22"/>
          <w:szCs w:val="22"/>
        </w:rPr>
        <w:t>Responsibilities</w:t>
      </w:r>
      <w:r w:rsidRPr="00E43E09">
        <w:rPr>
          <w:iCs/>
          <w:sz w:val="22"/>
          <w:szCs w:val="22"/>
        </w:rPr>
        <w:t>:</w:t>
      </w:r>
    </w:p>
    <w:p w:rsidR="00B06754" w:rsidRPr="0004391E" w:rsidRDefault="00B06754" w:rsidP="00B06754">
      <w:pPr>
        <w:autoSpaceDE w:val="0"/>
        <w:autoSpaceDN w:val="0"/>
        <w:rPr>
          <w:color w:val="000000"/>
          <w:sz w:val="14"/>
        </w:rPr>
      </w:pPr>
      <w:r>
        <w:rPr>
          <w:rStyle w:val="Emphasis"/>
          <w:rFonts w:ascii="Tahoma" w:hAnsi="Tahoma" w:cs="Tahoma"/>
          <w:b/>
          <w:i w:val="0"/>
        </w:rPr>
        <w:tab/>
      </w:r>
    </w:p>
    <w:p w:rsidR="00B06754" w:rsidRPr="00E126B6" w:rsidRDefault="00B06754" w:rsidP="00B06754">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B06754" w:rsidRPr="00E126B6" w:rsidRDefault="00B06754" w:rsidP="00B06754">
      <w:pPr>
        <w:pStyle w:val="ListParagraph"/>
        <w:numPr>
          <w:ilvl w:val="0"/>
          <w:numId w:val="15"/>
        </w:numPr>
        <w:snapToGrid w:val="0"/>
        <w:jc w:val="both"/>
        <w:rPr>
          <w:rFonts w:ascii="Tahoma" w:hAnsi="Tahoma" w:cs="Tahoma"/>
          <w:color w:val="000000"/>
        </w:rPr>
      </w:pPr>
      <w:r w:rsidRPr="00E126B6">
        <w:rPr>
          <w:rFonts w:ascii="Tahoma" w:hAnsi="Tahoma" w:cs="Tahoma"/>
          <w:color w:val="000000"/>
        </w:rPr>
        <w:t>Service development, deployment etc.</w:t>
      </w:r>
    </w:p>
    <w:p w:rsidR="00B06754" w:rsidRPr="00E126B6" w:rsidRDefault="00B06754" w:rsidP="00B06754">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B06754" w:rsidRPr="00E126B6" w:rsidRDefault="00B06754" w:rsidP="00B06754">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A60BBD" w:rsidRDefault="00B06754" w:rsidP="00A60BBD">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593547" w:rsidRPr="008116C2" w:rsidRDefault="00593547" w:rsidP="0004391E">
      <w:pPr>
        <w:autoSpaceDE w:val="0"/>
        <w:autoSpaceDN w:val="0"/>
        <w:rPr>
          <w:rFonts w:ascii="Tahoma" w:hAnsi="Tahoma" w:cs="Tahoma"/>
          <w:sz w:val="18"/>
          <w:szCs w:val="24"/>
          <w:u w:val="single"/>
        </w:rPr>
      </w:pPr>
    </w:p>
    <w:p w:rsidR="00760A48"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Strength</w:t>
      </w:r>
    </w:p>
    <w:p w:rsidR="000F69F5" w:rsidRPr="006D7721" w:rsidRDefault="000F69F5" w:rsidP="000F69F5">
      <w:pPr>
        <w:pStyle w:val="Header"/>
        <w:numPr>
          <w:ilvl w:val="0"/>
          <w:numId w:val="8"/>
        </w:numPr>
        <w:suppressAutoHyphens/>
        <w:spacing w:before="40" w:after="40"/>
        <w:ind w:right="63"/>
        <w:rPr>
          <w:sz w:val="20"/>
        </w:rPr>
      </w:pPr>
      <w:r w:rsidRPr="006D7721">
        <w:rPr>
          <w:sz w:val="20"/>
        </w:rPr>
        <w:t xml:space="preserve">Quick learner, ever learner, self-motivated </w:t>
      </w:r>
      <w:r>
        <w:rPr>
          <w:sz w:val="20"/>
        </w:rPr>
        <w:t>and</w:t>
      </w:r>
      <w:r w:rsidRPr="006D7721">
        <w:rPr>
          <w:sz w:val="20"/>
        </w:rPr>
        <w:t xml:space="preserve"> smart worker.</w:t>
      </w:r>
    </w:p>
    <w:p w:rsidR="000F69F5" w:rsidRPr="006D7721" w:rsidRDefault="000F69F5" w:rsidP="000F69F5">
      <w:pPr>
        <w:pStyle w:val="Header"/>
        <w:numPr>
          <w:ilvl w:val="0"/>
          <w:numId w:val="8"/>
        </w:numPr>
        <w:suppressAutoHyphens/>
        <w:spacing w:before="40" w:after="40"/>
        <w:ind w:right="63"/>
        <w:rPr>
          <w:sz w:val="20"/>
        </w:rPr>
      </w:pPr>
      <w:r w:rsidRPr="006D7721">
        <w:rPr>
          <w:sz w:val="20"/>
        </w:rPr>
        <w:t>Believe in Synergy.</w:t>
      </w:r>
    </w:p>
    <w:p w:rsidR="000F69F5" w:rsidRPr="006D7721" w:rsidRDefault="000F69F5" w:rsidP="000F69F5">
      <w:pPr>
        <w:pStyle w:val="Header"/>
        <w:numPr>
          <w:ilvl w:val="0"/>
          <w:numId w:val="8"/>
        </w:numPr>
        <w:suppressAutoHyphens/>
        <w:spacing w:before="40" w:after="40"/>
        <w:ind w:right="63"/>
        <w:rPr>
          <w:sz w:val="20"/>
        </w:rPr>
      </w:pPr>
      <w:r w:rsidRPr="006D7721">
        <w:rPr>
          <w:sz w:val="20"/>
        </w:rPr>
        <w:t>Flexible and adaptive in nature.</w:t>
      </w:r>
    </w:p>
    <w:p w:rsidR="000F69F5" w:rsidRPr="006D7721" w:rsidRDefault="000F69F5" w:rsidP="000F69F5">
      <w:pPr>
        <w:pStyle w:val="Header"/>
        <w:numPr>
          <w:ilvl w:val="0"/>
          <w:numId w:val="8"/>
        </w:numPr>
        <w:suppressAutoHyphens/>
        <w:spacing w:before="40" w:after="40"/>
        <w:ind w:right="63"/>
        <w:rPr>
          <w:sz w:val="20"/>
        </w:rPr>
      </w:pPr>
      <w:r w:rsidRPr="006D7721">
        <w:rPr>
          <w:sz w:val="20"/>
        </w:rPr>
        <w:t>Ready to accept any challenge in my profession.</w:t>
      </w:r>
    </w:p>
    <w:p w:rsidR="000F69F5" w:rsidRDefault="000F69F5" w:rsidP="000F69F5">
      <w:pPr>
        <w:pStyle w:val="Header"/>
        <w:numPr>
          <w:ilvl w:val="0"/>
          <w:numId w:val="8"/>
        </w:numPr>
        <w:suppressAutoHyphens/>
        <w:spacing w:before="40" w:after="40"/>
        <w:ind w:right="63"/>
        <w:rPr>
          <w:sz w:val="20"/>
        </w:rPr>
      </w:pPr>
      <w:r w:rsidRPr="006D7721">
        <w:rPr>
          <w:sz w:val="20"/>
        </w:rPr>
        <w:t>Have good interpersonal skills and work ethics.</w:t>
      </w:r>
    </w:p>
    <w:p w:rsidR="000D19B1" w:rsidRPr="008116C2" w:rsidRDefault="000D19B1" w:rsidP="0004391E">
      <w:pPr>
        <w:autoSpaceDE w:val="0"/>
        <w:autoSpaceDN w:val="0"/>
        <w:rPr>
          <w:sz w:val="18"/>
        </w:rPr>
      </w:pPr>
    </w:p>
    <w:p w:rsidR="000F69F5"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5935"/>
      </w:tblGrid>
      <w:tr w:rsidR="000F69F5" w:rsidRPr="00512A26" w:rsidTr="000E1A72">
        <w:trPr>
          <w:trHeight w:val="264"/>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Date of Birth</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29th October, 1991</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Nationality</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INDIAN</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Passport No.</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L2003564</w:t>
            </w:r>
          </w:p>
        </w:tc>
      </w:tr>
      <w:tr w:rsidR="000F69F5" w:rsidRPr="00512A26" w:rsidTr="000E1A72">
        <w:trPr>
          <w:trHeight w:val="503"/>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Present Address</w:t>
            </w:r>
          </w:p>
        </w:tc>
        <w:tc>
          <w:tcPr>
            <w:tcW w:w="252" w:type="dxa"/>
          </w:tcPr>
          <w:p w:rsidR="000F69F5" w:rsidRPr="008419AA" w:rsidRDefault="000F69F5" w:rsidP="00B06754">
            <w:pPr>
              <w:rPr>
                <w:rFonts w:ascii="Arial" w:hAnsi="Arial" w:cs="Arial"/>
                <w:b/>
                <w:lang w:eastAsia="ar-SA"/>
              </w:rPr>
            </w:pPr>
            <w:r w:rsidRPr="008419AA">
              <w:rPr>
                <w:rFonts w:ascii="Arial" w:hAnsi="Arial" w:cs="Arial"/>
                <w:b/>
                <w:lang w:eastAsia="ar-SA"/>
              </w:rPr>
              <w:t>:</w:t>
            </w:r>
          </w:p>
        </w:tc>
        <w:tc>
          <w:tcPr>
            <w:tcW w:w="5935" w:type="dxa"/>
          </w:tcPr>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Raj Cable Center, Samar Dey Sarani, Barowaritala, Krishnapur,</w:t>
            </w:r>
          </w:p>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Kolkata, West Bengal, INDIA, PIN - 700102</w:t>
            </w:r>
          </w:p>
        </w:tc>
      </w:tr>
      <w:tr w:rsidR="000F69F5" w:rsidRPr="00512A26" w:rsidTr="000E1A72">
        <w:trPr>
          <w:trHeight w:val="602"/>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Permanent Address</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c/o - Sri Ashok Moulik, Near Dulal Dighi, Adar Para,</w:t>
            </w:r>
          </w:p>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Jalpaiguri, West Bengal, INDIA, PIN - 735101</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Pr>
                <w:b/>
                <w:sz w:val="20"/>
              </w:rPr>
              <w:t>Languages Known</w:t>
            </w:r>
          </w:p>
        </w:tc>
        <w:tc>
          <w:tcPr>
            <w:tcW w:w="252" w:type="dxa"/>
          </w:tcPr>
          <w:p w:rsidR="000F69F5" w:rsidRPr="008419AA" w:rsidRDefault="000F69F5" w:rsidP="00B06754">
            <w:pPr>
              <w:pStyle w:val="Header"/>
              <w:ind w:right="63"/>
              <w:rPr>
                <w:b/>
                <w:sz w:val="20"/>
              </w:rPr>
            </w:pPr>
            <w:r>
              <w:rPr>
                <w:b/>
                <w:sz w:val="20"/>
              </w:rPr>
              <w:t>:</w:t>
            </w:r>
          </w:p>
        </w:tc>
        <w:tc>
          <w:tcPr>
            <w:tcW w:w="5935" w:type="dxa"/>
          </w:tcPr>
          <w:p w:rsidR="003A7172" w:rsidRPr="00512A26" w:rsidRDefault="000F69F5" w:rsidP="00B06754">
            <w:pPr>
              <w:pStyle w:val="Header"/>
              <w:ind w:right="63"/>
              <w:rPr>
                <w:rFonts w:asciiTheme="majorHAnsi" w:hAnsiTheme="majorHAnsi"/>
                <w:sz w:val="20"/>
              </w:rPr>
            </w:pPr>
            <w:r>
              <w:rPr>
                <w:rFonts w:asciiTheme="majorHAnsi" w:hAnsiTheme="majorHAnsi"/>
                <w:sz w:val="20"/>
              </w:rPr>
              <w:t xml:space="preserve">English, </w:t>
            </w:r>
            <w:r w:rsidRPr="00512A26">
              <w:rPr>
                <w:rFonts w:asciiTheme="majorHAnsi" w:hAnsiTheme="majorHAnsi"/>
                <w:sz w:val="20"/>
              </w:rPr>
              <w:t>Bengali, Hindi</w:t>
            </w:r>
          </w:p>
        </w:tc>
      </w:tr>
      <w:tr w:rsidR="006E22F7" w:rsidRPr="00512A26" w:rsidTr="000E1A72">
        <w:trPr>
          <w:trHeight w:val="251"/>
        </w:trPr>
        <w:tc>
          <w:tcPr>
            <w:tcW w:w="2898" w:type="dxa"/>
          </w:tcPr>
          <w:p w:rsidR="006E22F7" w:rsidRDefault="006E22F7" w:rsidP="000F69F5">
            <w:pPr>
              <w:pStyle w:val="Header"/>
              <w:numPr>
                <w:ilvl w:val="0"/>
                <w:numId w:val="9"/>
              </w:numPr>
              <w:suppressAutoHyphens/>
              <w:spacing w:before="40" w:after="40"/>
              <w:ind w:right="63"/>
              <w:rPr>
                <w:b/>
                <w:sz w:val="20"/>
              </w:rPr>
            </w:pPr>
            <w:r>
              <w:rPr>
                <w:b/>
                <w:sz w:val="20"/>
              </w:rPr>
              <w:t xml:space="preserve">Personal </w:t>
            </w:r>
            <w:r w:rsidRPr="006E22F7">
              <w:rPr>
                <w:b/>
                <w:sz w:val="20"/>
              </w:rPr>
              <w:t>Website</w:t>
            </w:r>
          </w:p>
        </w:tc>
        <w:tc>
          <w:tcPr>
            <w:tcW w:w="252" w:type="dxa"/>
          </w:tcPr>
          <w:p w:rsidR="006E22F7" w:rsidRDefault="006E22F7" w:rsidP="00B06754">
            <w:pPr>
              <w:pStyle w:val="Header"/>
              <w:ind w:right="63"/>
              <w:rPr>
                <w:b/>
                <w:sz w:val="20"/>
              </w:rPr>
            </w:pPr>
            <w:r>
              <w:rPr>
                <w:b/>
                <w:sz w:val="20"/>
              </w:rPr>
              <w:t>:</w:t>
            </w:r>
          </w:p>
        </w:tc>
        <w:tc>
          <w:tcPr>
            <w:tcW w:w="5935" w:type="dxa"/>
          </w:tcPr>
          <w:p w:rsidR="006E22F7" w:rsidRDefault="006E22F7" w:rsidP="00B06754">
            <w:pPr>
              <w:pStyle w:val="Header"/>
              <w:ind w:right="63"/>
              <w:rPr>
                <w:rFonts w:asciiTheme="majorHAnsi" w:hAnsiTheme="majorHAnsi"/>
                <w:sz w:val="20"/>
              </w:rPr>
            </w:pPr>
            <w:hyperlink r:id="rId19" w:history="1">
              <w:r w:rsidRPr="00541222">
                <w:rPr>
                  <w:rStyle w:val="Hyperlink"/>
                </w:rPr>
                <w:t>https://bibekmoulik.github.io/welcome</w:t>
              </w:r>
            </w:hyperlink>
          </w:p>
        </w:tc>
      </w:tr>
    </w:tbl>
    <w:p w:rsidR="008116C2" w:rsidRPr="008116C2" w:rsidRDefault="008116C2" w:rsidP="0004391E">
      <w:pPr>
        <w:autoSpaceDE w:val="0"/>
        <w:autoSpaceDN w:val="0"/>
        <w:rPr>
          <w:sz w:val="18"/>
        </w:rPr>
      </w:pPr>
    </w:p>
    <w:p w:rsidR="007130C6"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Declaration</w:t>
      </w:r>
    </w:p>
    <w:p w:rsidR="000F69F5" w:rsidRDefault="000F69F5" w:rsidP="000F69F5">
      <w:pPr>
        <w:ind w:firstLine="720"/>
        <w:rPr>
          <w:rFonts w:ascii="Arial" w:hAnsi="Arial" w:cs="Arial"/>
          <w:lang w:eastAsia="ar-SA"/>
        </w:rPr>
      </w:pPr>
      <w:r w:rsidRPr="00C072E6">
        <w:rPr>
          <w:rFonts w:ascii="Arial" w:hAnsi="Arial" w:cs="Arial"/>
          <w:lang w:eastAsia="ar-SA"/>
        </w:rPr>
        <w:t>I do hereby declare that all the statements furnished above are true, complete and correct to the best of my knowledge and belief and I have the potential to accomplish any type of work assigned to me under any circumstances.</w:t>
      </w:r>
    </w:p>
    <w:p w:rsidR="000F69F5" w:rsidRDefault="000F69F5" w:rsidP="000F69F5">
      <w:pPr>
        <w:rPr>
          <w:rFonts w:ascii="Arial" w:hAnsi="Arial" w:cs="Arial"/>
          <w:lang w:eastAsia="ar-SA"/>
        </w:rPr>
      </w:pPr>
    </w:p>
    <w:p w:rsidR="00A60BBD" w:rsidRDefault="00A60BBD" w:rsidP="000F69F5">
      <w:pPr>
        <w:rPr>
          <w:rFonts w:ascii="Arial" w:hAnsi="Arial" w:cs="Arial"/>
          <w:lang w:eastAsia="ar-SA"/>
        </w:rPr>
      </w:pPr>
    </w:p>
    <w:p w:rsidR="000F69F5" w:rsidRDefault="000F69F5" w:rsidP="000F69F5">
      <w:pPr>
        <w:rPr>
          <w:rFonts w:ascii="Arial" w:hAnsi="Arial" w:cs="Arial"/>
          <w:lang w:eastAsia="ar-SA"/>
        </w:rPr>
      </w:pPr>
    </w:p>
    <w:p w:rsidR="000F69F5" w:rsidRDefault="000F69F5" w:rsidP="000F69F5">
      <w:pPr>
        <w:rPr>
          <w:rFonts w:ascii="Arial" w:hAnsi="Arial" w:cs="Arial"/>
          <w:lang w:eastAsia="ar-SA"/>
        </w:rPr>
      </w:pPr>
    </w:p>
    <w:p w:rsidR="000F69F5" w:rsidRPr="00C072E6" w:rsidRDefault="000F69F5" w:rsidP="000F69F5">
      <w:pPr>
        <w:rPr>
          <w:rFonts w:ascii="Arial" w:hAnsi="Arial" w:cs="Arial"/>
          <w:lang w:eastAsia="ar-SA"/>
        </w:rPr>
      </w:pPr>
    </w:p>
    <w:p w:rsidR="000F69F5" w:rsidRPr="00181670" w:rsidRDefault="000F69F5" w:rsidP="000F69F5">
      <w:pPr>
        <w:rPr>
          <w:rFonts w:ascii="Cambria" w:hAnsi="Cambria"/>
          <w:szCs w:val="32"/>
        </w:rPr>
      </w:pPr>
      <w:r>
        <w:rPr>
          <w:rFonts w:ascii="Cambria" w:hAnsi="Cambria"/>
          <w:szCs w:val="32"/>
        </w:rPr>
        <w:t>Date</w:t>
      </w:r>
      <w:r w:rsidRPr="00181670">
        <w:rPr>
          <w:rFonts w:ascii="Cambria" w:hAnsi="Cambria"/>
          <w:szCs w:val="32"/>
        </w:rPr>
        <w:t xml:space="preserve">:      </w:t>
      </w:r>
      <w:r w:rsidR="00767252">
        <w:rPr>
          <w:rFonts w:ascii="Cambria" w:hAnsi="Cambria"/>
          <w:szCs w:val="32"/>
        </w:rPr>
        <w:t>0</w:t>
      </w:r>
      <w:r w:rsidR="0077089E">
        <w:rPr>
          <w:rFonts w:ascii="Cambria" w:hAnsi="Cambria"/>
          <w:szCs w:val="32"/>
        </w:rPr>
        <w:t>4</w:t>
      </w:r>
      <w:r>
        <w:rPr>
          <w:rFonts w:ascii="Cambria" w:hAnsi="Cambria"/>
          <w:szCs w:val="32"/>
        </w:rPr>
        <w:t>/</w:t>
      </w:r>
      <w:r w:rsidR="0077089E">
        <w:rPr>
          <w:rFonts w:ascii="Cambria" w:hAnsi="Cambria"/>
          <w:szCs w:val="32"/>
        </w:rPr>
        <w:t>26</w:t>
      </w:r>
      <w:r>
        <w:rPr>
          <w:rFonts w:ascii="Cambria" w:hAnsi="Cambria"/>
          <w:szCs w:val="32"/>
        </w:rPr>
        <w:t>/201</w:t>
      </w:r>
      <w:r w:rsidR="0077089E">
        <w:rPr>
          <w:rFonts w:ascii="Cambria" w:hAnsi="Cambria"/>
          <w:szCs w:val="32"/>
        </w:rPr>
        <w:t>8</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sidRPr="00181670">
        <w:rPr>
          <w:rFonts w:ascii="Cambria" w:hAnsi="Cambria"/>
          <w:szCs w:val="32"/>
          <w:u w:val="single"/>
        </w:rPr>
        <w:t xml:space="preserve">                                                        </w:t>
      </w:r>
      <w:r w:rsidR="00071082" w:rsidRPr="00181670">
        <w:rPr>
          <w:rFonts w:ascii="Cambria" w:hAnsi="Cambria"/>
          <w:szCs w:val="32"/>
          <w:u w:val="single"/>
        </w:rPr>
        <w:t xml:space="preserve"> .</w:t>
      </w:r>
      <w:r w:rsidRPr="00181670">
        <w:rPr>
          <w:rFonts w:ascii="Cambria" w:hAnsi="Cambria"/>
          <w:szCs w:val="32"/>
        </w:rPr>
        <w:t xml:space="preserve">  </w:t>
      </w:r>
    </w:p>
    <w:p w:rsidR="000F69F5" w:rsidRPr="00A36EB5" w:rsidRDefault="000F69F5" w:rsidP="000F69F5">
      <w:pPr>
        <w:rPr>
          <w:rFonts w:ascii="Cambria" w:hAnsi="Cambria"/>
          <w:szCs w:val="32"/>
        </w:rPr>
      </w:pPr>
      <w:r w:rsidRPr="00181670">
        <w:rPr>
          <w:rFonts w:ascii="Cambria" w:hAnsi="Cambria"/>
          <w:szCs w:val="32"/>
        </w:rPr>
        <w:t xml:space="preserve">Place:     </w:t>
      </w:r>
      <w:r>
        <w:rPr>
          <w:rFonts w:ascii="Cambria" w:hAnsi="Cambria"/>
          <w:szCs w:val="32"/>
        </w:rPr>
        <w:t xml:space="preserve">Kolkata, India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(Bibek Moulik)</w:t>
      </w:r>
    </w:p>
    <w:sectPr w:rsidR="000F69F5" w:rsidRPr="00A36EB5" w:rsidSect="003C140A">
      <w:headerReference w:type="default"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F80" w:rsidRDefault="009F2F80" w:rsidP="007130C6">
      <w:r>
        <w:separator/>
      </w:r>
    </w:p>
  </w:endnote>
  <w:endnote w:type="continuationSeparator" w:id="0">
    <w:p w:rsidR="009F2F80" w:rsidRDefault="009F2F80" w:rsidP="0071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pPr>
      <w:pStyle w:val="Footer"/>
      <w:jc w:val="center"/>
    </w:pPr>
    <w:r>
      <w:fldChar w:fldCharType="begin"/>
    </w:r>
    <w:r>
      <w:instrText xml:space="preserve"> PAGE   \* MERGEFORMAT </w:instrText>
    </w:r>
    <w:r>
      <w:fldChar w:fldCharType="separate"/>
    </w:r>
    <w:r w:rsidR="00E71BDE">
      <w:rPr>
        <w:noProof/>
      </w:rPr>
      <w:t>2</w:t>
    </w:r>
    <w:r>
      <w:fldChar w:fldCharType="end"/>
    </w:r>
    <w:r>
      <w:t xml:space="preserve"> of </w:t>
    </w:r>
    <w:fldSimple w:instr=" NUMPAGES  \* Arabic  \* MERGEFORMAT ">
      <w:r w:rsidR="00E71BDE">
        <w:rPr>
          <w:noProof/>
        </w:rPr>
        <w:t>7</w:t>
      </w:r>
    </w:fldSimple>
  </w:p>
  <w:p w:rsidR="00F04598" w:rsidRDefault="00F0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F80" w:rsidRDefault="009F2F80" w:rsidP="007130C6">
      <w:r>
        <w:separator/>
      </w:r>
    </w:p>
  </w:footnote>
  <w:footnote w:type="continuationSeparator" w:id="0">
    <w:p w:rsidR="009F2F80" w:rsidRDefault="009F2F80" w:rsidP="0071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rsidP="00B06754">
    <w:pPr>
      <w:pStyle w:val="Header"/>
      <w:tabs>
        <w:tab w:val="clear" w:pos="8640"/>
      </w:tabs>
      <w:rPr>
        <w:b/>
        <w:iCs/>
        <w:color w:val="002060"/>
        <w:sz w:val="40"/>
        <w:szCs w:val="40"/>
      </w:rPr>
    </w:pPr>
    <w:r w:rsidRPr="00F15577">
      <w:rPr>
        <w:iCs/>
        <w:noProof/>
        <w:color w:val="548DD4"/>
        <w:lang w:val="en-US"/>
      </w:rPr>
      <mc:AlternateContent>
        <mc:Choice Requires="wps">
          <w:drawing>
            <wp:anchor distT="0" distB="0" distL="114300" distR="114300" simplePos="0" relativeHeight="251659264" behindDoc="0" locked="0" layoutInCell="1" allowOverlap="1" wp14:editId="36B11C9B">
              <wp:simplePos x="0" y="0"/>
              <wp:positionH relativeFrom="column">
                <wp:posOffset>2190750</wp:posOffset>
              </wp:positionH>
              <wp:positionV relativeFrom="paragraph">
                <wp:posOffset>-85725</wp:posOffset>
              </wp:positionV>
              <wp:extent cx="23050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noFill/>
                      <a:ln w="9525">
                        <a:noFill/>
                        <a:miter lim="800000"/>
                        <a:headEnd/>
                        <a:tailEnd/>
                      </a:ln>
                    </wps:spPr>
                    <wps:txbx>
                      <w:txbxContent>
                        <w:p w:rsidR="00F04598" w:rsidRPr="00F15577" w:rsidRDefault="00F04598">
                          <w:pPr>
                            <w:rPr>
                              <w:b/>
                              <w:color w:val="002060"/>
                              <w:sz w:val="40"/>
                            </w:rPr>
                          </w:pPr>
                          <w:r w:rsidRPr="00F15577">
                            <w:rPr>
                              <w:b/>
                              <w:color w:val="002060"/>
                              <w:sz w:val="40"/>
                            </w:rPr>
                            <w:t>BIBEK MOULIK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5pt;margin-top:-6.75pt;width:18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" filled="f" stroked="f">
              <v:textbox style="mso-fit-shape-to-text:t">
                <w:txbxContent>
                  <w:p w:rsidR="00F04598" w:rsidRPr="00F15577" w:rsidRDefault="00F04598">
                    <w:pPr>
                      <w:rPr>
                        <w:b/>
                        <w:color w:val="002060"/>
                        <w:sz w:val="40"/>
                      </w:rPr>
                    </w:pPr>
                    <w:r w:rsidRPr="00F15577">
                      <w:rPr>
                        <w:b/>
                        <w:color w:val="002060"/>
                        <w:sz w:val="40"/>
                      </w:rPr>
                      <w:t>BIBEK MOULIK</w:t>
                    </w:r>
                  </w:p>
                </w:txbxContent>
              </v:textbox>
            </v:shape>
          </w:pict>
        </mc:Fallback>
      </mc:AlternateContent>
    </w:r>
    <w:r w:rsidRPr="00096D23">
      <w:rPr>
        <w:b/>
        <w:noProof/>
        <w:color w:val="00B050"/>
        <w:lang w:val="en-US"/>
      </w:rPr>
      <w:drawing>
        <wp:anchor distT="0" distB="0" distL="114300" distR="114300" simplePos="0" relativeHeight="251656192" behindDoc="0" locked="0" layoutInCell="0" allowOverlap="1" wp14:anchorId="38003F4B" wp14:editId="7C890519">
          <wp:simplePos x="0" y="0"/>
          <wp:positionH relativeFrom="column">
            <wp:posOffset>6139815</wp:posOffset>
          </wp:positionH>
          <wp:positionV relativeFrom="paragraph">
            <wp:posOffset>-220345</wp:posOffset>
          </wp:positionV>
          <wp:extent cx="451485" cy="664210"/>
          <wp:effectExtent l="0" t="0" r="571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664210"/>
                  </a:xfrm>
                  <a:prstGeom prst="rect">
                    <a:avLst/>
                  </a:prstGeom>
                  <a:noFill/>
                </pic:spPr>
              </pic:pic>
            </a:graphicData>
          </a:graphic>
        </wp:anchor>
      </w:drawing>
    </w:r>
    <w:r w:rsidRPr="00F15577">
      <w:rPr>
        <w:b/>
        <w:iCs/>
        <w:noProof/>
        <w:color w:val="00B050"/>
        <w:lang w:val="en-US"/>
      </w:rPr>
      <mc:AlternateContent>
        <mc:Choice Requires="wps">
          <w:drawing>
            <wp:anchor distT="0" distB="0" distL="114300" distR="114300" simplePos="0" relativeHeight="251658240" behindDoc="0" locked="0" layoutInCell="1" allowOverlap="1" wp14:anchorId="2F957CA8" wp14:editId="14DBF427">
              <wp:simplePos x="0" y="0"/>
              <wp:positionH relativeFrom="column">
                <wp:posOffset>-219075</wp:posOffset>
              </wp:positionH>
              <wp:positionV relativeFrom="paragraph">
                <wp:posOffset>-219076</wp:posOffset>
              </wp:positionV>
              <wp:extent cx="1543050" cy="771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71525"/>
                      </a:xfrm>
                      <a:prstGeom prst="rect">
                        <a:avLst/>
                      </a:prstGeom>
                      <a:solidFill>
                        <a:srgbClr val="FFFFFF"/>
                      </a:solidFill>
                      <a:ln w="9525">
                        <a:noFill/>
                        <a:miter lim="800000"/>
                        <a:headEnd/>
                        <a:tailEnd/>
                      </a:ln>
                    </wps:spPr>
                    <wps:txb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7CA8" id="_x0000_s1027" type="#_x0000_t202" style="position:absolute;left:0;text-align:left;margin-left:-17.25pt;margin-top:-17.25pt;width:121.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oIQIAACQ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" stroked="f">
              <v:textbo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v:textbox>
            </v:shape>
          </w:pict>
        </mc:Fallback>
      </mc:AlternateContent>
    </w:r>
    <w:r>
      <w:rPr>
        <w:iCs/>
        <w:color w:val="548DD4"/>
      </w:rPr>
      <w:t xml:space="preserve">                                             </w:t>
    </w:r>
  </w:p>
  <w:p w:rsidR="00F04598" w:rsidRDefault="00F04598" w:rsidP="00F15577">
    <w:pPr>
      <w:pStyle w:val="Header"/>
      <w:tabs>
        <w:tab w:val="clear" w:pos="4320"/>
        <w:tab w:val="clear" w:pos="8640"/>
        <w:tab w:val="left" w:pos="7590"/>
      </w:tabs>
      <w:rPr>
        <w:b/>
        <w:iCs/>
        <w:color w:val="002060"/>
        <w:sz w:val="40"/>
        <w:szCs w:val="40"/>
      </w:rPr>
    </w:pPr>
    <w:r>
      <w:rPr>
        <w:b/>
        <w:iCs/>
        <w:color w:val="002060"/>
        <w:sz w:val="40"/>
        <w:szCs w:val="40"/>
      </w:rPr>
      <w:tab/>
    </w:r>
  </w:p>
  <w:p w:rsidR="00F04598" w:rsidRPr="00832137" w:rsidRDefault="00F04598" w:rsidP="00B06754">
    <w:pPr>
      <w:pStyle w:val="Header"/>
      <w:tabs>
        <w:tab w:val="clear" w:pos="8640"/>
      </w:tabs>
      <w:rPr>
        <w:iCs/>
        <w:color w:val="548DD4"/>
      </w:rPr>
    </w:pPr>
    <w:r w:rsidRPr="00832137">
      <w:rPr>
        <w:iCs/>
        <w:noProof/>
        <w:color w:val="7030A0"/>
        <w:lang w:val="en-US"/>
      </w:rPr>
      <mc:AlternateContent>
        <mc:Choice Requires="wps">
          <w:drawing>
            <wp:anchor distT="0" distB="0" distL="114300" distR="114300" simplePos="0" relativeHeight="251657216" behindDoc="0" locked="0" layoutInCell="1" allowOverlap="1" wp14:anchorId="55323BB5" wp14:editId="032969CC">
              <wp:simplePos x="0" y="0"/>
              <wp:positionH relativeFrom="column">
                <wp:posOffset>-219076</wp:posOffset>
              </wp:positionH>
              <wp:positionV relativeFrom="paragraph">
                <wp:posOffset>25400</wp:posOffset>
              </wp:positionV>
              <wp:extent cx="6905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26E6F"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5pt,2pt" to="52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5C2C"/>
    <w:multiLevelType w:val="hybridMultilevel"/>
    <w:tmpl w:val="8C2E2D6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237D5"/>
    <w:multiLevelType w:val="hybridMultilevel"/>
    <w:tmpl w:val="18AA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C5B"/>
    <w:multiLevelType w:val="hybridMultilevel"/>
    <w:tmpl w:val="0A3E3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E6904"/>
    <w:multiLevelType w:val="hybridMultilevel"/>
    <w:tmpl w:val="2CB4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9029A8"/>
    <w:multiLevelType w:val="hybridMultilevel"/>
    <w:tmpl w:val="8A206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14D90"/>
    <w:multiLevelType w:val="hybridMultilevel"/>
    <w:tmpl w:val="E96C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30D71"/>
    <w:multiLevelType w:val="multilevel"/>
    <w:tmpl w:val="B25AD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6689A"/>
    <w:multiLevelType w:val="hybridMultilevel"/>
    <w:tmpl w:val="D3389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F199A"/>
    <w:multiLevelType w:val="multilevel"/>
    <w:tmpl w:val="AADC4FD2"/>
    <w:lvl w:ilvl="0">
      <w:start w:val="1"/>
      <w:numFmt w:val="decimal"/>
      <w:lvlText w:val="%1."/>
      <w:lvlJc w:val="left"/>
      <w:pPr>
        <w:ind w:left="36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72BC5593"/>
    <w:multiLevelType w:val="hybridMultilevel"/>
    <w:tmpl w:val="B0948BD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3205643"/>
    <w:multiLevelType w:val="hybridMultilevel"/>
    <w:tmpl w:val="028AAB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631C"/>
    <w:multiLevelType w:val="hybridMultilevel"/>
    <w:tmpl w:val="0660F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4"/>
  </w:num>
  <w:num w:numId="4">
    <w:abstractNumId w:val="10"/>
  </w:num>
  <w:num w:numId="5">
    <w:abstractNumId w:val="9"/>
  </w:num>
  <w:num w:numId="6">
    <w:abstractNumId w:val="16"/>
  </w:num>
  <w:num w:numId="7">
    <w:abstractNumId w:val="4"/>
  </w:num>
  <w:num w:numId="8">
    <w:abstractNumId w:val="15"/>
  </w:num>
  <w:num w:numId="9">
    <w:abstractNumId w:val="5"/>
  </w:num>
  <w:num w:numId="10">
    <w:abstractNumId w:val="2"/>
  </w:num>
  <w:num w:numId="11">
    <w:abstractNumId w:val="8"/>
  </w:num>
  <w:num w:numId="12">
    <w:abstractNumId w:val="3"/>
  </w:num>
  <w:num w:numId="13">
    <w:abstractNumId w:val="12"/>
  </w:num>
  <w:num w:numId="14">
    <w:abstractNumId w:val="7"/>
  </w:num>
  <w:num w:numId="15">
    <w:abstractNumId w:val="6"/>
  </w:num>
  <w:num w:numId="16">
    <w:abstractNumId w:val="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C6"/>
    <w:rsid w:val="0001727A"/>
    <w:rsid w:val="00042CC3"/>
    <w:rsid w:val="0004391E"/>
    <w:rsid w:val="00066BDC"/>
    <w:rsid w:val="00071082"/>
    <w:rsid w:val="00082163"/>
    <w:rsid w:val="00096D23"/>
    <w:rsid w:val="000D19B1"/>
    <w:rsid w:val="000E1A72"/>
    <w:rsid w:val="000E510C"/>
    <w:rsid w:val="000E53AB"/>
    <w:rsid w:val="000F69F5"/>
    <w:rsid w:val="0011595D"/>
    <w:rsid w:val="00160274"/>
    <w:rsid w:val="001B54E6"/>
    <w:rsid w:val="001F2581"/>
    <w:rsid w:val="00234053"/>
    <w:rsid w:val="00254D0B"/>
    <w:rsid w:val="00256653"/>
    <w:rsid w:val="002A6CD8"/>
    <w:rsid w:val="002B1741"/>
    <w:rsid w:val="002E2891"/>
    <w:rsid w:val="00323BD3"/>
    <w:rsid w:val="0035705C"/>
    <w:rsid w:val="00374403"/>
    <w:rsid w:val="0037658A"/>
    <w:rsid w:val="003A7172"/>
    <w:rsid w:val="003A7672"/>
    <w:rsid w:val="003C140A"/>
    <w:rsid w:val="003E24D7"/>
    <w:rsid w:val="00414FA5"/>
    <w:rsid w:val="0047568C"/>
    <w:rsid w:val="004D6D9D"/>
    <w:rsid w:val="004F1514"/>
    <w:rsid w:val="005040D9"/>
    <w:rsid w:val="00577EEE"/>
    <w:rsid w:val="00593547"/>
    <w:rsid w:val="005E4974"/>
    <w:rsid w:val="005F7AC4"/>
    <w:rsid w:val="006224A0"/>
    <w:rsid w:val="0067571C"/>
    <w:rsid w:val="006A5FE9"/>
    <w:rsid w:val="006E22F7"/>
    <w:rsid w:val="006E3208"/>
    <w:rsid w:val="006F045F"/>
    <w:rsid w:val="007130C6"/>
    <w:rsid w:val="00760A48"/>
    <w:rsid w:val="00767252"/>
    <w:rsid w:val="0077089E"/>
    <w:rsid w:val="008116C2"/>
    <w:rsid w:val="00832137"/>
    <w:rsid w:val="008647A7"/>
    <w:rsid w:val="008C490F"/>
    <w:rsid w:val="008F29FC"/>
    <w:rsid w:val="0091145C"/>
    <w:rsid w:val="0096000F"/>
    <w:rsid w:val="00981AC1"/>
    <w:rsid w:val="009A5A0E"/>
    <w:rsid w:val="009B37F9"/>
    <w:rsid w:val="009F2F80"/>
    <w:rsid w:val="00A264D4"/>
    <w:rsid w:val="00A60BBD"/>
    <w:rsid w:val="00A60C75"/>
    <w:rsid w:val="00A76560"/>
    <w:rsid w:val="00AA2E03"/>
    <w:rsid w:val="00AF59E5"/>
    <w:rsid w:val="00AF6DBD"/>
    <w:rsid w:val="00B06754"/>
    <w:rsid w:val="00B50E59"/>
    <w:rsid w:val="00B57116"/>
    <w:rsid w:val="00BB0D35"/>
    <w:rsid w:val="00BB4E5D"/>
    <w:rsid w:val="00C578E6"/>
    <w:rsid w:val="00C82E14"/>
    <w:rsid w:val="00CD6274"/>
    <w:rsid w:val="00CD79FB"/>
    <w:rsid w:val="00CF6F38"/>
    <w:rsid w:val="00D12152"/>
    <w:rsid w:val="00D62C3D"/>
    <w:rsid w:val="00D9237C"/>
    <w:rsid w:val="00DE6AAF"/>
    <w:rsid w:val="00E126B6"/>
    <w:rsid w:val="00E265EE"/>
    <w:rsid w:val="00E43E09"/>
    <w:rsid w:val="00E66D28"/>
    <w:rsid w:val="00E71274"/>
    <w:rsid w:val="00E71BDE"/>
    <w:rsid w:val="00E74D2A"/>
    <w:rsid w:val="00ED1156"/>
    <w:rsid w:val="00F04598"/>
    <w:rsid w:val="00F15577"/>
    <w:rsid w:val="00F4115D"/>
    <w:rsid w:val="00F5466E"/>
    <w:rsid w:val="00F62146"/>
    <w:rsid w:val="00F96669"/>
    <w:rsid w:val="00F9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CFACD"/>
  <w15:docId w15:val="{5AE401AB-44EF-45D3-9654-3529D67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C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7130C6"/>
    <w:pPr>
      <w:keepNext/>
      <w:jc w:val="both"/>
      <w:outlineLvl w:val="0"/>
    </w:pPr>
    <w:rPr>
      <w:rFonts w:ascii="Arial" w:hAnsi="Arial" w:cs="Arial"/>
      <w:b/>
      <w:bCs/>
      <w:smallCaps/>
      <w:sz w:val="22"/>
      <w:szCs w:val="22"/>
    </w:rPr>
  </w:style>
  <w:style w:type="paragraph" w:styleId="Heading2">
    <w:name w:val="heading 2"/>
    <w:basedOn w:val="Normal"/>
    <w:next w:val="Normal"/>
    <w:link w:val="Heading2Char"/>
    <w:uiPriority w:val="99"/>
    <w:qFormat/>
    <w:rsid w:val="007130C6"/>
    <w:pPr>
      <w:keepNext/>
      <w:spacing w:before="240" w:after="60"/>
      <w:jc w:val="both"/>
      <w:outlineLvl w:val="1"/>
    </w:pPr>
    <w:rPr>
      <w:rFonts w:ascii="Arial" w:hAnsi="Arial" w:cs="Arial"/>
      <w:b/>
      <w:bCs/>
      <w:i/>
      <w:iCs/>
      <w:sz w:val="22"/>
      <w:szCs w:val="22"/>
    </w:rPr>
  </w:style>
  <w:style w:type="paragraph" w:styleId="Heading3">
    <w:name w:val="heading 3"/>
    <w:basedOn w:val="Normal"/>
    <w:next w:val="Normal"/>
    <w:link w:val="Heading3Char"/>
    <w:uiPriority w:val="9"/>
    <w:semiHidden/>
    <w:unhideWhenUsed/>
    <w:qFormat/>
    <w:rsid w:val="007130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30C6"/>
    <w:rPr>
      <w:rFonts w:ascii="Arial" w:eastAsia="Times New Roman" w:hAnsi="Arial" w:cs="Arial"/>
      <w:b/>
      <w:bCs/>
      <w:smallCaps/>
      <w:lang w:val="en-GB"/>
    </w:rPr>
  </w:style>
  <w:style w:type="character" w:customStyle="1" w:styleId="Heading2Char">
    <w:name w:val="Heading 2 Char"/>
    <w:basedOn w:val="DefaultParagraphFont"/>
    <w:link w:val="Heading2"/>
    <w:uiPriority w:val="99"/>
    <w:rsid w:val="007130C6"/>
    <w:rPr>
      <w:rFonts w:ascii="Arial" w:eastAsia="Times New Roman" w:hAnsi="Arial" w:cs="Arial"/>
      <w:b/>
      <w:bCs/>
      <w:i/>
      <w:iCs/>
      <w:lang w:val="en-GB"/>
    </w:rPr>
  </w:style>
  <w:style w:type="paragraph" w:customStyle="1" w:styleId="kpmgbody">
    <w:name w:val="kpmgbody"/>
    <w:basedOn w:val="BodyText"/>
    <w:uiPriority w:val="99"/>
    <w:rsid w:val="007130C6"/>
    <w:pPr>
      <w:spacing w:before="40" w:after="40" w:line="360" w:lineRule="auto"/>
      <w:jc w:val="both"/>
    </w:pPr>
    <w:rPr>
      <w:rFonts w:ascii="Century Gothic" w:hAnsi="Century Gothic" w:cs="Century Gothic"/>
      <w:b/>
      <w:bCs/>
      <w:sz w:val="22"/>
      <w:szCs w:val="22"/>
    </w:rPr>
  </w:style>
  <w:style w:type="paragraph" w:styleId="Header">
    <w:name w:val="header"/>
    <w:basedOn w:val="Normal"/>
    <w:link w:val="HeaderChar"/>
    <w:rsid w:val="007130C6"/>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7130C6"/>
    <w:rPr>
      <w:rFonts w:ascii="Arial" w:eastAsia="Times New Roman" w:hAnsi="Arial" w:cs="Arial"/>
      <w:lang w:val="en-GB"/>
    </w:rPr>
  </w:style>
  <w:style w:type="paragraph" w:styleId="Footer">
    <w:name w:val="footer"/>
    <w:basedOn w:val="Normal"/>
    <w:link w:val="FooterChar"/>
    <w:uiPriority w:val="99"/>
    <w:rsid w:val="007130C6"/>
    <w:pPr>
      <w:tabs>
        <w:tab w:val="center" w:pos="4680"/>
        <w:tab w:val="right" w:pos="9360"/>
      </w:tabs>
    </w:pPr>
  </w:style>
  <w:style w:type="character" w:customStyle="1" w:styleId="FooterChar">
    <w:name w:val="Footer Char"/>
    <w:basedOn w:val="DefaultParagraphFont"/>
    <w:link w:val="Footer"/>
    <w:uiPriority w:val="99"/>
    <w:rsid w:val="007130C6"/>
    <w:rPr>
      <w:rFonts w:ascii="Times New Roman" w:eastAsia="Times New Roman" w:hAnsi="Times New Roman" w:cs="Times New Roman"/>
      <w:sz w:val="20"/>
      <w:szCs w:val="20"/>
      <w:lang w:val="en-GB"/>
    </w:rPr>
  </w:style>
  <w:style w:type="paragraph" w:customStyle="1" w:styleId="Cog-H3a">
    <w:name w:val="Cog-H3a"/>
    <w:basedOn w:val="Heading3"/>
    <w:uiPriority w:val="99"/>
    <w:rsid w:val="007130C6"/>
    <w:pPr>
      <w:keepLines w:val="0"/>
      <w:spacing w:before="120" w:after="120" w:line="240" w:lineRule="atLeast"/>
    </w:pPr>
    <w:rPr>
      <w:rFonts w:ascii="Arial" w:eastAsia="Times New Roman" w:hAnsi="Arial" w:cs="Arial"/>
      <w:color w:val="000080"/>
      <w:sz w:val="22"/>
      <w:szCs w:val="22"/>
    </w:rPr>
  </w:style>
  <w:style w:type="paragraph" w:customStyle="1" w:styleId="Cog-body">
    <w:name w:val="Cog-body"/>
    <w:basedOn w:val="Normal"/>
    <w:link w:val="Cog-bodyChar"/>
    <w:rsid w:val="007130C6"/>
    <w:pPr>
      <w:keepNext/>
      <w:spacing w:before="60" w:after="60" w:line="260" w:lineRule="atLeast"/>
      <w:ind w:left="720"/>
      <w:jc w:val="both"/>
    </w:pPr>
    <w:rPr>
      <w:rFonts w:ascii="Arial" w:hAnsi="Arial" w:cs="Arial"/>
    </w:rPr>
  </w:style>
  <w:style w:type="character" w:styleId="Emphasis">
    <w:name w:val="Emphasis"/>
    <w:basedOn w:val="DefaultParagraphFont"/>
    <w:qFormat/>
    <w:rsid w:val="007130C6"/>
    <w:rPr>
      <w:rFonts w:ascii="Arial" w:hAnsi="Arial" w:cs="Arial"/>
      <w:i/>
      <w:iCs/>
      <w:lang w:val="en-GB" w:eastAsia="ar-SA" w:bidi="ar-SA"/>
    </w:rPr>
  </w:style>
  <w:style w:type="character" w:customStyle="1" w:styleId="Cog-bodyChar">
    <w:name w:val="Cog-body Char"/>
    <w:aliases w:val="Cog-body Char1,cb Char,Cog-boby Char,Cog-body Char2"/>
    <w:link w:val="Cog-body"/>
    <w:locked/>
    <w:rsid w:val="007130C6"/>
    <w:rPr>
      <w:rFonts w:ascii="Arial" w:eastAsia="Times New Roman" w:hAnsi="Arial" w:cs="Arial"/>
      <w:sz w:val="20"/>
      <w:szCs w:val="20"/>
      <w:lang w:val="en-GB"/>
    </w:rPr>
  </w:style>
  <w:style w:type="paragraph" w:customStyle="1" w:styleId="cog-body0">
    <w:name w:val="cog-body"/>
    <w:basedOn w:val="Normal"/>
    <w:rsid w:val="007130C6"/>
    <w:pPr>
      <w:keepNext/>
      <w:spacing w:before="60" w:after="60" w:line="260" w:lineRule="atLeast"/>
      <w:ind w:left="720"/>
      <w:jc w:val="both"/>
    </w:pPr>
    <w:rPr>
      <w:rFonts w:ascii="Arial" w:eastAsiaTheme="minorHAnsi" w:hAnsi="Arial" w:cs="Arial"/>
      <w:sz w:val="22"/>
      <w:szCs w:val="22"/>
      <w:lang w:val="en-US"/>
    </w:rPr>
  </w:style>
  <w:style w:type="paragraph" w:styleId="BodyText">
    <w:name w:val="Body Text"/>
    <w:basedOn w:val="Normal"/>
    <w:link w:val="BodyTextChar"/>
    <w:uiPriority w:val="99"/>
    <w:semiHidden/>
    <w:unhideWhenUsed/>
    <w:rsid w:val="007130C6"/>
    <w:pPr>
      <w:spacing w:after="120"/>
    </w:pPr>
  </w:style>
  <w:style w:type="character" w:customStyle="1" w:styleId="BodyTextChar">
    <w:name w:val="Body Text Char"/>
    <w:basedOn w:val="DefaultParagraphFont"/>
    <w:link w:val="BodyText"/>
    <w:uiPriority w:val="99"/>
    <w:semiHidden/>
    <w:rsid w:val="007130C6"/>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uiPriority w:val="9"/>
    <w:rsid w:val="007130C6"/>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3C140A"/>
    <w:rPr>
      <w:rFonts w:ascii="Tahoma" w:hAnsi="Tahoma" w:cs="Tahoma"/>
      <w:sz w:val="16"/>
      <w:szCs w:val="16"/>
    </w:rPr>
  </w:style>
  <w:style w:type="character" w:customStyle="1" w:styleId="BalloonTextChar">
    <w:name w:val="Balloon Text Char"/>
    <w:basedOn w:val="DefaultParagraphFont"/>
    <w:link w:val="BalloonText"/>
    <w:uiPriority w:val="99"/>
    <w:semiHidden/>
    <w:rsid w:val="003C140A"/>
    <w:rPr>
      <w:rFonts w:ascii="Tahoma" w:eastAsia="Times New Roman" w:hAnsi="Tahoma" w:cs="Tahoma"/>
      <w:sz w:val="16"/>
      <w:szCs w:val="16"/>
      <w:lang w:val="en-GB"/>
    </w:rPr>
  </w:style>
  <w:style w:type="table" w:customStyle="1" w:styleId="TableGrid1">
    <w:name w:val="Table Grid1"/>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E09"/>
    <w:pPr>
      <w:ind w:left="720"/>
      <w:contextualSpacing/>
    </w:pPr>
  </w:style>
  <w:style w:type="character" w:styleId="Hyperlink">
    <w:name w:val="Hyperlink"/>
    <w:basedOn w:val="DefaultParagraphFont"/>
    <w:uiPriority w:val="99"/>
    <w:unhideWhenUsed/>
    <w:rsid w:val="006E2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ekmoulik.github.io/welcome/docs/Result_Graduation.png" TargetMode="External"/><Relationship Id="rId13" Type="http://schemas.openxmlformats.org/officeDocument/2006/relationships/hyperlink" Target="https://bibekmoulik.github.io/welcome/docs/Cert_WMB8.png" TargetMode="External"/><Relationship Id="rId18" Type="http://schemas.openxmlformats.org/officeDocument/2006/relationships/hyperlink" Target="https://bibekmoulik.github.io/Visual-Mapp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ekmoulik.github.io/welcome/docs/Cert_IIB9.png" TargetMode="External"/><Relationship Id="rId17" Type="http://schemas.openxmlformats.org/officeDocument/2006/relationships/hyperlink" Target="https://bibekmoulik.github.io/XSLT-Translator/" TargetMode="External"/><Relationship Id="rId2" Type="http://schemas.openxmlformats.org/officeDocument/2006/relationships/numbering" Target="numbering.xml"/><Relationship Id="rId16" Type="http://schemas.openxmlformats.org/officeDocument/2006/relationships/hyperlink" Target="https://bibekmoulik.github.io/welcome/docs/Cognizant_Associate_of_the_Quarter_Q4_2017.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Cert_Bluemix.png" TargetMode="External"/><Relationship Id="rId5" Type="http://schemas.openxmlformats.org/officeDocument/2006/relationships/webSettings" Target="webSettings.xml"/><Relationship Id="rId15" Type="http://schemas.openxmlformats.org/officeDocument/2006/relationships/hyperlink" Target="https://bibekmoulik.github.io/welcome/docs/Cognizant_Shining_Star_2016.png" TargetMode="External"/><Relationship Id="rId23" Type="http://schemas.openxmlformats.org/officeDocument/2006/relationships/theme" Target="theme/theme1.xml"/><Relationship Id="rId10" Type="http://schemas.openxmlformats.org/officeDocument/2006/relationships/hyperlink" Target="https://bibekmoulik.github.io/welcome/docs/Result_Madhyamik.png" TargetMode="External"/><Relationship Id="rId19" Type="http://schemas.openxmlformats.org/officeDocument/2006/relationships/hyperlink" Target="https://bibekmoulik.github.io/welcome" TargetMode="External"/><Relationship Id="rId4" Type="http://schemas.openxmlformats.org/officeDocument/2006/relationships/settings" Target="settings.xml"/><Relationship Id="rId9" Type="http://schemas.openxmlformats.org/officeDocument/2006/relationships/hyperlink" Target="https://bibekmoulik.github.io/welcome/docs/Result_HS.png" TargetMode="External"/><Relationship Id="rId14" Type="http://schemas.openxmlformats.org/officeDocument/2006/relationships/hyperlink" Target="https://bibekmoulik.github.io/welcome/docs/Cognizant_Shining_Star_2015.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21BB1-C740-4E3B-874C-3EBAC9822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7</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Bibek (Cognizant)</dc:creator>
  <cp:lastModifiedBy>Moulik, Bibek (Cognizant)</cp:lastModifiedBy>
  <cp:revision>84</cp:revision>
  <dcterms:created xsi:type="dcterms:W3CDTF">2014-06-05T13:18:00Z</dcterms:created>
  <dcterms:modified xsi:type="dcterms:W3CDTF">2018-04-26T09:41:00Z</dcterms:modified>
</cp:coreProperties>
</file>