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502C2" w14:textId="2FF456C8" w:rsidR="00471C78" w:rsidRPr="00B81E30" w:rsidRDefault="004B06A3" w:rsidP="001820CC">
      <w:pPr>
        <w:rPr>
          <w:rFonts w:ascii="Times New Roman" w:hAnsi="Times New Roman" w:cs="Times New Roman"/>
          <w:b/>
          <w:bCs/>
        </w:rPr>
      </w:pPr>
      <w:r w:rsidRPr="00FC60FD">
        <w:rPr>
          <w:rFonts w:ascii="Times New Roman" w:hAnsi="Times New Roman" w:cs="Times New Roman"/>
          <w:b/>
          <w:bCs/>
          <w:sz w:val="25"/>
          <w:szCs w:val="25"/>
        </w:rPr>
        <w:t>Lab no:</w:t>
      </w:r>
      <w:r w:rsidR="00982581">
        <w:rPr>
          <w:rFonts w:ascii="Times New Roman" w:hAnsi="Times New Roman" w:cs="Times New Roman"/>
          <w:b/>
          <w:bCs/>
          <w:sz w:val="25"/>
          <w:szCs w:val="25"/>
        </w:rPr>
        <w:t>8</w:t>
      </w:r>
      <w:r w:rsidRPr="00FC60FD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FC60FD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5C0539" w:rsidRPr="00FC60FD">
        <w:rPr>
          <w:rFonts w:ascii="Times New Roman" w:hAnsi="Times New Roman" w:cs="Times New Roman"/>
          <w:b/>
          <w:bCs/>
          <w:sz w:val="25"/>
          <w:szCs w:val="25"/>
        </w:rPr>
        <w:tab/>
        <w:t xml:space="preserve">  </w:t>
      </w:r>
      <w:r w:rsidR="004F4E1A">
        <w:rPr>
          <w:rFonts w:ascii="Times New Roman" w:hAnsi="Times New Roman" w:cs="Times New Roman"/>
          <w:b/>
          <w:bCs/>
          <w:sz w:val="25"/>
          <w:szCs w:val="25"/>
        </w:rPr>
        <w:t xml:space="preserve">    </w:t>
      </w:r>
      <w:r w:rsidR="005C0539" w:rsidRPr="00FC60FD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4F4E1A">
        <w:rPr>
          <w:rFonts w:ascii="Times New Roman" w:hAnsi="Times New Roman" w:cs="Times New Roman"/>
          <w:b/>
          <w:bCs/>
          <w:sz w:val="25"/>
          <w:szCs w:val="25"/>
        </w:rPr>
        <w:t xml:space="preserve">   </w:t>
      </w:r>
      <w:r w:rsidR="00304960" w:rsidRPr="00FC60FD">
        <w:rPr>
          <w:rFonts w:ascii="Times New Roman" w:hAnsi="Times New Roman" w:cs="Times New Roman"/>
          <w:b/>
          <w:bCs/>
          <w:noProof/>
          <w:lang w:bidi="ar-SA"/>
        </w:rPr>
        <w:drawing>
          <wp:inline distT="0" distB="0" distL="0" distR="0" wp14:anchorId="3E37DF9F" wp14:editId="7C3623D4">
            <wp:extent cx="743354" cy="7027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54" cy="7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0FD">
        <w:rPr>
          <w:rFonts w:ascii="Times New Roman" w:hAnsi="Times New Roman" w:cs="Times New Roman"/>
          <w:b/>
          <w:bCs/>
        </w:rPr>
        <w:tab/>
      </w:r>
      <w:r w:rsidR="005C0539" w:rsidRPr="00FC60FD">
        <w:rPr>
          <w:rFonts w:ascii="Times New Roman" w:hAnsi="Times New Roman" w:cs="Times New Roman"/>
          <w:b/>
          <w:bCs/>
        </w:rPr>
        <w:t xml:space="preserve"> </w:t>
      </w:r>
      <w:r w:rsidRPr="00FC60FD">
        <w:rPr>
          <w:rFonts w:ascii="Times New Roman" w:hAnsi="Times New Roman" w:cs="Times New Roman"/>
          <w:b/>
          <w:bCs/>
        </w:rPr>
        <w:tab/>
      </w:r>
      <w:r w:rsidRPr="00FC60FD">
        <w:rPr>
          <w:rFonts w:ascii="Times New Roman" w:hAnsi="Times New Roman" w:cs="Times New Roman"/>
          <w:b/>
          <w:bCs/>
        </w:rPr>
        <w:tab/>
      </w:r>
      <w:r w:rsidR="005C0539" w:rsidRPr="00FC60FD">
        <w:rPr>
          <w:rFonts w:ascii="Times New Roman" w:hAnsi="Times New Roman" w:cs="Times New Roman"/>
          <w:b/>
          <w:bCs/>
        </w:rPr>
        <w:t xml:space="preserve">    </w:t>
      </w:r>
      <w:r w:rsidRPr="00FC60FD">
        <w:rPr>
          <w:rFonts w:ascii="Times New Roman" w:hAnsi="Times New Roman" w:cs="Times New Roman"/>
          <w:b/>
          <w:bCs/>
          <w:sz w:val="25"/>
          <w:szCs w:val="25"/>
        </w:rPr>
        <w:t>Date:</w:t>
      </w:r>
      <w:r w:rsidR="00BB3E0F">
        <w:rPr>
          <w:rFonts w:ascii="Times New Roman" w:hAnsi="Times New Roman" w:cs="Times New Roman"/>
          <w:b/>
          <w:bCs/>
          <w:sz w:val="25"/>
          <w:szCs w:val="25"/>
        </w:rPr>
        <w:t>2079/</w:t>
      </w:r>
      <w:bookmarkStart w:id="0" w:name="_GoBack"/>
      <w:bookmarkEnd w:id="0"/>
    </w:p>
    <w:p w14:paraId="000C32C7" w14:textId="2C29C5EA" w:rsidR="0064363D" w:rsidRPr="00B81E30" w:rsidRDefault="00B81E30" w:rsidP="001820CC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Title</w:t>
      </w:r>
      <w:r w:rsidR="00AD6B4C" w:rsidRPr="00B81E30">
        <w:rPr>
          <w:rFonts w:ascii="Times New Roman" w:hAnsi="Times New Roman" w:cs="Times New Roman"/>
          <w:b/>
          <w:bCs/>
          <w:sz w:val="25"/>
          <w:szCs w:val="25"/>
        </w:rPr>
        <w:t xml:space="preserve">: Write a program to simulate </w:t>
      </w:r>
      <w:r w:rsidR="00552007" w:rsidRPr="00B81E30">
        <w:rPr>
          <w:rFonts w:ascii="Times New Roman" w:hAnsi="Times New Roman" w:cs="Times New Roman"/>
          <w:b/>
          <w:bCs/>
          <w:sz w:val="25"/>
          <w:szCs w:val="25"/>
        </w:rPr>
        <w:t>First Fit</w:t>
      </w:r>
      <w:r w:rsidR="00AD6B4C" w:rsidRPr="00B81E3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52007" w:rsidRPr="00B81E30">
        <w:rPr>
          <w:rFonts w:ascii="Times New Roman" w:hAnsi="Times New Roman" w:cs="Times New Roman"/>
          <w:b/>
          <w:bCs/>
          <w:sz w:val="25"/>
          <w:szCs w:val="25"/>
        </w:rPr>
        <w:t>memory allocation</w:t>
      </w:r>
      <w:r w:rsidR="00AD6B4C" w:rsidRPr="00B81E30">
        <w:rPr>
          <w:rFonts w:ascii="Times New Roman" w:hAnsi="Times New Roman" w:cs="Times New Roman"/>
          <w:b/>
          <w:bCs/>
          <w:sz w:val="25"/>
          <w:szCs w:val="25"/>
        </w:rPr>
        <w:t xml:space="preserve"> algorithm</w:t>
      </w:r>
    </w:p>
    <w:p w14:paraId="7E66BF35" w14:textId="5D0C0CDB" w:rsidR="00A5292A" w:rsidRDefault="00B81E30" w:rsidP="001820CC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1820CC">
        <w:rPr>
          <w:rFonts w:ascii="Times New Roman" w:hAnsi="Times New Roman" w:cs="Times New Roman"/>
          <w:noProof/>
          <w:sz w:val="25"/>
          <w:szCs w:val="25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CB004" wp14:editId="3DBD45A3">
                <wp:simplePos x="0" y="0"/>
                <wp:positionH relativeFrom="margin">
                  <wp:posOffset>-107315</wp:posOffset>
                </wp:positionH>
                <wp:positionV relativeFrom="page">
                  <wp:posOffset>2154555</wp:posOffset>
                </wp:positionV>
                <wp:extent cx="5288280" cy="11430"/>
                <wp:effectExtent l="19050" t="1905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28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105F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45pt,169.65pt" to="407.95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</w:p>
    <w:p w14:paraId="4041C2E8" w14:textId="76CEA261" w:rsidR="00A5292A" w:rsidRDefault="00E440DD" w:rsidP="001B4744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In this algorithm </w:t>
      </w:r>
      <w:r w:rsidRPr="00E440D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we check the blocks in a sequential manner which means we pick th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 first process then compare</w:t>
      </w:r>
      <w:r w:rsidRPr="00E440D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size with first block size if it is less than size of block it is allocated otherwise we move to second block and so on</w:t>
      </w:r>
      <w:r>
        <w:rPr>
          <w:rFonts w:ascii="Verdana" w:hAnsi="Verdana"/>
          <w:color w:val="3A3A3A"/>
          <w:sz w:val="23"/>
          <w:szCs w:val="23"/>
          <w:shd w:val="clear" w:color="auto" w:fill="FFFFFF"/>
        </w:rPr>
        <w:t>.</w:t>
      </w:r>
    </w:p>
    <w:p w14:paraId="0716EE90" w14:textId="77777777" w:rsidR="00BB751B" w:rsidRPr="00A5292A" w:rsidRDefault="00BB751B" w:rsidP="001B4744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55E2F537" w14:textId="2715087F" w:rsidR="00966915" w:rsidRPr="00BC6CA5" w:rsidRDefault="00966915" w:rsidP="001B4744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BC6CA5">
        <w:rPr>
          <w:rFonts w:ascii="Times New Roman" w:hAnsi="Times New Roman" w:cs="Times New Roman"/>
          <w:b/>
          <w:bCs/>
          <w:noProof/>
          <w:sz w:val="25"/>
          <w:szCs w:val="25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E90B63" wp14:editId="6BD8B30D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250180" cy="1041400"/>
                <wp:effectExtent l="0" t="0" r="2667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2213" w14:textId="66B6DB45" w:rsidR="00331AE0" w:rsidRPr="00B81E30" w:rsidRDefault="00E62EE0" w:rsidP="00A01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1E30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331AE0" w:rsidRPr="00B81E30">
                              <w:rPr>
                                <w:rFonts w:ascii="Times New Roman" w:hAnsi="Times New Roman" w:cs="Times New Roman"/>
                              </w:rPr>
                              <w:t>tep 1: Start</w:t>
                            </w:r>
                          </w:p>
                          <w:p w14:paraId="59E4E1B5" w14:textId="03A4C803" w:rsidR="007361C6" w:rsidRPr="00B81E30" w:rsidRDefault="007361C6" w:rsidP="00E62E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1E30">
                              <w:rPr>
                                <w:rFonts w:ascii="Times New Roman" w:hAnsi="Times New Roman" w:cs="Times New Roman"/>
                              </w:rPr>
                              <w:t xml:space="preserve">Step 2: </w:t>
                            </w:r>
                            <w:r w:rsidR="00E62EE0" w:rsidRPr="00B81E30">
                              <w:rPr>
                                <w:rFonts w:ascii="Times New Roman" w:hAnsi="Times New Roman" w:cs="Times New Roman"/>
                              </w:rPr>
                              <w:t>From index 0 find the hole that fits the process</w:t>
                            </w:r>
                          </w:p>
                          <w:p w14:paraId="6399C68C" w14:textId="4090FB96" w:rsidR="00E62EE0" w:rsidRPr="00B81E30" w:rsidRDefault="00E62EE0" w:rsidP="00E62E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1E30">
                              <w:rPr>
                                <w:rFonts w:ascii="Times New Roman" w:hAnsi="Times New Roman" w:cs="Times New Roman"/>
                              </w:rPr>
                              <w:t>Step 3: Insert the process by making partition if necessary</w:t>
                            </w:r>
                          </w:p>
                          <w:p w14:paraId="15107207" w14:textId="3F28E9F2" w:rsidR="00E62EE0" w:rsidRPr="00B81E30" w:rsidRDefault="00E62EE0" w:rsidP="00E62E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1E30">
                              <w:rPr>
                                <w:rFonts w:ascii="Times New Roman" w:hAnsi="Times New Roman" w:cs="Times New Roman"/>
                              </w:rPr>
                              <w:t>Step 4: Repeat step 2 unti</w:t>
                            </w:r>
                            <w:r w:rsidR="00E440DD">
                              <w:rPr>
                                <w:rFonts w:ascii="Times New Roman" w:hAnsi="Times New Roman" w:cs="Times New Roman"/>
                              </w:rPr>
                              <w:t xml:space="preserve">l </w:t>
                            </w:r>
                            <w:r w:rsidRPr="00B81E30">
                              <w:rPr>
                                <w:rFonts w:ascii="Times New Roman" w:hAnsi="Times New Roman" w:cs="Times New Roman"/>
                              </w:rPr>
                              <w:t xml:space="preserve"> processes are allocated</w:t>
                            </w:r>
                          </w:p>
                          <w:p w14:paraId="0BC624AE" w14:textId="31576DDC" w:rsidR="00AB1DC1" w:rsidRPr="00B81E30" w:rsidRDefault="00AB1DC1" w:rsidP="007361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1E30">
                              <w:rPr>
                                <w:rFonts w:ascii="Times New Roman" w:hAnsi="Times New Roman" w:cs="Times New Roman"/>
                              </w:rPr>
                              <w:t xml:space="preserve">Step </w:t>
                            </w:r>
                            <w:r w:rsidR="0058597C" w:rsidRPr="00B81E30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B81E30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610E8B" w:rsidRPr="00B81E3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81E30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  <w:r w:rsidR="00B81E3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90B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2pt;margin-top:21.5pt;width:413.4pt;height:8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">
                <v:textbox>
                  <w:txbxContent>
                    <w:p w14:paraId="66C22213" w14:textId="66B6DB45" w:rsidR="00331AE0" w:rsidRPr="00B81E30" w:rsidRDefault="00E62EE0" w:rsidP="00A0147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1E30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331AE0" w:rsidRPr="00B81E30">
                        <w:rPr>
                          <w:rFonts w:ascii="Times New Roman" w:hAnsi="Times New Roman" w:cs="Times New Roman"/>
                        </w:rPr>
                        <w:t>tep 1: Start</w:t>
                      </w:r>
                    </w:p>
                    <w:p w14:paraId="59E4E1B5" w14:textId="03A4C803" w:rsidR="007361C6" w:rsidRPr="00B81E30" w:rsidRDefault="007361C6" w:rsidP="00E62EE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1E30">
                        <w:rPr>
                          <w:rFonts w:ascii="Times New Roman" w:hAnsi="Times New Roman" w:cs="Times New Roman"/>
                        </w:rPr>
                        <w:t xml:space="preserve">Step 2: </w:t>
                      </w:r>
                      <w:r w:rsidR="00E62EE0" w:rsidRPr="00B81E30">
                        <w:rPr>
                          <w:rFonts w:ascii="Times New Roman" w:hAnsi="Times New Roman" w:cs="Times New Roman"/>
                        </w:rPr>
                        <w:t>From index 0 find the hole that fits the process</w:t>
                      </w:r>
                    </w:p>
                    <w:p w14:paraId="6399C68C" w14:textId="4090FB96" w:rsidR="00E62EE0" w:rsidRPr="00B81E30" w:rsidRDefault="00E62EE0" w:rsidP="00E62EE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1E30">
                        <w:rPr>
                          <w:rFonts w:ascii="Times New Roman" w:hAnsi="Times New Roman" w:cs="Times New Roman"/>
                        </w:rPr>
                        <w:t>Step 3: Insert the process by making partition if necessary</w:t>
                      </w:r>
                    </w:p>
                    <w:p w14:paraId="15107207" w14:textId="3F28E9F2" w:rsidR="00E62EE0" w:rsidRPr="00B81E30" w:rsidRDefault="00E62EE0" w:rsidP="00E62EE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1E30">
                        <w:rPr>
                          <w:rFonts w:ascii="Times New Roman" w:hAnsi="Times New Roman" w:cs="Times New Roman"/>
                        </w:rPr>
                        <w:t>Step 4: Repeat step 2 unti</w:t>
                      </w:r>
                      <w:r w:rsidR="00E440DD">
                        <w:rPr>
                          <w:rFonts w:ascii="Times New Roman" w:hAnsi="Times New Roman" w:cs="Times New Roman"/>
                        </w:rPr>
                        <w:t xml:space="preserve">l </w:t>
                      </w:r>
                      <w:r w:rsidRPr="00B81E30">
                        <w:rPr>
                          <w:rFonts w:ascii="Times New Roman" w:hAnsi="Times New Roman" w:cs="Times New Roman"/>
                        </w:rPr>
                        <w:t xml:space="preserve"> processes are allocated</w:t>
                      </w:r>
                    </w:p>
                    <w:p w14:paraId="0BC624AE" w14:textId="31576DDC" w:rsidR="00AB1DC1" w:rsidRPr="00B81E30" w:rsidRDefault="00AB1DC1" w:rsidP="007361C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1E30">
                        <w:rPr>
                          <w:rFonts w:ascii="Times New Roman" w:hAnsi="Times New Roman" w:cs="Times New Roman"/>
                        </w:rPr>
                        <w:t xml:space="preserve">Step </w:t>
                      </w:r>
                      <w:r w:rsidR="0058597C" w:rsidRPr="00B81E30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B81E30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610E8B" w:rsidRPr="00B81E3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81E30">
                        <w:rPr>
                          <w:rFonts w:ascii="Times New Roman" w:hAnsi="Times New Roman" w:cs="Times New Roman"/>
                        </w:rPr>
                        <w:t>Stop</w:t>
                      </w:r>
                      <w:r w:rsidR="00B81E3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B4C" w:rsidRPr="00BC6CA5">
        <w:rPr>
          <w:rFonts w:ascii="Times New Roman" w:hAnsi="Times New Roman" w:cs="Times New Roman"/>
          <w:b/>
          <w:bCs/>
          <w:sz w:val="25"/>
          <w:szCs w:val="25"/>
        </w:rPr>
        <w:t>Algorithm:</w:t>
      </w:r>
    </w:p>
    <w:p w14:paraId="253ADEA1" w14:textId="2BFD2D15" w:rsidR="003702A8" w:rsidRDefault="003866DE" w:rsidP="00AD6B4C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3866DE">
        <w:rPr>
          <w:rFonts w:ascii="Times New Roman" w:hAnsi="Times New Roman" w:cs="Times New Roman"/>
          <w:b/>
          <w:bCs/>
          <w:sz w:val="25"/>
          <w:szCs w:val="25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E30" w:rsidRPr="00E440DD" w14:paraId="55D0818B" w14:textId="77777777" w:rsidTr="00B81E30">
        <w:tc>
          <w:tcPr>
            <w:tcW w:w="8296" w:type="dxa"/>
          </w:tcPr>
          <w:p w14:paraId="1807E472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>#include&lt;iostream&gt;</w:t>
            </w:r>
          </w:p>
          <w:p w14:paraId="01D3B79B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>using namespace std;</w:t>
            </w:r>
          </w:p>
          <w:p w14:paraId="32376A65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>int main()</w:t>
            </w:r>
          </w:p>
          <w:p w14:paraId="12F985EB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>{</w:t>
            </w:r>
          </w:p>
          <w:p w14:paraId="09933359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int partition,pocessNumber,i,j;</w:t>
            </w:r>
          </w:p>
          <w:p w14:paraId="6F25842E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cout&lt;&lt;"Enter number of partition: ";</w:t>
            </w:r>
          </w:p>
          <w:p w14:paraId="0D4CCCAA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>cin&gt;&gt;partition;</w:t>
            </w:r>
          </w:p>
          <w:p w14:paraId="56545FDC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cout&lt;&lt;"enter the no of process to be allocated: ";</w:t>
            </w:r>
          </w:p>
          <w:p w14:paraId="7DEE6D69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>cin&gt;&gt;pocessNumber;</w:t>
            </w:r>
          </w:p>
          <w:p w14:paraId="3EE843F7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int processes[pocessNumber];</w:t>
            </w:r>
          </w:p>
          <w:p w14:paraId="6F842714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>int holes[partition];</w:t>
            </w:r>
          </w:p>
          <w:p w14:paraId="3BDC2DFD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cout&lt;&lt;"Enter The size of partitions: \n";</w:t>
            </w:r>
          </w:p>
          <w:p w14:paraId="08DD2957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for(i = 0 ; i &lt; partition ; i++)</w:t>
            </w:r>
          </w:p>
          <w:p w14:paraId="2787ADB2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 xml:space="preserve">{  </w:t>
            </w:r>
          </w:p>
          <w:p w14:paraId="1B1F5D42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>cout&lt;&lt;i+1&lt;&lt;": ";</w:t>
            </w:r>
          </w:p>
          <w:p w14:paraId="1D496D6B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 xml:space="preserve">cin&gt;&gt;holes[i]; </w:t>
            </w:r>
          </w:p>
          <w:p w14:paraId="24F75D71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>}</w:t>
            </w:r>
          </w:p>
          <w:p w14:paraId="40C87B09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cout&lt;&lt;"enter size of process: \n";</w:t>
            </w:r>
          </w:p>
          <w:p w14:paraId="6624F0F1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for(i = 0 ; i &lt; pocessNumber ; i++)</w:t>
            </w:r>
          </w:p>
          <w:p w14:paraId="323C443D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>{</w:t>
            </w:r>
          </w:p>
          <w:p w14:paraId="4D12A736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 xml:space="preserve">  cout&lt;&lt;i+1&lt;&lt;": ";</w:t>
            </w:r>
          </w:p>
          <w:p w14:paraId="5FA58E4B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 xml:space="preserve">  cin&gt;&gt;processes[i];</w:t>
            </w:r>
          </w:p>
          <w:p w14:paraId="6D50BE9E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ab/>
              <w:t xml:space="preserve">    }</w:t>
            </w:r>
          </w:p>
          <w:p w14:paraId="4DAD9867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for(i = 0 ; i &lt; pocessNumber ; i++)</w:t>
            </w:r>
          </w:p>
          <w:p w14:paraId="17BC7B91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{  </w:t>
            </w:r>
          </w:p>
          <w:p w14:paraId="34DD1C7A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    for(j = 0 ; j &lt; partition ; j++)</w:t>
            </w:r>
          </w:p>
          <w:p w14:paraId="219A5402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    {  </w:t>
            </w:r>
          </w:p>
          <w:p w14:paraId="3895827B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        if(processes[i] &lt;= holes[j])</w:t>
            </w:r>
          </w:p>
          <w:p w14:paraId="5ABB7389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        {</w:t>
            </w:r>
          </w:p>
          <w:p w14:paraId="644C3A37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lastRenderedPageBreak/>
              <w:t xml:space="preserve">                    cout&lt;&lt;"the process "&lt;&lt;i+1&lt;&lt;" fits in partition "&lt;&lt;j+1&lt;&lt;endl;</w:t>
            </w:r>
          </w:p>
          <w:p w14:paraId="5B623BF3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            holes[j] = holes[j] - processes[i];</w:t>
            </w:r>
          </w:p>
          <w:p w14:paraId="62A2CFAA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            break;</w:t>
            </w:r>
          </w:p>
          <w:p w14:paraId="1B05864D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        }  </w:t>
            </w:r>
          </w:p>
          <w:p w14:paraId="3DFDEDC6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    }          </w:t>
            </w:r>
          </w:p>
          <w:p w14:paraId="51978870" w14:textId="77777777" w:rsidR="00E440DD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 xml:space="preserve">        }</w:t>
            </w:r>
          </w:p>
          <w:p w14:paraId="781EEF55" w14:textId="3D5A23C7" w:rsidR="00B81E30" w:rsidRPr="00E440DD" w:rsidRDefault="00E440DD" w:rsidP="00E440DD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440DD">
              <w:rPr>
                <w:rFonts w:ascii="Times New Roman" w:hAnsi="Times New Roman" w:cs="Times New Roman"/>
                <w:bCs/>
                <w:szCs w:val="22"/>
              </w:rPr>
              <w:t>}</w:t>
            </w:r>
          </w:p>
        </w:tc>
      </w:tr>
    </w:tbl>
    <w:p w14:paraId="25799546" w14:textId="5DB55690" w:rsidR="00E97194" w:rsidRDefault="00E97194" w:rsidP="00AD6B4C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</w:p>
    <w:p w14:paraId="173C61A0" w14:textId="08445B7E" w:rsidR="00B81E30" w:rsidRDefault="00B81E30" w:rsidP="00AD6B4C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</w:p>
    <w:p w14:paraId="6C08B255" w14:textId="552BD7E3" w:rsidR="00927C38" w:rsidRDefault="00927C38" w:rsidP="00AD6B4C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</w:p>
    <w:p w14:paraId="7D6E8CB4" w14:textId="176C1466" w:rsidR="00E440DD" w:rsidRDefault="004B044B" w:rsidP="00AD6B4C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4B044B">
        <w:rPr>
          <w:rFonts w:ascii="Times New Roman" w:hAnsi="Times New Roman" w:cs="Times New Roman"/>
          <w:b/>
          <w:bCs/>
          <w:sz w:val="25"/>
          <w:szCs w:val="25"/>
        </w:rPr>
        <w:t>Output</w:t>
      </w:r>
      <w:r w:rsidR="00E440DD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74BE5A47" w14:textId="3A27A6FB" w:rsidR="00E440DD" w:rsidRDefault="00E440DD" w:rsidP="00AD6B4C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pict w14:anchorId="6ADF5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64pt">
            <v:imagedata r:id="rId9" o:title="first_fit_memo"/>
          </v:shape>
        </w:pict>
      </w:r>
    </w:p>
    <w:p w14:paraId="403DD533" w14:textId="0E060AD7" w:rsidR="004B044B" w:rsidRPr="0081549A" w:rsidRDefault="004B044B" w:rsidP="00AD6B4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F3B708" w14:textId="3F0BFCA6" w:rsidR="00FD7E34" w:rsidRPr="0081549A" w:rsidRDefault="007223AF" w:rsidP="00FD7E34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1549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93A61" w:rsidRPr="0081549A">
        <w:rPr>
          <w:rFonts w:ascii="Times New Roman" w:hAnsi="Times New Roman" w:cs="Times New Roman"/>
          <w:sz w:val="24"/>
          <w:szCs w:val="24"/>
        </w:rPr>
        <w:tab/>
      </w:r>
      <w:r w:rsidR="00893A61" w:rsidRPr="0081549A">
        <w:rPr>
          <w:rFonts w:ascii="Times New Roman" w:hAnsi="Times New Roman" w:cs="Times New Roman"/>
          <w:sz w:val="24"/>
          <w:szCs w:val="24"/>
        </w:rPr>
        <w:tab/>
      </w:r>
      <w:r w:rsidR="00FD7E34" w:rsidRPr="0081549A">
        <w:rPr>
          <w:rFonts w:ascii="Times New Roman" w:hAnsi="Times New Roman" w:cs="Times New Roman"/>
          <w:sz w:val="24"/>
          <w:szCs w:val="24"/>
        </w:rPr>
        <w:t>Fig:</w:t>
      </w:r>
      <w:r w:rsidR="00CA7453" w:rsidRPr="0081549A">
        <w:rPr>
          <w:rFonts w:ascii="Times New Roman" w:hAnsi="Times New Roman" w:cs="Times New Roman"/>
          <w:sz w:val="24"/>
          <w:szCs w:val="24"/>
        </w:rPr>
        <w:t xml:space="preserve"> </w:t>
      </w:r>
      <w:r w:rsidR="00143919" w:rsidRPr="0081549A">
        <w:rPr>
          <w:rFonts w:ascii="Times New Roman" w:hAnsi="Times New Roman" w:cs="Times New Roman"/>
          <w:sz w:val="24"/>
          <w:szCs w:val="24"/>
        </w:rPr>
        <w:t>First Fit memory allocation</w:t>
      </w:r>
    </w:p>
    <w:sectPr w:rsidR="00FD7E34" w:rsidRPr="0081549A" w:rsidSect="005C0539">
      <w:headerReference w:type="default" r:id="rId10"/>
      <w:footerReference w:type="default" r:id="rId11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94447" w14:textId="77777777" w:rsidR="00CA7439" w:rsidRDefault="00CA7439" w:rsidP="00BB79EC">
      <w:pPr>
        <w:spacing w:after="0" w:line="240" w:lineRule="auto"/>
      </w:pPr>
      <w:r>
        <w:separator/>
      </w:r>
    </w:p>
  </w:endnote>
  <w:endnote w:type="continuationSeparator" w:id="0">
    <w:p w14:paraId="7DD5333A" w14:textId="77777777" w:rsidR="00CA7439" w:rsidRDefault="00CA7439" w:rsidP="00BB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439D5" w14:textId="51F6618D" w:rsidR="00BB79EC" w:rsidRDefault="00BB79EC" w:rsidP="00BB79E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AD85C" w14:textId="77777777" w:rsidR="00CA7439" w:rsidRDefault="00CA7439" w:rsidP="00BB79EC">
      <w:pPr>
        <w:spacing w:after="0" w:line="240" w:lineRule="auto"/>
      </w:pPr>
      <w:r>
        <w:separator/>
      </w:r>
    </w:p>
  </w:footnote>
  <w:footnote w:type="continuationSeparator" w:id="0">
    <w:p w14:paraId="2CD1B751" w14:textId="77777777" w:rsidR="00CA7439" w:rsidRDefault="00CA7439" w:rsidP="00BB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AF533" w14:textId="525A94D2" w:rsidR="00BB79EC" w:rsidRDefault="00BB79EC" w:rsidP="00BB79E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6327"/>
    <w:multiLevelType w:val="multilevel"/>
    <w:tmpl w:val="1D1A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60"/>
    <w:rsid w:val="000302DE"/>
    <w:rsid w:val="00041321"/>
    <w:rsid w:val="00041540"/>
    <w:rsid w:val="000676A4"/>
    <w:rsid w:val="000C6A5E"/>
    <w:rsid w:val="00143919"/>
    <w:rsid w:val="00147A05"/>
    <w:rsid w:val="00151672"/>
    <w:rsid w:val="0016792F"/>
    <w:rsid w:val="001820CC"/>
    <w:rsid w:val="001B3E71"/>
    <w:rsid w:val="001B4744"/>
    <w:rsid w:val="001C6680"/>
    <w:rsid w:val="001D2A9A"/>
    <w:rsid w:val="0021019D"/>
    <w:rsid w:val="00235173"/>
    <w:rsid w:val="00245B97"/>
    <w:rsid w:val="002D3FB5"/>
    <w:rsid w:val="002E675F"/>
    <w:rsid w:val="00301E3C"/>
    <w:rsid w:val="00304960"/>
    <w:rsid w:val="00331AE0"/>
    <w:rsid w:val="003702A8"/>
    <w:rsid w:val="00380548"/>
    <w:rsid w:val="0038442C"/>
    <w:rsid w:val="003866DE"/>
    <w:rsid w:val="003A0A7E"/>
    <w:rsid w:val="003B7B36"/>
    <w:rsid w:val="00411EF9"/>
    <w:rsid w:val="00471C78"/>
    <w:rsid w:val="00476C4A"/>
    <w:rsid w:val="004B044B"/>
    <w:rsid w:val="004B06A3"/>
    <w:rsid w:val="004C4CB0"/>
    <w:rsid w:val="004F4E1A"/>
    <w:rsid w:val="00552007"/>
    <w:rsid w:val="005738B7"/>
    <w:rsid w:val="00574B98"/>
    <w:rsid w:val="00584987"/>
    <w:rsid w:val="0058597C"/>
    <w:rsid w:val="00592C38"/>
    <w:rsid w:val="005C0539"/>
    <w:rsid w:val="005C4111"/>
    <w:rsid w:val="005D6F03"/>
    <w:rsid w:val="00610E8B"/>
    <w:rsid w:val="0064363D"/>
    <w:rsid w:val="00661FEC"/>
    <w:rsid w:val="00677FE2"/>
    <w:rsid w:val="00680834"/>
    <w:rsid w:val="006947BB"/>
    <w:rsid w:val="006D572F"/>
    <w:rsid w:val="007223AF"/>
    <w:rsid w:val="00730024"/>
    <w:rsid w:val="007361C6"/>
    <w:rsid w:val="00752216"/>
    <w:rsid w:val="00761B55"/>
    <w:rsid w:val="00777B3A"/>
    <w:rsid w:val="007E5BA4"/>
    <w:rsid w:val="00812738"/>
    <w:rsid w:val="0081549A"/>
    <w:rsid w:val="0083697C"/>
    <w:rsid w:val="008378CA"/>
    <w:rsid w:val="00893A61"/>
    <w:rsid w:val="008B2084"/>
    <w:rsid w:val="008C01E3"/>
    <w:rsid w:val="00927C38"/>
    <w:rsid w:val="00966915"/>
    <w:rsid w:val="00974495"/>
    <w:rsid w:val="00982581"/>
    <w:rsid w:val="009825EE"/>
    <w:rsid w:val="009A7668"/>
    <w:rsid w:val="00A01472"/>
    <w:rsid w:val="00A11D1B"/>
    <w:rsid w:val="00A35EE0"/>
    <w:rsid w:val="00A5292A"/>
    <w:rsid w:val="00A65DA2"/>
    <w:rsid w:val="00A81BD7"/>
    <w:rsid w:val="00A85CA6"/>
    <w:rsid w:val="00AB1DC1"/>
    <w:rsid w:val="00AD169F"/>
    <w:rsid w:val="00AD64C5"/>
    <w:rsid w:val="00AD6B4C"/>
    <w:rsid w:val="00B0789D"/>
    <w:rsid w:val="00B1439A"/>
    <w:rsid w:val="00B22CC7"/>
    <w:rsid w:val="00B77259"/>
    <w:rsid w:val="00B81E30"/>
    <w:rsid w:val="00BA652F"/>
    <w:rsid w:val="00BB3E0F"/>
    <w:rsid w:val="00BB751B"/>
    <w:rsid w:val="00BB79EC"/>
    <w:rsid w:val="00BC6CA5"/>
    <w:rsid w:val="00C07110"/>
    <w:rsid w:val="00C435D8"/>
    <w:rsid w:val="00CA7439"/>
    <w:rsid w:val="00CA7453"/>
    <w:rsid w:val="00CB6112"/>
    <w:rsid w:val="00CB6E37"/>
    <w:rsid w:val="00CD7B6F"/>
    <w:rsid w:val="00CE3A5C"/>
    <w:rsid w:val="00D01A96"/>
    <w:rsid w:val="00D26B8C"/>
    <w:rsid w:val="00D73D9E"/>
    <w:rsid w:val="00DE155C"/>
    <w:rsid w:val="00E11063"/>
    <w:rsid w:val="00E440DD"/>
    <w:rsid w:val="00E62EE0"/>
    <w:rsid w:val="00E641EF"/>
    <w:rsid w:val="00E97194"/>
    <w:rsid w:val="00EB2CE9"/>
    <w:rsid w:val="00EB57C7"/>
    <w:rsid w:val="00ED7F71"/>
    <w:rsid w:val="00EE11F0"/>
    <w:rsid w:val="00F6170E"/>
    <w:rsid w:val="00FA2049"/>
    <w:rsid w:val="00FC60FD"/>
    <w:rsid w:val="00FD7E34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5028"/>
  <w15:chartTrackingRefBased/>
  <w15:docId w15:val="{A81D2B3D-BC1C-4644-8424-B5B75782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E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B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EC"/>
    <w:rPr>
      <w:rFonts w:cs="Mangal"/>
    </w:rPr>
  </w:style>
  <w:style w:type="table" w:styleId="TableGrid">
    <w:name w:val="Table Grid"/>
    <w:basedOn w:val="TableNormal"/>
    <w:uiPriority w:val="39"/>
    <w:rsid w:val="00B8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E414-2CBF-43E4-BF8C-DB80FFBE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 Sharma</dc:creator>
  <cp:keywords/>
  <dc:description/>
  <cp:lastModifiedBy>Dell</cp:lastModifiedBy>
  <cp:revision>5</cp:revision>
  <dcterms:created xsi:type="dcterms:W3CDTF">2022-08-29T02:46:00Z</dcterms:created>
  <dcterms:modified xsi:type="dcterms:W3CDTF">2022-08-29T03:04:00Z</dcterms:modified>
</cp:coreProperties>
</file>