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sz w:val="24"/>
          <w:szCs w:val="24"/>
        </w:rPr>
        <w:sectPr>
          <w:pgSz w:h="15840" w:w="12240" w:orient="portrait"/>
          <w:pgMar w:bottom="1440" w:top="1440" w:left="1440" w:right="1440" w:header="720" w:footer="720"/>
          <w:pgNumType w:start="1"/>
        </w:sectPr>
      </w:pPr>
      <w:r w:rsidDel="00000000" w:rsidR="00000000" w:rsidRPr="00000000">
        <w:rPr>
          <w:rFonts w:ascii="Cambria" w:cs="Cambria" w:eastAsia="Cambria" w:hAnsi="Cambria"/>
          <w:sz w:val="24"/>
          <w:szCs w:val="24"/>
          <w:rtl w:val="0"/>
        </w:rPr>
        <w:t xml:space="preserve">SET - II</w:t>
      </w:r>
    </w:p>
    <w:p w:rsidR="00000000" w:rsidDel="00000000" w:rsidP="00000000" w:rsidRDefault="00000000" w:rsidRPr="00000000" w14:paraId="00000002">
      <w:pPr>
        <w:spacing w:line="240" w:lineRule="auto"/>
        <w:jc w:val="center"/>
        <w:rPr>
          <w:rFonts w:ascii="Cambria" w:cs="Cambria" w:eastAsia="Cambria" w:hAnsi="Cambria"/>
          <w:b w:val="1"/>
          <w:sz w:val="36"/>
          <w:szCs w:val="36"/>
        </w:rPr>
      </w:pPr>
      <w:bookmarkStart w:colFirst="0" w:colLast="0" w:name="_gjdgxs" w:id="0"/>
      <w:bookmarkEnd w:id="0"/>
      <w:r w:rsidDel="00000000" w:rsidR="00000000" w:rsidRPr="00000000">
        <w:rPr>
          <w:rFonts w:ascii="Cambria" w:cs="Cambria" w:eastAsia="Cambria" w:hAnsi="Cambria"/>
          <w:b w:val="1"/>
          <w:sz w:val="36"/>
          <w:szCs w:val="36"/>
          <w:rtl w:val="0"/>
        </w:rPr>
        <w:t xml:space="preserve">NEW SUMMIT COLLEGE</w:t>
      </w:r>
    </w:p>
    <w:p w:rsidR="00000000" w:rsidDel="00000000" w:rsidP="00000000" w:rsidRDefault="00000000" w:rsidRPr="00000000" w14:paraId="00000003">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Shantinagar, Kathmandu</w:t>
      </w:r>
    </w:p>
    <w:p w:rsidR="00000000" w:rsidDel="00000000" w:rsidP="00000000" w:rsidRDefault="00000000" w:rsidRPr="00000000" w14:paraId="00000004">
      <w:pPr>
        <w:spacing w:after="280" w:before="28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highlight w:val="darkGray"/>
          <w:rtl w:val="0"/>
        </w:rPr>
        <w:t xml:space="preserve">PRE BOARD EXAMINATION-2080</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Bachelor Level/Second Semester/Science</w:t>
        <w:tab/>
        <w:tab/>
        <w:tab/>
        <w:tab/>
        <w:tab/>
      </w:r>
      <w:r w:rsidDel="00000000" w:rsidR="00000000" w:rsidRPr="00000000">
        <w:rPr>
          <w:rFonts w:ascii="Cambria" w:cs="Cambria" w:eastAsia="Cambria" w:hAnsi="Cambria"/>
          <w:b w:val="1"/>
          <w:sz w:val="24"/>
          <w:szCs w:val="24"/>
          <w:rtl w:val="0"/>
        </w:rPr>
        <w:t xml:space="preserve">Full Marks: 60</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4"/>
          <w:szCs w:val="24"/>
          <w:rtl w:val="0"/>
        </w:rPr>
        <w:t xml:space="preserve">Computer Science and Information Technology(CSc.409)</w:t>
        <w:tab/>
        <w:tab/>
      </w:r>
      <w:r w:rsidDel="00000000" w:rsidR="00000000" w:rsidRPr="00000000">
        <w:rPr>
          <w:rFonts w:ascii="Cambria" w:cs="Cambria" w:eastAsia="Cambria" w:hAnsi="Cambria"/>
          <w:b w:val="1"/>
          <w:sz w:val="20"/>
          <w:szCs w:val="20"/>
          <w:rtl w:val="0"/>
        </w:rPr>
        <w:t xml:space="preserve">Time: 3 hours</w:t>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(Advanced Java Programming)</w:t>
      </w: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Candidates are required to give their answers in their own words as for as practicable. All questions carry equal marks.</w:t>
      </w:r>
    </w:p>
    <w:p w:rsidR="00000000" w:rsidDel="00000000" w:rsidP="00000000" w:rsidRDefault="00000000" w:rsidRPr="00000000" w14:paraId="0000000A">
      <w:pP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Long answer questions:</w:t>
      </w:r>
    </w:p>
    <w:p w:rsidR="00000000" w:rsidDel="00000000" w:rsidP="00000000" w:rsidRDefault="00000000" w:rsidRPr="00000000" w14:paraId="0000000C">
      <w:pPr>
        <w:spacing w:line="360" w:lineRule="auto"/>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Group A</w:t>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Attempt any TWO questions. </w:t>
        <w:tab/>
        <w:tab/>
        <w:tab/>
        <w:tab/>
        <w:tab/>
        <w:tab/>
        <w:tab/>
      </w:r>
      <w:r w:rsidDel="00000000" w:rsidR="00000000" w:rsidRPr="00000000">
        <w:rPr>
          <w:rFonts w:ascii="Cambria" w:cs="Cambria" w:eastAsia="Cambria" w:hAnsi="Cambria"/>
          <w:sz w:val="24"/>
          <w:szCs w:val="24"/>
          <w:rtl w:val="0"/>
        </w:rPr>
        <w:t xml:space="preserve">(2X10=20)</w:t>
      </w:r>
    </w:p>
    <w:p w:rsidR="00000000" w:rsidDel="00000000" w:rsidP="00000000" w:rsidRDefault="00000000" w:rsidRPr="00000000" w14:paraId="0000000E">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about connected and disconnected RowSet with examples.</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types of JDBC drivers. Write a program to read data from the database table named ‘students’ with columns name,email and phone using ResultSet.</w:t>
      </w:r>
    </w:p>
    <w:p w:rsidR="00000000" w:rsidDel="00000000" w:rsidP="00000000" w:rsidRDefault="00000000" w:rsidRPr="00000000" w14:paraId="00000010">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Difference between FlowLayout and GridLayout with examples of each.</w:t>
      </w:r>
      <w:r w:rsidDel="00000000" w:rsidR="00000000" w:rsidRPr="00000000">
        <w:rPr>
          <w:rtl w:val="0"/>
        </w:rPr>
      </w:r>
    </w:p>
    <w:p w:rsidR="00000000" w:rsidDel="00000000" w:rsidP="00000000" w:rsidRDefault="00000000" w:rsidRPr="00000000" w14:paraId="00000011">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Group-B</w:t>
      </w:r>
    </w:p>
    <w:p w:rsidR="00000000" w:rsidDel="00000000" w:rsidP="00000000" w:rsidRDefault="00000000" w:rsidRPr="00000000" w14:paraId="00000012">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Attempt any </w:t>
      </w:r>
      <w:r w:rsidDel="00000000" w:rsidR="00000000" w:rsidRPr="00000000">
        <w:rPr>
          <w:rFonts w:ascii="Cambria" w:cs="Cambria" w:eastAsia="Cambria" w:hAnsi="Cambria"/>
          <w:b w:val="1"/>
          <w:sz w:val="24"/>
          <w:szCs w:val="24"/>
          <w:u w:val="single"/>
          <w:rtl w:val="0"/>
        </w:rPr>
        <w:t xml:space="preserve">EIGHT </w:t>
      </w:r>
      <w:r w:rsidDel="00000000" w:rsidR="00000000" w:rsidRPr="00000000">
        <w:rPr>
          <w:rFonts w:ascii="Cambria" w:cs="Cambria" w:eastAsia="Cambria" w:hAnsi="Cambria"/>
          <w:b w:val="1"/>
          <w:sz w:val="24"/>
          <w:szCs w:val="24"/>
          <w:rtl w:val="0"/>
        </w:rPr>
        <w:t xml:space="preserve">questions.</w:t>
        <w:tab/>
        <w:tab/>
        <w:tab/>
        <w:tab/>
        <w:tab/>
        <w:tab/>
        <w:tab/>
      </w:r>
      <w:r w:rsidDel="00000000" w:rsidR="00000000" w:rsidRPr="00000000">
        <w:rPr>
          <w:rFonts w:ascii="Cambria" w:cs="Cambria" w:eastAsia="Cambria" w:hAnsi="Cambria"/>
          <w:sz w:val="24"/>
          <w:szCs w:val="24"/>
          <w:rtl w:val="0"/>
        </w:rPr>
        <w:t xml:space="preserve">(8x5=40)</w:t>
      </w:r>
    </w:p>
    <w:p w:rsidR="00000000" w:rsidDel="00000000" w:rsidP="00000000" w:rsidRDefault="00000000" w:rsidRPr="00000000" w14:paraId="00000014">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is exception handling? How do you handle an exception that is occurred when we try to access the array index that is out of bound (beyond the size specified during declaration of an array)?</w:t>
      </w:r>
    </w:p>
    <w:p w:rsidR="00000000" w:rsidDel="00000000" w:rsidP="00000000" w:rsidRDefault="00000000" w:rsidRPr="00000000" w14:paraId="00000016">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List any four Swing components and explain briefly.</w:t>
      </w:r>
    </w:p>
    <w:p w:rsidR="00000000" w:rsidDel="00000000" w:rsidP="00000000" w:rsidRDefault="00000000" w:rsidRPr="00000000" w14:paraId="00000017">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any three Listener Interface used in event handling.</w:t>
      </w:r>
    </w:p>
    <w:p w:rsidR="00000000" w:rsidDel="00000000" w:rsidP="00000000" w:rsidRDefault="00000000" w:rsidRPr="00000000" w14:paraId="00000018">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JDBC program that updates a single row from a database named “college” using prepared statement. (Assume you want to update name from “Ram” to “Hari” where id = 1, in table named “student”)</w:t>
      </w:r>
    </w:p>
    <w:p w:rsidR="00000000" w:rsidDel="00000000" w:rsidP="00000000" w:rsidRDefault="00000000" w:rsidRPr="00000000" w14:paraId="00000019">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about TCP and UDP. Write a simple Java program to get the protocol and host name from URL address.</w:t>
      </w:r>
    </w:p>
    <w:p w:rsidR="00000000" w:rsidDel="00000000" w:rsidP="00000000" w:rsidRDefault="00000000" w:rsidRPr="00000000" w14:paraId="0000001A">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are the general steps performed in JDBC in order to interact with databases? Briefly list out the steps.</w:t>
      </w:r>
    </w:p>
    <w:p w:rsidR="00000000" w:rsidDel="00000000" w:rsidP="00000000" w:rsidRDefault="00000000" w:rsidRPr="00000000" w14:paraId="0000001B">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about DDL and DML operations in Java.</w:t>
      </w:r>
    </w:p>
    <w:p w:rsidR="00000000" w:rsidDel="00000000" w:rsidP="00000000" w:rsidRDefault="00000000" w:rsidRPr="00000000" w14:paraId="0000001C">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program that illustrates the connection to the site, </w:t>
      </w:r>
      <w:hyperlink r:id="rId6">
        <w:r w:rsidDel="00000000" w:rsidR="00000000" w:rsidRPr="00000000">
          <w:rPr>
            <w:rFonts w:ascii="Cambria" w:cs="Cambria" w:eastAsia="Cambria" w:hAnsi="Cambria"/>
            <w:color w:val="1155cc"/>
            <w:sz w:val="24"/>
            <w:szCs w:val="24"/>
            <w:u w:val="single"/>
            <w:rtl w:val="0"/>
          </w:rPr>
          <w:t xml:space="preserve">https://example.com</w:t>
        </w:r>
      </w:hyperlink>
      <w:r w:rsidDel="00000000" w:rsidR="00000000" w:rsidRPr="00000000">
        <w:rPr>
          <w:rFonts w:ascii="Cambria" w:cs="Cambria" w:eastAsia="Cambria" w:hAnsi="Cambria"/>
          <w:sz w:val="24"/>
          <w:szCs w:val="24"/>
          <w:rtl w:val="0"/>
        </w:rPr>
        <w:t xml:space="preserve">. Also read the data from that site coming as HTTP response.</w:t>
      </w:r>
    </w:p>
    <w:p w:rsidR="00000000" w:rsidDel="00000000" w:rsidP="00000000" w:rsidRDefault="00000000" w:rsidRPr="00000000" w14:paraId="0000001D">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Swing program to make Menu as shown in the figure:</w:t>
      </w:r>
    </w:p>
    <w:p w:rsidR="00000000" w:rsidDel="00000000" w:rsidP="00000000" w:rsidRDefault="00000000" w:rsidRPr="00000000" w14:paraId="0000001E">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29125" cy="25371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29125" cy="25371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type w:val="continuous"/>
      <w:pgSz w:h="15840" w:w="12240" w:orient="portrait"/>
      <w:pgMar w:bottom="614"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ampl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