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1DEAE">
      <w:pPr>
        <w:spacing w:line="200" w:lineRule="atLeast"/>
        <w:jc w:val="center"/>
        <w:rPr>
          <w:rFonts w:hint="eastAsia" w:ascii="黑体" w:hAnsi="黑体" w:eastAsia="黑体" w:cs="黑体"/>
          <w:b w:val="0"/>
          <w:bCs w:val="0"/>
          <w:sz w:val="40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40"/>
          <w:szCs w:val="36"/>
        </w:rPr>
        <w:t>电 子 科 技 大 学 实 验 报 告</w:t>
      </w:r>
    </w:p>
    <w:p w14:paraId="2CD71F75">
      <w:pPr>
        <w:spacing w:line="200" w:lineRule="atLeast"/>
        <w:jc w:val="center"/>
        <w:rPr>
          <w:rFonts w:hint="eastAsia" w:ascii="楷体" w:hAnsi="楷体" w:eastAsia="楷体"/>
          <w:b/>
          <w:bCs/>
          <w:sz w:val="36"/>
          <w:szCs w:val="36"/>
        </w:rPr>
      </w:pPr>
    </w:p>
    <w:p w14:paraId="26994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color w:val="FF0000"/>
          <w:sz w:val="32"/>
          <w:u w:val="single"/>
        </w:rPr>
      </w:pPr>
      <w:r>
        <w:rPr>
          <w:rFonts w:hint="eastAsia" w:ascii="楷体" w:hAnsi="楷体" w:eastAsia="楷体"/>
          <w:color w:val="FF0000"/>
          <w:sz w:val="32"/>
        </w:rPr>
        <w:t>课程名称</w:t>
      </w:r>
      <w:r>
        <w:rPr>
          <w:rFonts w:hint="eastAsia" w:ascii="楷体" w:hAnsi="楷体" w:eastAsia="楷体"/>
          <w:color w:val="000000"/>
          <w:sz w:val="32"/>
        </w:rPr>
        <w:t>：</w:t>
      </w:r>
      <w:r>
        <w:rPr>
          <w:rFonts w:hint="eastAsia" w:ascii="楷体" w:hAnsi="楷体" w:eastAsia="楷体"/>
          <w:color w:val="000000"/>
          <w:sz w:val="32"/>
          <w:u w:val="single"/>
        </w:rPr>
        <w:t xml:space="preserve">             </w:t>
      </w:r>
    </w:p>
    <w:p w14:paraId="2306E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sz w:val="32"/>
          <w:u w:val="single"/>
        </w:rPr>
      </w:pPr>
      <w:r>
        <w:rPr>
          <w:rFonts w:hint="eastAsia" w:ascii="楷体" w:hAnsi="楷体" w:eastAsia="楷体"/>
          <w:sz w:val="32"/>
        </w:rPr>
        <w:t>实验地点：</w:t>
      </w:r>
      <w:r>
        <w:rPr>
          <w:rFonts w:hint="eastAsia" w:ascii="楷体" w:hAnsi="楷体" w:eastAsia="楷体"/>
          <w:sz w:val="32"/>
          <w:u w:val="single"/>
        </w:rPr>
        <w:t xml:space="preserve">  科A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>??</w:t>
      </w:r>
      <w:r>
        <w:rPr>
          <w:rFonts w:ascii="楷体" w:hAnsi="楷体" w:eastAsia="楷体"/>
          <w:sz w:val="32"/>
          <w:u w:val="single"/>
        </w:rPr>
        <w:t xml:space="preserve"> </w:t>
      </w:r>
      <w:r>
        <w:rPr>
          <w:rFonts w:hint="eastAsia" w:ascii="楷体" w:hAnsi="楷体" w:eastAsia="楷体"/>
          <w:sz w:val="32"/>
          <w:u w:val="single"/>
        </w:rPr>
        <w:t xml:space="preserve">    </w:t>
      </w:r>
    </w:p>
    <w:p w14:paraId="431F9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楷体" w:hAnsi="楷体" w:eastAsia="楷体"/>
          <w:sz w:val="32"/>
          <w:u w:val="single"/>
        </w:rPr>
      </w:pPr>
      <w:r>
        <w:rPr>
          <w:rFonts w:hint="eastAsia" w:ascii="楷体" w:hAnsi="楷体" w:eastAsia="楷体"/>
          <w:sz w:val="32"/>
        </w:rPr>
        <w:t>指导教师：</w:t>
      </w:r>
      <w:r>
        <w:rPr>
          <w:rFonts w:hint="eastAsia" w:ascii="楷体" w:hAnsi="楷体" w:eastAsia="楷体"/>
          <w:sz w:val="32"/>
          <w:u w:val="single"/>
        </w:rPr>
        <w:t xml:space="preserve">  </w:t>
      </w:r>
      <w:r>
        <w:rPr>
          <w:rFonts w:hint="eastAsia" w:ascii="楷体" w:hAnsi="楷体" w:eastAsia="楷体"/>
          <w:sz w:val="32"/>
          <w:u w:val="single"/>
          <w:lang w:val="en-US" w:eastAsia="zh-CN"/>
        </w:rPr>
        <w:t xml:space="preserve">    </w:t>
      </w:r>
      <w:r>
        <w:rPr>
          <w:rFonts w:hint="eastAsia" w:ascii="楷体" w:hAnsi="楷体" w:eastAsia="楷体"/>
          <w:sz w:val="32"/>
          <w:u w:val="single"/>
        </w:rPr>
        <w:t xml:space="preserve">     </w:t>
      </w:r>
    </w:p>
    <w:p w14:paraId="1DFD0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 w:ascii="楷体" w:hAnsi="楷体" w:eastAsia="楷体"/>
          <w:sz w:val="32"/>
        </w:rPr>
        <w:t>评    分：</w:t>
      </w:r>
    </w:p>
    <w:p w14:paraId="67A0E2A2">
      <w:pPr>
        <w:spacing w:line="200" w:lineRule="atLeast"/>
        <w:rPr>
          <w:rFonts w:hint="eastAsia" w:ascii="楷体" w:hAnsi="楷体" w:eastAsia="楷体"/>
          <w:sz w:val="24"/>
        </w:rPr>
      </w:pPr>
    </w:p>
    <w:p w14:paraId="3F622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0" w:lineRule="atLeast"/>
        <w:textAlignment w:val="auto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完成实验学生信息：</w:t>
      </w:r>
    </w:p>
    <w:tbl>
      <w:tblPr>
        <w:tblStyle w:val="18"/>
        <w:tblpPr w:leftFromText="180" w:rightFromText="180" w:vertAnchor="text" w:horzAnchor="page" w:tblpXSpec="center" w:tblpY="322"/>
        <w:tblOverlap w:val="never"/>
        <w:tblW w:w="10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14"/>
        <w:gridCol w:w="1997"/>
        <w:gridCol w:w="720"/>
        <w:gridCol w:w="1306"/>
        <w:gridCol w:w="4659"/>
      </w:tblGrid>
      <w:tr w14:paraId="502B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0" w:type="dxa"/>
            <w:noWrap w:val="0"/>
            <w:vAlign w:val="center"/>
          </w:tcPr>
          <w:p w14:paraId="3A6A0DEF">
            <w:pPr>
              <w:jc w:val="center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序</w:t>
            </w:r>
          </w:p>
        </w:tc>
        <w:tc>
          <w:tcPr>
            <w:tcW w:w="1314" w:type="dxa"/>
            <w:noWrap w:val="0"/>
            <w:vAlign w:val="center"/>
          </w:tcPr>
          <w:p w14:paraId="42064F52"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姓名</w:t>
            </w:r>
          </w:p>
        </w:tc>
        <w:tc>
          <w:tcPr>
            <w:tcW w:w="1997" w:type="dxa"/>
            <w:noWrap w:val="0"/>
            <w:vAlign w:val="center"/>
          </w:tcPr>
          <w:p w14:paraId="274DFF31"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学号</w:t>
            </w:r>
          </w:p>
        </w:tc>
        <w:tc>
          <w:tcPr>
            <w:tcW w:w="720" w:type="dxa"/>
            <w:noWrap w:val="0"/>
            <w:vAlign w:val="center"/>
          </w:tcPr>
          <w:p w14:paraId="47854656"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  <w:t>选课</w:t>
            </w:r>
          </w:p>
          <w:p w14:paraId="553A5A6E"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highlight w:val="none"/>
                <w:lang w:val="en-US" w:eastAsia="zh-CN"/>
              </w:rPr>
              <w:t>序号</w:t>
            </w:r>
          </w:p>
        </w:tc>
        <w:tc>
          <w:tcPr>
            <w:tcW w:w="1306" w:type="dxa"/>
            <w:noWrap w:val="0"/>
            <w:vAlign w:val="center"/>
          </w:tcPr>
          <w:p w14:paraId="7EA7F8DC"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贡献</w:t>
            </w:r>
          </w:p>
          <w:p w14:paraId="3E9AF184">
            <w:pPr>
              <w:jc w:val="center"/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  <w:lang w:val="en-US" w:eastAsia="zh-CN"/>
              </w:rPr>
              <w:t>百分比(%)</w:t>
            </w:r>
          </w:p>
        </w:tc>
        <w:tc>
          <w:tcPr>
            <w:tcW w:w="4659" w:type="dxa"/>
            <w:noWrap w:val="0"/>
            <w:vAlign w:val="center"/>
          </w:tcPr>
          <w:p w14:paraId="294C43D7">
            <w:pPr>
              <w:jc w:val="center"/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备注</w:t>
            </w:r>
          </w:p>
          <w:p w14:paraId="77462F44">
            <w:pPr>
              <w:jc w:val="center"/>
              <w:rPr>
                <w:rFonts w:hint="eastAsia" w:ascii="楷体" w:hAnsi="楷体" w:eastAsia="楷体"/>
                <w:bCs/>
                <w:sz w:val="24"/>
              </w:rPr>
            </w:pPr>
            <w:r>
              <w:rPr>
                <w:rFonts w:hint="eastAsia" w:ascii="楷体" w:hAnsi="楷体" w:eastAsia="楷体"/>
                <w:b/>
                <w:bCs w:val="0"/>
                <w:color w:val="0070C0"/>
                <w:sz w:val="24"/>
              </w:rPr>
              <w:t>（主要工作</w:t>
            </w:r>
            <w:r>
              <w:rPr>
                <w:rFonts w:hint="eastAsia" w:ascii="楷体" w:hAnsi="楷体" w:eastAsia="楷体"/>
                <w:bCs/>
                <w:sz w:val="24"/>
              </w:rPr>
              <w:t>）</w:t>
            </w:r>
          </w:p>
        </w:tc>
      </w:tr>
      <w:tr w14:paraId="340CA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600" w:type="dxa"/>
            <w:noWrap w:val="0"/>
            <w:vAlign w:val="center"/>
          </w:tcPr>
          <w:p w14:paraId="6DBE6E7A"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314" w:type="dxa"/>
            <w:noWrap w:val="0"/>
            <w:vAlign w:val="center"/>
          </w:tcPr>
          <w:p w14:paraId="24559A65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997" w:type="dxa"/>
            <w:noWrap w:val="0"/>
            <w:vAlign w:val="center"/>
          </w:tcPr>
          <w:p w14:paraId="1E34DB2F"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05090C9"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</w:p>
        </w:tc>
        <w:tc>
          <w:tcPr>
            <w:tcW w:w="1306" w:type="dxa"/>
            <w:noWrap w:val="0"/>
            <w:vAlign w:val="center"/>
          </w:tcPr>
          <w:p w14:paraId="6E2F7F57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4659" w:type="dxa"/>
            <w:noWrap w:val="0"/>
            <w:vAlign w:val="center"/>
          </w:tcPr>
          <w:p w14:paraId="0412B28F">
            <w:pPr>
              <w:numPr>
                <w:ilvl w:val="0"/>
                <w:numId w:val="0"/>
              </w:num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1.xx</w:t>
            </w:r>
          </w:p>
          <w:p w14:paraId="658AA1B6">
            <w:pPr>
              <w:numPr>
                <w:ilvl w:val="0"/>
                <w:numId w:val="0"/>
              </w:num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2.xx</w:t>
            </w:r>
          </w:p>
        </w:tc>
      </w:tr>
      <w:tr w14:paraId="3255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600" w:type="dxa"/>
            <w:noWrap w:val="0"/>
            <w:vAlign w:val="center"/>
          </w:tcPr>
          <w:p w14:paraId="079A2DAA"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1314" w:type="dxa"/>
            <w:noWrap w:val="0"/>
            <w:vAlign w:val="center"/>
          </w:tcPr>
          <w:p w14:paraId="4C0E820A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997" w:type="dxa"/>
            <w:noWrap w:val="0"/>
            <w:vAlign w:val="center"/>
          </w:tcPr>
          <w:p w14:paraId="1914CBFE"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70FF469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306" w:type="dxa"/>
            <w:noWrap w:val="0"/>
            <w:vAlign w:val="center"/>
          </w:tcPr>
          <w:p w14:paraId="3E9049C1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4659" w:type="dxa"/>
            <w:noWrap w:val="0"/>
            <w:vAlign w:val="center"/>
          </w:tcPr>
          <w:p w14:paraId="3EE6320D"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</w:t>
            </w:r>
          </w:p>
          <w:p w14:paraId="2FE01CB6"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</w:t>
            </w:r>
          </w:p>
        </w:tc>
      </w:tr>
      <w:tr w14:paraId="2E63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600" w:type="dxa"/>
            <w:noWrap w:val="0"/>
            <w:vAlign w:val="center"/>
          </w:tcPr>
          <w:p w14:paraId="334AF961">
            <w:pPr>
              <w:jc w:val="center"/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3</w:t>
            </w:r>
          </w:p>
        </w:tc>
        <w:tc>
          <w:tcPr>
            <w:tcW w:w="1314" w:type="dxa"/>
            <w:noWrap w:val="0"/>
            <w:vAlign w:val="center"/>
          </w:tcPr>
          <w:p w14:paraId="05E1EC12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997" w:type="dxa"/>
            <w:noWrap w:val="0"/>
            <w:vAlign w:val="center"/>
          </w:tcPr>
          <w:p w14:paraId="5C2550E4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5901616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1306" w:type="dxa"/>
            <w:noWrap w:val="0"/>
            <w:vAlign w:val="center"/>
          </w:tcPr>
          <w:p w14:paraId="5FD2D77E">
            <w:pPr>
              <w:rPr>
                <w:rFonts w:hint="eastAsia" w:ascii="楷体" w:hAnsi="楷体" w:eastAsia="楷体"/>
                <w:bCs/>
                <w:sz w:val="24"/>
              </w:rPr>
            </w:pPr>
          </w:p>
        </w:tc>
        <w:tc>
          <w:tcPr>
            <w:tcW w:w="4659" w:type="dxa"/>
            <w:noWrap w:val="0"/>
            <w:vAlign w:val="center"/>
          </w:tcPr>
          <w:p w14:paraId="07EC6DBF">
            <w:pPr>
              <w:rPr>
                <w:rFonts w:hint="eastAsia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1.</w:t>
            </w:r>
          </w:p>
          <w:p w14:paraId="5D3616EB">
            <w:pPr>
              <w:rPr>
                <w:rFonts w:hint="default" w:ascii="楷体" w:hAnsi="楷体" w:eastAsia="楷体"/>
                <w:bCs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bCs/>
                <w:sz w:val="24"/>
                <w:lang w:val="en-US" w:eastAsia="zh-CN"/>
              </w:rPr>
              <w:t>2.</w:t>
            </w:r>
          </w:p>
        </w:tc>
      </w:tr>
    </w:tbl>
    <w:p w14:paraId="740472BB">
      <w:pPr>
        <w:rPr>
          <w:rFonts w:hint="eastAsia"/>
          <w:b/>
          <w:bCs/>
          <w:sz w:val="24"/>
          <w:lang w:val="en-US" w:eastAsia="zh-CN"/>
        </w:rPr>
      </w:pPr>
    </w:p>
    <w:p w14:paraId="354BD662"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学生人数按照任课教师要求限定；</w:t>
      </w:r>
    </w:p>
    <w:p w14:paraId="0D0088F2">
      <w:pPr>
        <w:numPr>
          <w:ilvl w:val="0"/>
          <w:numId w:val="2"/>
        </w:numPr>
        <w:rPr>
          <w:rFonts w:hint="eastAsia"/>
          <w:b w:val="0"/>
          <w:bCs/>
          <w:sz w:val="24"/>
        </w:rPr>
      </w:pPr>
      <w:r>
        <w:rPr>
          <w:rFonts w:hint="eastAsia"/>
          <w:b w:val="0"/>
          <w:bCs/>
          <w:sz w:val="24"/>
          <w:highlight w:val="none"/>
        </w:rPr>
        <w:t>对于“评价、改进、总结和体会”都要认真填写</w:t>
      </w:r>
      <w:r>
        <w:rPr>
          <w:rFonts w:hint="eastAsia"/>
          <w:b w:val="0"/>
          <w:bCs/>
          <w:sz w:val="24"/>
        </w:rPr>
        <w:t>，和其他内容是评价实验成绩的重要参考。</w:t>
      </w:r>
    </w:p>
    <w:p w14:paraId="079F54B4">
      <w:pPr>
        <w:numPr>
          <w:ilvl w:val="0"/>
          <w:numId w:val="0"/>
        </w:numPr>
        <w:rPr>
          <w:rFonts w:hint="eastAsia"/>
          <w:b w:val="0"/>
          <w:bCs/>
          <w:sz w:val="24"/>
        </w:rPr>
      </w:pPr>
    </w:p>
    <w:p w14:paraId="7432C0A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4C2CB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注意：</w:t>
      </w:r>
    </w:p>
    <w:p w14:paraId="392F648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本次文档增加了“目录”，标题会自动编号。</w:t>
      </w:r>
    </w:p>
    <w:p w14:paraId="723CFDB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在目录下方点击“鼠标右键”出现菜单条，点击“更新域”自动更新目录。如下图所示。</w:t>
      </w:r>
    </w:p>
    <w:p w14:paraId="3BE4B2E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043680" cy="2450465"/>
            <wp:effectExtent l="0" t="0" r="139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54CA">
      <w:pPr>
        <w:numPr>
          <w:ilvl w:val="0"/>
          <w:numId w:val="3"/>
        </w:numPr>
        <w:bidi w:val="0"/>
        <w:rPr>
          <w:rFonts w:hint="default" w:eastAsia="宋体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请保持各级标题格式一致</w:t>
      </w:r>
    </w:p>
    <w:p w14:paraId="0B49E3C3">
      <w:pPr>
        <w:numPr>
          <w:ilvl w:val="1"/>
          <w:numId w:val="3"/>
        </w:numPr>
        <w:bidi w:val="0"/>
        <w:ind w:left="840" w:leftChars="0" w:hanging="420" w:firstLineChars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方法1：</w:t>
      </w:r>
      <w:r>
        <w:rPr>
          <w:rFonts w:hint="eastAsia"/>
          <w:sz w:val="28"/>
          <w:szCs w:val="28"/>
          <w:lang w:val="en-US" w:eastAsia="zh-CN"/>
        </w:rPr>
        <w:t>排版时标题1-标题3使用“格式刷”保证格式一致；</w:t>
      </w:r>
    </w:p>
    <w:p w14:paraId="75095562">
      <w:pPr>
        <w:numPr>
          <w:ilvl w:val="1"/>
          <w:numId w:val="3"/>
        </w:numPr>
        <w:bidi w:val="0"/>
        <w:ind w:left="840" w:leftChars="0" w:hanging="420" w:firstLineChars="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方法2：</w:t>
      </w:r>
      <w:r>
        <w:rPr>
          <w:rFonts w:hint="eastAsia"/>
          <w:sz w:val="28"/>
          <w:szCs w:val="28"/>
          <w:lang w:val="en-US" w:eastAsia="zh-CN"/>
        </w:rPr>
        <w:t>“复制”已有的各级标题，在修改标题文本，以达到各级标题格式统一。</w:t>
      </w:r>
    </w:p>
    <w:p w14:paraId="58E137A2">
      <w:pPr>
        <w:bidi w:val="0"/>
        <w:jc w:val="center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(排版时，删除本页)</w:t>
      </w:r>
    </w:p>
    <w:p w14:paraId="64EB4777">
      <w:pPr>
        <w:bidi w:val="0"/>
        <w:rPr>
          <w:rFonts w:hint="default"/>
          <w:lang w:val="en-US" w:eastAsia="zh-CN"/>
        </w:rPr>
      </w:pPr>
    </w:p>
    <w:p w14:paraId="029254FC">
      <w:pPr>
        <w:rPr>
          <w:rFonts w:hint="eastAsia" w:ascii="楷体" w:hAnsi="楷体" w:eastAsia="楷体" w:cs="楷体"/>
          <w:sz w:val="36"/>
          <w:szCs w:val="36"/>
        </w:rPr>
      </w:pPr>
      <w:r>
        <w:rPr>
          <w:rFonts w:hint="eastAsia" w:ascii="楷体" w:hAnsi="楷体" w:eastAsia="楷体" w:cs="楷体"/>
          <w:sz w:val="36"/>
          <w:szCs w:val="36"/>
        </w:rPr>
        <w:br w:type="page"/>
      </w:r>
    </w:p>
    <w:p w14:paraId="514E027C">
      <w:pPr>
        <w:bidi w:val="0"/>
        <w:jc w:val="center"/>
        <w:rPr>
          <w:rFonts w:hint="default" w:ascii="楷体" w:hAnsi="楷体" w:eastAsia="楷体" w:cs="楷体"/>
          <w:sz w:val="36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6"/>
          <w:szCs w:val="36"/>
          <w:lang w:val="en-US" w:eastAsia="zh-CN"/>
        </w:rPr>
        <w:t>论文标题</w:t>
      </w:r>
    </w:p>
    <w:p w14:paraId="49205B1A">
      <w:pPr>
        <w:pStyle w:val="17"/>
      </w:pPr>
      <w:bookmarkStart w:id="0" w:name="_Toc8233"/>
      <w:r>
        <w:rPr>
          <w:rFonts w:hint="eastAsia"/>
        </w:rPr>
        <w:t>摘要</w:t>
      </w:r>
      <w:bookmarkEnd w:id="0"/>
    </w:p>
    <w:p w14:paraId="4EF80378">
      <w:pPr>
        <w:ind w:firstLine="480" w:firstLineChars="200"/>
      </w:pPr>
    </w:p>
    <w:p w14:paraId="7FA4D637">
      <w:pPr>
        <w:ind w:left="560"/>
      </w:pPr>
    </w:p>
    <w:p w14:paraId="732906E7">
      <w:pPr>
        <w:ind w:left="560"/>
        <w:rPr>
          <w:rFonts w:hint="eastAsia"/>
        </w:rPr>
      </w:pPr>
    </w:p>
    <w:p w14:paraId="4F7DAC12">
      <w:pPr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/>
        </w:rPr>
        <w:t>关键词：</w:t>
      </w:r>
      <w:r>
        <w:rPr>
          <w:rFonts w:hint="eastAsia" w:ascii="黑体" w:hAnsi="黑体" w:eastAsia="黑体"/>
          <w:lang w:val="en-US" w:eastAsia="zh-CN"/>
        </w:rPr>
        <w:t>XX</w:t>
      </w:r>
      <w:r>
        <w:t>，</w:t>
      </w:r>
      <w:r>
        <w:rPr>
          <w:rFonts w:hint="eastAsia"/>
          <w:lang w:val="en-US" w:eastAsia="zh-CN"/>
        </w:rPr>
        <w:t>YY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ZZ</w:t>
      </w:r>
    </w:p>
    <w:p w14:paraId="08F2D8F6">
      <w:pPr>
        <w:rPr>
          <w:rFonts w:hint="eastAsia"/>
        </w:rPr>
      </w:pPr>
    </w:p>
    <w:p w14:paraId="6BD191C6">
      <w:pPr>
        <w:rPr>
          <w:rFonts w:hint="eastAsia"/>
        </w:rPr>
      </w:pPr>
      <w:r>
        <w:rPr>
          <w:rFonts w:hint="eastAsia"/>
        </w:rPr>
        <w:br w:type="page"/>
      </w:r>
    </w:p>
    <w:p w14:paraId="75F994E9">
      <w:pPr>
        <w:bidi w:val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   录</w:t>
      </w:r>
    </w:p>
    <w:p w14:paraId="0BACD0BB">
      <w:pPr>
        <w:pStyle w:val="15"/>
        <w:tabs>
          <w:tab w:val="right" w:leader="dot" w:pos="9070"/>
        </w:tabs>
      </w:pPr>
      <w:bookmarkStart w:id="39" w:name="_GoBack"/>
      <w:bookmarkEnd w:id="39"/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_Toc8233 </w:instrText>
      </w:r>
      <w:r>
        <w:rPr>
          <w:rFonts w:hint="eastAsia"/>
        </w:rPr>
        <w:fldChar w:fldCharType="separate"/>
      </w:r>
      <w:r>
        <w:rPr>
          <w:rFonts w:hint="eastAsia"/>
        </w:rPr>
        <w:t>摘要</w:t>
      </w:r>
      <w:r>
        <w:tab/>
      </w:r>
      <w:r>
        <w:fldChar w:fldCharType="begin"/>
      </w:r>
      <w:r>
        <w:instrText xml:space="preserve"> PAGEREF _Toc8233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 w14:paraId="0793B990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_Toc18166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1. </w:t>
      </w:r>
      <w:r>
        <w:rPr>
          <w:rFonts w:hint="eastAsia" w:eastAsia="宋体" w:cs="Times New Roman"/>
          <w:lang w:val="en-US" w:eastAsia="zh-CN"/>
        </w:rPr>
        <w:t>实验完成情况说明</w:t>
      </w:r>
      <w:r>
        <w:tab/>
      </w:r>
      <w:r>
        <w:fldChar w:fldCharType="begin"/>
      </w:r>
      <w:r>
        <w:instrText xml:space="preserve"> PAGEREF _Toc18166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6A2C8590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_Toc980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2. </w:t>
      </w:r>
      <w:r>
        <w:rPr>
          <w:rFonts w:hint="eastAsia" w:ascii="Times New Roman" w:hAnsi="Times New Roman" w:eastAsia="宋体" w:cs="Times New Roman"/>
        </w:rPr>
        <w:t>问题重述</w:t>
      </w:r>
      <w:r>
        <w:rPr>
          <w:rFonts w:hint="eastAsia" w:ascii="Times New Roman" w:hAnsi="Times New Roman" w:eastAsia="宋体" w:cs="Times New Roman"/>
          <w:highlight w:val="yellow"/>
          <w:lang w:eastAsia="zh-CN"/>
        </w:rPr>
        <w:t>【</w:t>
      </w:r>
      <w:r>
        <w:rPr>
          <w:rFonts w:hint="eastAsia" w:ascii="Times New Roman" w:hAnsi="Times New Roman" w:eastAsia="宋体" w:cs="Times New Roman"/>
          <w:highlight w:val="yellow"/>
          <w:lang w:val="en-US" w:eastAsia="zh-CN"/>
        </w:rPr>
        <w:t>下列各级标题可以根据情况调整</w:t>
      </w:r>
      <w:r>
        <w:rPr>
          <w:rFonts w:hint="eastAsia" w:ascii="Times New Roman" w:hAnsi="Times New Roman" w:eastAsia="宋体" w:cs="Times New Roman"/>
          <w:highlight w:val="yellow"/>
          <w:lang w:eastAsia="zh-CN"/>
        </w:rPr>
        <w:t>】</w:t>
      </w:r>
      <w:r>
        <w:tab/>
      </w:r>
      <w:r>
        <w:fldChar w:fldCharType="begin"/>
      </w:r>
      <w:r>
        <w:instrText xml:space="preserve"> PAGEREF _Toc980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 w14:paraId="259A1440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_Toc25500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3. </w:t>
      </w:r>
      <w:r>
        <w:rPr>
          <w:rFonts w:hint="eastAsia" w:ascii="Times New Roman" w:hAnsi="Times New Roman" w:eastAsia="宋体" w:cs="Times New Roman"/>
        </w:rPr>
        <w:t>问题分析</w:t>
      </w:r>
      <w:r>
        <w:tab/>
      </w:r>
      <w:r>
        <w:fldChar w:fldCharType="begin"/>
      </w:r>
      <w:r>
        <w:instrText xml:space="preserve"> PAGEREF _Toc25500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2F6AB58D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_Toc17037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3.1. </w:t>
      </w:r>
      <w:r>
        <w:rPr>
          <w:rFonts w:hint="eastAsia" w:ascii="黑体" w:hAnsi="黑体" w:eastAsia="黑体" w:cs="黑体"/>
          <w:lang w:val="en-US" w:eastAsia="zh-CN"/>
        </w:rPr>
        <w:t>XX的分析</w:t>
      </w:r>
      <w:r>
        <w:tab/>
      </w:r>
      <w:r>
        <w:fldChar w:fldCharType="begin"/>
      </w:r>
      <w:r>
        <w:instrText xml:space="preserve"> PAGEREF _Toc17037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498FB60F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_Toc9866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3.2. </w:t>
      </w:r>
      <w:r>
        <w:rPr>
          <w:rFonts w:hint="eastAsia" w:ascii="黑体" w:hAnsi="黑体" w:eastAsia="黑体" w:cs="黑体"/>
          <w:lang w:val="en-US" w:eastAsia="zh-CN"/>
        </w:rPr>
        <w:t>XX的分析</w:t>
      </w:r>
      <w:r>
        <w:tab/>
      </w:r>
      <w:r>
        <w:fldChar w:fldCharType="begin"/>
      </w:r>
      <w:r>
        <w:instrText xml:space="preserve"> PAGEREF _Toc9866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2A0CBAFF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_Toc17688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3.3. </w:t>
      </w:r>
      <w:r>
        <w:rPr>
          <w:rFonts w:hint="eastAsia" w:ascii="黑体" w:hAnsi="黑体" w:eastAsia="黑体" w:cs="黑体"/>
          <w:lang w:val="en-US" w:eastAsia="zh-CN"/>
        </w:rPr>
        <w:t>XX的分析</w:t>
      </w:r>
      <w:r>
        <w:tab/>
      </w:r>
      <w:r>
        <w:fldChar w:fldCharType="begin"/>
      </w:r>
      <w:r>
        <w:instrText xml:space="preserve"> PAGEREF _Toc17688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4D23044D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_Toc25360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4. </w:t>
      </w:r>
      <w:r>
        <w:rPr>
          <w:rFonts w:hint="eastAsia" w:ascii="Times New Roman" w:hAnsi="Times New Roman" w:eastAsia="宋体" w:cs="Times New Roman"/>
        </w:rPr>
        <w:t>模型假设</w:t>
      </w:r>
      <w:r>
        <w:tab/>
      </w:r>
      <w:r>
        <w:fldChar w:fldCharType="begin"/>
      </w:r>
      <w:r>
        <w:instrText xml:space="preserve"> PAGEREF _Toc25360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5AEABCA9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_Toc20656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5. </w:t>
      </w:r>
      <w:r>
        <w:rPr>
          <w:rFonts w:hint="eastAsia" w:ascii="Times New Roman" w:hAnsi="Times New Roman" w:eastAsia="宋体" w:cs="Times New Roman"/>
        </w:rPr>
        <w:t>定义与符号说明</w:t>
      </w:r>
      <w:r>
        <w:tab/>
      </w:r>
      <w:r>
        <w:fldChar w:fldCharType="begin"/>
      </w:r>
      <w:r>
        <w:instrText xml:space="preserve"> PAGEREF _Toc20656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0598D072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_Toc21479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5.1. </w:t>
      </w:r>
      <w:r>
        <w:rPr>
          <w:rFonts w:hint="eastAsia" w:ascii="黑体" w:hAnsi="黑体" w:eastAsia="黑体" w:cs="黑体"/>
          <w:lang w:val="en-US" w:eastAsia="zh-CN"/>
        </w:rPr>
        <w:t>名词解释</w:t>
      </w:r>
      <w:r>
        <w:tab/>
      </w:r>
      <w:r>
        <w:fldChar w:fldCharType="begin"/>
      </w:r>
      <w:r>
        <w:instrText xml:space="preserve"> PAGEREF _Toc21479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07F7EB1D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_Toc15856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5.2. </w:t>
      </w:r>
      <w:r>
        <w:rPr>
          <w:rFonts w:hint="eastAsia" w:ascii="黑体" w:hAnsi="黑体" w:eastAsia="黑体" w:cs="黑体"/>
          <w:lang w:val="en-US" w:eastAsia="zh-CN"/>
        </w:rPr>
        <w:t>符号说明</w:t>
      </w:r>
      <w:r>
        <w:tab/>
      </w:r>
      <w:r>
        <w:fldChar w:fldCharType="begin"/>
      </w:r>
      <w:r>
        <w:instrText xml:space="preserve"> PAGEREF _Toc15856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 w14:paraId="434282C2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_Toc23796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6. </w:t>
      </w:r>
      <w:r>
        <w:rPr>
          <w:rFonts w:hint="eastAsia" w:ascii="Times New Roman" w:hAnsi="Times New Roman" w:eastAsia="宋体" w:cs="Times New Roman"/>
        </w:rPr>
        <w:t>模型的建立与求解</w:t>
      </w:r>
      <w:r>
        <w:tab/>
      </w:r>
      <w:r>
        <w:fldChar w:fldCharType="begin"/>
      </w:r>
      <w:r>
        <w:instrText xml:space="preserve"> PAGEREF _Toc23796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514D4AC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_Toc32764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6.1. </w:t>
      </w:r>
      <w:r>
        <w:rPr>
          <w:rFonts w:hint="eastAsia" w:ascii="黑体" w:hAnsi="黑体" w:eastAsia="黑体" w:cs="黑体"/>
          <w:lang w:val="en-US" w:eastAsia="zh-CN"/>
        </w:rPr>
        <w:t>XX的建模与求解（这里写某建模子任务内容）</w:t>
      </w:r>
      <w:r>
        <w:tab/>
      </w:r>
      <w:r>
        <w:fldChar w:fldCharType="begin"/>
      </w:r>
      <w:r>
        <w:instrText xml:space="preserve"> PAGEREF _Toc32764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43ACA7E8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_Toc4189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6.1.1.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建模前准备（此节非必须）</w:t>
      </w:r>
      <w:r>
        <w:tab/>
      </w:r>
      <w:r>
        <w:fldChar w:fldCharType="begin"/>
      </w:r>
      <w:r>
        <w:instrText xml:space="preserve"> PAGEREF _Toc4189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7DA96056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_Toc17858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6.1.2.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模型建立</w:t>
      </w:r>
      <w:r>
        <w:tab/>
      </w:r>
      <w:r>
        <w:fldChar w:fldCharType="begin"/>
      </w:r>
      <w:r>
        <w:instrText xml:space="preserve"> PAGEREF _Toc17858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 w14:paraId="16F30D87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_Toc14635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6.1.3.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模型求解</w:t>
      </w:r>
      <w:r>
        <w:tab/>
      </w:r>
      <w:r>
        <w:fldChar w:fldCharType="begin"/>
      </w:r>
      <w:r>
        <w:instrText xml:space="preserve"> PAGEREF _Toc14635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5CE44E8F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_Toc3736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6.1.4.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结果分析（分析、检验模型的合理性）</w:t>
      </w:r>
      <w:r>
        <w:tab/>
      </w:r>
      <w:r>
        <w:fldChar w:fldCharType="begin"/>
      </w:r>
      <w:r>
        <w:instrText xml:space="preserve"> PAGEREF _Toc3736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71E7AC91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6.2. </w:t>
      </w:r>
      <w:r>
        <w:rPr>
          <w:rFonts w:hint="eastAsia" w:ascii="黑体" w:hAnsi="黑体" w:eastAsia="黑体" w:cs="黑体"/>
          <w:lang w:val="en-US" w:eastAsia="zh-CN"/>
        </w:rPr>
        <w:t>XX的建模与求解（这里写某建模子任务内容）</w:t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364A6DFC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_Toc5253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6.2.1.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建模前准备（此节非必须）</w:t>
      </w:r>
      <w:r>
        <w:tab/>
      </w:r>
      <w:r>
        <w:fldChar w:fldCharType="begin"/>
      </w:r>
      <w:r>
        <w:instrText xml:space="preserve"> PAGEREF _Toc5253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5C00A824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_Toc8920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6.2.2.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模型建立</w:t>
      </w:r>
      <w:r>
        <w:tab/>
      </w:r>
      <w:r>
        <w:fldChar w:fldCharType="begin"/>
      </w:r>
      <w:r>
        <w:instrText xml:space="preserve"> PAGEREF _Toc8920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486539CD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_Toc16874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6.2.3.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模型求解</w:t>
      </w:r>
      <w:r>
        <w:tab/>
      </w:r>
      <w:r>
        <w:fldChar w:fldCharType="begin"/>
      </w:r>
      <w:r>
        <w:instrText xml:space="preserve"> PAGEREF _Toc16874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79B30ABC">
      <w:pPr>
        <w:pStyle w:val="11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_Toc15942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bCs w:val="0"/>
          <w:kern w:val="2"/>
          <w:szCs w:val="24"/>
          <w:lang w:val="en-US" w:eastAsia="zh-CN"/>
        </w:rPr>
        <w:t xml:space="preserve">6.2.4. </w:t>
      </w:r>
      <w:r>
        <w:rPr>
          <w:rFonts w:hint="eastAsia" w:ascii="黑体" w:hAnsi="黑体" w:eastAsia="黑体" w:cs="黑体"/>
          <w:bCs w:val="0"/>
          <w:kern w:val="2"/>
          <w:szCs w:val="24"/>
          <w:lang w:val="en-US" w:eastAsia="zh-CN"/>
        </w:rPr>
        <w:t>结果分析（分析、检验模型的合理性）</w:t>
      </w:r>
      <w:r>
        <w:tab/>
      </w:r>
      <w:r>
        <w:fldChar w:fldCharType="begin"/>
      </w:r>
      <w:r>
        <w:instrText xml:space="preserve"> PAGEREF _Toc15942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 w14:paraId="1F95628C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_Toc21870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7. </w:t>
      </w:r>
      <w:r>
        <w:rPr>
          <w:rFonts w:hint="eastAsia" w:ascii="Times New Roman" w:hAnsi="Times New Roman" w:eastAsia="宋体" w:cs="Times New Roman"/>
        </w:rPr>
        <w:t>模型的评价与推广</w:t>
      </w:r>
      <w:r>
        <w:tab/>
      </w:r>
      <w:r>
        <w:fldChar w:fldCharType="begin"/>
      </w:r>
      <w:r>
        <w:instrText xml:space="preserve"> PAGEREF _Toc21870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43A81E17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_Toc24691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7.1. </w:t>
      </w:r>
      <w:r>
        <w:rPr>
          <w:rFonts w:hint="eastAsia" w:ascii="黑体" w:hAnsi="黑体" w:eastAsia="黑体" w:cs="黑体"/>
          <w:lang w:val="en-US" w:eastAsia="zh-CN"/>
        </w:rPr>
        <w:t>模型优点</w:t>
      </w:r>
      <w:r>
        <w:tab/>
      </w:r>
      <w:r>
        <w:fldChar w:fldCharType="begin"/>
      </w:r>
      <w:r>
        <w:instrText xml:space="preserve"> PAGEREF _Toc24691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7FBE068F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_Toc11866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7.2. </w:t>
      </w:r>
      <w:r>
        <w:rPr>
          <w:rFonts w:hint="eastAsia" w:ascii="黑体" w:hAnsi="黑体" w:eastAsia="黑体" w:cs="黑体"/>
          <w:lang w:val="en-US" w:eastAsia="zh-CN"/>
        </w:rPr>
        <w:t>模型缺点</w:t>
      </w:r>
      <w:r>
        <w:tab/>
      </w:r>
      <w:r>
        <w:fldChar w:fldCharType="begin"/>
      </w:r>
      <w:r>
        <w:instrText xml:space="preserve"> PAGEREF _Toc11866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74C39B27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_Toc5741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7.3. </w:t>
      </w:r>
      <w:r>
        <w:rPr>
          <w:rFonts w:hint="eastAsia" w:ascii="黑体" w:hAnsi="黑体" w:eastAsia="黑体" w:cs="黑体"/>
          <w:lang w:val="en-US" w:eastAsia="zh-CN"/>
        </w:rPr>
        <w:t>模型改进方向</w:t>
      </w:r>
      <w:r>
        <w:tab/>
      </w:r>
      <w:r>
        <w:fldChar w:fldCharType="begin"/>
      </w:r>
      <w:r>
        <w:instrText xml:space="preserve"> PAGEREF _Toc5741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46717744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_Toc19659 </w:instrText>
      </w:r>
      <w:r>
        <w:rPr>
          <w:rFonts w:hint="eastAsia"/>
        </w:rPr>
        <w:fldChar w:fldCharType="separate"/>
      </w:r>
      <w:r>
        <w:rPr>
          <w:rFonts w:hint="default" w:ascii="黑体" w:hAnsi="黑体" w:eastAsia="黑体" w:cs="黑体"/>
          <w:lang w:val="en-US" w:eastAsia="zh-CN"/>
        </w:rPr>
        <w:t xml:space="preserve">7.4. </w:t>
      </w:r>
      <w:r>
        <w:rPr>
          <w:rFonts w:hint="eastAsia" w:ascii="黑体" w:hAnsi="黑体" w:eastAsia="黑体" w:cs="黑体"/>
          <w:lang w:val="en-US" w:eastAsia="zh-CN"/>
        </w:rPr>
        <w:t>模型推广</w:t>
      </w:r>
      <w:r>
        <w:tab/>
      </w:r>
      <w:r>
        <w:fldChar w:fldCharType="begin"/>
      </w:r>
      <w:r>
        <w:instrText xml:space="preserve"> PAGEREF _Toc19659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441CD992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_Toc29213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8. </w:t>
      </w:r>
      <w:r>
        <w:rPr>
          <w:rFonts w:hint="eastAsia" w:ascii="Times New Roman" w:hAnsi="Times New Roman" w:eastAsia="宋体" w:cs="Times New Roman"/>
        </w:rPr>
        <w:t>心得体会</w:t>
      </w:r>
      <w:r>
        <w:rPr>
          <w:rFonts w:hint="eastAsia" w:ascii="Times New Roman" w:hAnsi="Times New Roman" w:eastAsia="宋体" w:cs="Times New Roman"/>
          <w:lang w:val="en-US" w:eastAsia="zh-CN"/>
        </w:rPr>
        <w:t>与总结</w:t>
      </w:r>
      <w:r>
        <w:tab/>
      </w:r>
      <w:r>
        <w:fldChar w:fldCharType="begin"/>
      </w:r>
      <w:r>
        <w:instrText xml:space="preserve"> PAGEREF _Toc29213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57B74E3B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_Toc11353 </w:instrText>
      </w:r>
      <w:r>
        <w:rPr>
          <w:rFonts w:hint="eastAsia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9. </w:t>
      </w:r>
      <w:r>
        <w:rPr>
          <w:rFonts w:hint="eastAsia" w:ascii="Times New Roman" w:hAnsi="Times New Roman" w:eastAsia="宋体" w:cs="Times New Roman"/>
          <w:lang w:val="en-US" w:eastAsia="zh-CN"/>
        </w:rPr>
        <w:t>对本实验问题的设计提出改进意见</w:t>
      </w:r>
      <w:r>
        <w:tab/>
      </w:r>
      <w:r>
        <w:fldChar w:fldCharType="begin"/>
      </w:r>
      <w:r>
        <w:instrText xml:space="preserve"> PAGEREF _Toc11353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 w14:paraId="36C71C68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_Toc13502 </w:instrText>
      </w:r>
      <w:r>
        <w:rPr>
          <w:rFonts w:hint="eastAsia"/>
        </w:rPr>
        <w:fldChar w:fldCharType="separate"/>
      </w:r>
      <w:r>
        <w:rPr>
          <w:rFonts w:hint="eastAsia" w:ascii="Times New Roman" w:hAnsi="Times New Roman" w:eastAsia="宋体" w:cs="Times New Roman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_Toc13502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78FB3205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_Toc5423 </w:instrText>
      </w:r>
      <w:r>
        <w:rPr>
          <w:rFonts w:hint="eastAsia"/>
        </w:rPr>
        <w:fldChar w:fldCharType="separate"/>
      </w:r>
      <w:r>
        <w:rPr>
          <w:rFonts w:hint="eastAsia"/>
        </w:rPr>
        <w:t>附件</w:t>
      </w:r>
      <w:r>
        <w:tab/>
      </w:r>
      <w:r>
        <w:fldChar w:fldCharType="begin"/>
      </w:r>
      <w:r>
        <w:instrText xml:space="preserve"> PAGEREF _Toc5423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fldChar w:fldCharType="end"/>
      </w:r>
    </w:p>
    <w:p w14:paraId="4D3FA660">
      <w:pPr>
        <w:pStyle w:val="15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_Toc27184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附件</w:t>
      </w:r>
      <w:r>
        <w:tab/>
      </w:r>
      <w:r>
        <w:fldChar w:fldCharType="begin"/>
      </w:r>
      <w:r>
        <w:instrText xml:space="preserve"> PAGEREF _Toc27184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6FE4B218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_Toc7842 </w:instrText>
      </w:r>
      <w:r>
        <w:rPr>
          <w:rFonts w:hint="eastAsia"/>
        </w:rP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附件一：XX</w:t>
      </w:r>
      <w:r>
        <w:tab/>
      </w:r>
      <w:r>
        <w:fldChar w:fldCharType="begin"/>
      </w:r>
      <w:r>
        <w:instrText xml:space="preserve"> PAGEREF _Toc7842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62CB97E4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_Toc25494 </w:instrText>
      </w:r>
      <w:r>
        <w:rPr>
          <w:rFonts w:hint="eastAsia"/>
        </w:rP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附件二：XX</w:t>
      </w:r>
      <w:r>
        <w:tab/>
      </w:r>
      <w:r>
        <w:fldChar w:fldCharType="begin"/>
      </w:r>
      <w:r>
        <w:instrText xml:space="preserve"> PAGEREF _Toc25494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0BFE6AA8">
      <w:pPr>
        <w:pStyle w:val="16"/>
        <w:tabs>
          <w:tab w:val="right" w:leader="dot" w:pos="907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_Toc14287 </w:instrText>
      </w:r>
      <w:r>
        <w:rPr>
          <w:rFonts w:hint="eastAsia"/>
        </w:rP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附件三：XX</w:t>
      </w:r>
      <w:r>
        <w:tab/>
      </w:r>
      <w:r>
        <w:fldChar w:fldCharType="begin"/>
      </w:r>
      <w:r>
        <w:instrText xml:space="preserve"> PAGEREF _Toc14287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fldChar w:fldCharType="end"/>
      </w:r>
    </w:p>
    <w:p w14:paraId="12EEE31E">
      <w:pPr>
        <w:rPr>
          <w:rFonts w:hint="eastAsia"/>
        </w:rPr>
      </w:pPr>
      <w:r>
        <w:rPr>
          <w:rFonts w:hint="eastAsia"/>
        </w:rPr>
        <w:fldChar w:fldCharType="end"/>
      </w:r>
    </w:p>
    <w:p w14:paraId="33029C35">
      <w:r>
        <w:rPr>
          <w:rFonts w:hint="eastAsia"/>
        </w:rPr>
        <w:br w:type="page"/>
      </w:r>
    </w:p>
    <w:p w14:paraId="2FBFAD8E">
      <w:pPr>
        <w:pStyle w:val="2"/>
        <w:widowControl w:val="0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1" w:name="_Toc18166"/>
      <w:r>
        <w:rPr>
          <w:rFonts w:hint="eastAsia" w:eastAsia="宋体" w:cs="Times New Roman"/>
          <w:b/>
          <w:sz w:val="44"/>
          <w:lang w:val="en-US" w:eastAsia="zh-CN"/>
        </w:rPr>
        <w:t>实验完成情况说明</w:t>
      </w:r>
      <w:bookmarkEnd w:id="1"/>
    </w:p>
    <w:p w14:paraId="7A2EA0F8"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2" w:name="_Toc10483"/>
      <w:r>
        <w:rPr>
          <w:rFonts w:hint="eastAsia"/>
          <w:lang w:val="en-US" w:eastAsia="zh-CN"/>
        </w:rPr>
        <w:t xml:space="preserve">  自己做的工作</w:t>
      </w:r>
      <w:bookmarkEnd w:id="2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314"/>
        <w:gridCol w:w="5115"/>
      </w:tblGrid>
      <w:tr w14:paraId="2622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425B7E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314" w:type="dxa"/>
          </w:tcPr>
          <w:p w14:paraId="75C98A0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自己做的工作</w:t>
            </w:r>
          </w:p>
        </w:tc>
        <w:tc>
          <w:tcPr>
            <w:tcW w:w="5115" w:type="dxa"/>
          </w:tcPr>
          <w:p w14:paraId="655733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913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1ABA99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314" w:type="dxa"/>
          </w:tcPr>
          <w:p w14:paraId="23C719D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示例：</w:t>
            </w:r>
          </w:p>
          <w:p w14:paraId="2E27BAB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设计了XXX桌游规则，增加/修改了YYY规则</w:t>
            </w:r>
          </w:p>
          <w:p w14:paraId="20DA343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7E308DE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55B97AA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具体规则：</w:t>
            </w:r>
          </w:p>
          <w:p w14:paraId="07217873">
            <w:pPr>
              <w:numPr>
                <w:ilvl w:val="0"/>
                <w:numId w:val="4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</w:t>
            </w:r>
          </w:p>
          <w:p w14:paraId="7318E507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69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6DEB1F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314" w:type="dxa"/>
          </w:tcPr>
          <w:p w14:paraId="76E267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对AI生成程序做了修改</w:t>
            </w:r>
          </w:p>
        </w:tc>
        <w:tc>
          <w:tcPr>
            <w:tcW w:w="5115" w:type="dxa"/>
          </w:tcPr>
          <w:p w14:paraId="5672DB7F">
            <w:pPr>
              <w:numPr>
                <w:ilvl w:val="0"/>
                <w:numId w:val="5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发现。。。不足，改写了。。</w:t>
            </w:r>
          </w:p>
          <w:p w14:paraId="32841B03"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发现。。。会出错或达不到要求，自己修改了XXX</w:t>
            </w:r>
          </w:p>
          <w:p w14:paraId="412E4A2F"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83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20F5ACB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314" w:type="dxa"/>
          </w:tcPr>
          <w:p w14:paraId="13332BE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253B0FB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90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56877D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314" w:type="dxa"/>
          </w:tcPr>
          <w:p w14:paraId="6841DE3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7DC0554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FC7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655D4A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314" w:type="dxa"/>
          </w:tcPr>
          <w:p w14:paraId="46AB18B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19E1EDF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2FC5FE7">
      <w:pPr>
        <w:numPr>
          <w:ilvl w:val="0"/>
          <w:numId w:val="0"/>
        </w:numPr>
        <w:ind w:left="420" w:leftChars="0"/>
        <w:jc w:val="both"/>
        <w:rPr>
          <w:rFonts w:hint="eastAsia"/>
          <w:lang w:val="en-US" w:eastAsia="zh-CN"/>
        </w:rPr>
      </w:pPr>
    </w:p>
    <w:p w14:paraId="22445B72"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  <w:r>
        <w:t>表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bookmarkStart w:id="3" w:name="_Toc18714"/>
      <w:r>
        <w:rPr>
          <w:rFonts w:hint="eastAsia"/>
          <w:lang w:val="en-US" w:eastAsia="zh-CN"/>
        </w:rPr>
        <w:t xml:space="preserve">  使用AI做的工作</w:t>
      </w:r>
      <w:bookmarkEnd w:id="3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314"/>
        <w:gridCol w:w="5115"/>
      </w:tblGrid>
      <w:tr w14:paraId="55B97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2F15C72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314" w:type="dxa"/>
          </w:tcPr>
          <w:p w14:paraId="687A821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基于AI所做工作主题</w:t>
            </w:r>
          </w:p>
        </w:tc>
        <w:tc>
          <w:tcPr>
            <w:tcW w:w="5115" w:type="dxa"/>
          </w:tcPr>
          <w:p w14:paraId="1CB907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7BB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3D50538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314" w:type="dxa"/>
          </w:tcPr>
          <w:p w14:paraId="457F5B5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0037B3A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97B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3" w:type="dxa"/>
          </w:tcPr>
          <w:p w14:paraId="6242E0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314" w:type="dxa"/>
          </w:tcPr>
          <w:p w14:paraId="6652FB9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08AA767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1E3F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648EBE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314" w:type="dxa"/>
          </w:tcPr>
          <w:p w14:paraId="2BE5CB4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659F653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059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dxa"/>
          </w:tcPr>
          <w:p w14:paraId="266BC9C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314" w:type="dxa"/>
          </w:tcPr>
          <w:p w14:paraId="0732762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15" w:type="dxa"/>
          </w:tcPr>
          <w:p w14:paraId="2A1F83B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56A5C1D">
      <w:pPr>
        <w:rPr>
          <w:rFonts w:hint="eastAsia"/>
        </w:rPr>
      </w:pPr>
    </w:p>
    <w:p w14:paraId="3A391307">
      <w:pPr>
        <w:numPr>
          <w:ilvl w:val="0"/>
          <w:numId w:val="0"/>
        </w:numPr>
        <w:ind w:left="420"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</w:t>
      </w:r>
    </w:p>
    <w:p w14:paraId="6D43DBF8">
      <w:pPr>
        <w:numPr>
          <w:ilvl w:val="0"/>
          <w:numId w:val="6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表1用于说明自己主要做了哪些工作。</w:t>
      </w:r>
    </w:p>
    <w:p w14:paraId="7E5A198F">
      <w:pPr>
        <w:numPr>
          <w:ilvl w:val="0"/>
          <w:numId w:val="6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表2用于说明AI辅助做了哪些工作。</w:t>
      </w:r>
    </w:p>
    <w:p w14:paraId="17270CF5">
      <w:pPr>
        <w:rPr>
          <w:rFonts w:hint="eastAsia"/>
        </w:rPr>
      </w:pPr>
    </w:p>
    <w:p w14:paraId="4E56AAD2">
      <w:pPr>
        <w:pStyle w:val="2"/>
        <w:widowControl w:val="0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4" w:name="_Toc980"/>
      <w:r>
        <w:rPr>
          <w:rFonts w:hint="eastAsia" w:ascii="Times New Roman" w:hAnsi="Times New Roman" w:eastAsia="宋体" w:cs="Times New Roman"/>
          <w:b/>
          <w:sz w:val="44"/>
        </w:rPr>
        <w:t>问题重述</w:t>
      </w:r>
      <w:r>
        <w:rPr>
          <w:rFonts w:hint="eastAsia" w:ascii="Times New Roman" w:hAnsi="Times New Roman" w:eastAsia="宋体" w:cs="Times New Roman"/>
          <w:b/>
          <w:sz w:val="44"/>
          <w:highlight w:val="yellow"/>
          <w:lang w:eastAsia="zh-CN"/>
        </w:rPr>
        <w:t>【</w:t>
      </w:r>
      <w:r>
        <w:rPr>
          <w:rFonts w:hint="eastAsia" w:ascii="Times New Roman" w:hAnsi="Times New Roman" w:eastAsia="宋体" w:cs="Times New Roman"/>
          <w:b/>
          <w:sz w:val="44"/>
          <w:highlight w:val="yellow"/>
          <w:lang w:val="en-US" w:eastAsia="zh-CN"/>
        </w:rPr>
        <w:t>下列各级标题可以根据情况调整</w:t>
      </w:r>
      <w:r>
        <w:rPr>
          <w:rFonts w:hint="eastAsia" w:ascii="Times New Roman" w:hAnsi="Times New Roman" w:eastAsia="宋体" w:cs="Times New Roman"/>
          <w:b/>
          <w:sz w:val="44"/>
          <w:highlight w:val="yellow"/>
          <w:lang w:eastAsia="zh-CN"/>
        </w:rPr>
        <w:t>】</w:t>
      </w:r>
      <w:bookmarkEnd w:id="4"/>
    </w:p>
    <w:p w14:paraId="3AE751D7">
      <w:pPr>
        <w:ind w:firstLine="480"/>
      </w:pPr>
    </w:p>
    <w:p w14:paraId="769DB836">
      <w:pPr>
        <w:ind w:firstLine="480"/>
      </w:pPr>
    </w:p>
    <w:p w14:paraId="133AC476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5" w:name="_Toc25500"/>
      <w:r>
        <w:rPr>
          <w:rFonts w:hint="eastAsia" w:ascii="Times New Roman" w:hAnsi="Times New Roman" w:eastAsia="宋体" w:cs="Times New Roman"/>
          <w:b/>
          <w:sz w:val="44"/>
        </w:rPr>
        <w:t>问题分析</w:t>
      </w:r>
      <w:bookmarkEnd w:id="5"/>
    </w:p>
    <w:p w14:paraId="4AD04869">
      <w:pPr>
        <w:ind w:firstLine="480" w:firstLineChars="200"/>
      </w:pPr>
    </w:p>
    <w:p w14:paraId="77726941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6" w:name="_Toc17037"/>
      <w:r>
        <w:rPr>
          <w:rFonts w:hint="eastAsia" w:ascii="黑体" w:hAnsi="黑体" w:eastAsia="黑体" w:cs="黑体"/>
          <w:lang w:val="en-US" w:eastAsia="zh-CN"/>
        </w:rPr>
        <w:t>XX的分析</w:t>
      </w:r>
      <w:bookmarkEnd w:id="6"/>
    </w:p>
    <w:p w14:paraId="51422C9C">
      <w:pPr>
        <w:ind w:firstLine="480" w:firstLineChars="200"/>
        <w:rPr>
          <w:rFonts w:hint="eastAsia" w:asciiTheme="minorEastAsia" w:hAnsiTheme="minorEastAsia" w:eastAsiaTheme="minorEastAsia"/>
        </w:rPr>
      </w:pPr>
    </w:p>
    <w:p w14:paraId="2B86EB88">
      <w:pPr>
        <w:ind w:firstLine="480" w:firstLineChars="200"/>
        <w:rPr>
          <w:rFonts w:ascii="黑体" w:hAnsi="黑体" w:eastAsia="黑体"/>
        </w:rPr>
      </w:pPr>
    </w:p>
    <w:p w14:paraId="3ADA3371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7" w:name="_Toc9866"/>
      <w:r>
        <w:rPr>
          <w:rFonts w:hint="eastAsia" w:ascii="黑体" w:hAnsi="黑体" w:eastAsia="黑体" w:cs="黑体"/>
          <w:lang w:val="en-US" w:eastAsia="zh-CN"/>
        </w:rPr>
        <w:t>XX的分析</w:t>
      </w:r>
      <w:bookmarkEnd w:id="7"/>
    </w:p>
    <w:p w14:paraId="5CE34BB8">
      <w:pPr>
        <w:ind w:firstLine="480" w:firstLineChars="200"/>
      </w:pPr>
    </w:p>
    <w:p w14:paraId="14ABE206">
      <w:pPr>
        <w:ind w:firstLine="480" w:firstLineChars="200"/>
      </w:pPr>
    </w:p>
    <w:p w14:paraId="5C957A78">
      <w:pPr>
        <w:ind w:firstLine="480" w:firstLineChars="200"/>
      </w:pPr>
    </w:p>
    <w:p w14:paraId="7E308246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8" w:name="_Toc17688"/>
      <w:r>
        <w:rPr>
          <w:rFonts w:hint="eastAsia" w:ascii="黑体" w:hAnsi="黑体" w:eastAsia="黑体" w:cs="黑体"/>
          <w:lang w:val="en-US" w:eastAsia="zh-CN"/>
        </w:rPr>
        <w:t>XX的分析</w:t>
      </w:r>
      <w:bookmarkEnd w:id="8"/>
    </w:p>
    <w:p w14:paraId="2BA682F6">
      <w:pPr>
        <w:ind w:firstLine="480" w:firstLineChars="200"/>
        <w:rPr>
          <w:rFonts w:asciiTheme="minorEastAsia" w:hAnsiTheme="minorEastAsia" w:eastAsiaTheme="minorEastAsia"/>
        </w:rPr>
      </w:pPr>
    </w:p>
    <w:p w14:paraId="4C2CC649">
      <w:pPr>
        <w:ind w:firstLine="480" w:firstLineChars="200"/>
        <w:rPr>
          <w:rFonts w:asciiTheme="minorEastAsia" w:hAnsiTheme="minorEastAsia" w:eastAsiaTheme="minorEastAsia"/>
        </w:rPr>
      </w:pPr>
    </w:p>
    <w:p w14:paraId="6BE29C3A">
      <w:pPr>
        <w:ind w:firstLine="480" w:firstLineChars="200"/>
        <w:rPr>
          <w:rFonts w:asciiTheme="minorEastAsia" w:hAnsiTheme="minorEastAsia" w:eastAsiaTheme="minorEastAsia"/>
        </w:rPr>
      </w:pPr>
    </w:p>
    <w:p w14:paraId="242C2D24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9" w:name="_Toc25360"/>
      <w:r>
        <w:rPr>
          <w:rFonts w:hint="eastAsia" w:ascii="Times New Roman" w:hAnsi="Times New Roman" w:eastAsia="宋体" w:cs="Times New Roman"/>
          <w:b/>
          <w:sz w:val="44"/>
        </w:rPr>
        <w:t>模型假设</w:t>
      </w:r>
      <w:bookmarkEnd w:id="9"/>
    </w:p>
    <w:p w14:paraId="2DA2D6B5">
      <w:pPr>
        <w:pStyle w:val="26"/>
        <w:numPr>
          <w:ilvl w:val="0"/>
          <w:numId w:val="7"/>
        </w:numPr>
        <w:ind w:firstLine="0"/>
        <w:rPr>
          <w:rFonts w:hint="eastAsia"/>
        </w:rPr>
      </w:pPr>
    </w:p>
    <w:p w14:paraId="13753316">
      <w:pPr>
        <w:pStyle w:val="26"/>
        <w:numPr>
          <w:ilvl w:val="0"/>
          <w:numId w:val="7"/>
        </w:numPr>
        <w:ind w:firstLine="0"/>
        <w:rPr>
          <w:rFonts w:hint="eastAsia"/>
        </w:rPr>
      </w:pPr>
    </w:p>
    <w:p w14:paraId="6DAD871B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10" w:name="_Toc20656"/>
      <w:r>
        <w:rPr>
          <w:rFonts w:hint="eastAsia" w:ascii="Times New Roman" w:hAnsi="Times New Roman" w:eastAsia="宋体" w:cs="Times New Roman"/>
          <w:b/>
          <w:sz w:val="44"/>
        </w:rPr>
        <w:t>定义与符号说明</w:t>
      </w:r>
      <w:bookmarkEnd w:id="10"/>
    </w:p>
    <w:p w14:paraId="02743711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11" w:name="_Toc21479"/>
      <w:r>
        <w:rPr>
          <w:rFonts w:hint="eastAsia" w:ascii="黑体" w:hAnsi="黑体" w:eastAsia="黑体" w:cs="黑体"/>
          <w:lang w:val="en-US" w:eastAsia="zh-CN"/>
        </w:rPr>
        <w:t>名词解释</w:t>
      </w:r>
      <w:bookmarkEnd w:id="11"/>
    </w:p>
    <w:p w14:paraId="1CAA900D">
      <w:pP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FFE13C1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12" w:name="_Toc15856"/>
      <w:r>
        <w:rPr>
          <w:rFonts w:hint="eastAsia" w:ascii="黑体" w:hAnsi="黑体" w:eastAsia="黑体" w:cs="黑体"/>
          <w:lang w:val="en-US" w:eastAsia="zh-CN"/>
        </w:rPr>
        <w:t>符号说明</w:t>
      </w:r>
      <w:bookmarkEnd w:id="12"/>
    </w:p>
    <w:p w14:paraId="67737357"/>
    <w:tbl>
      <w:tblPr>
        <w:tblStyle w:val="18"/>
        <w:tblW w:w="8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6276"/>
        <w:gridCol w:w="874"/>
      </w:tblGrid>
      <w:tr w14:paraId="2A96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980" w:type="dxa"/>
            <w:shd w:val="clear" w:color="auto" w:fill="auto"/>
          </w:tcPr>
          <w:p w14:paraId="03125DF3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符号</w:t>
            </w:r>
          </w:p>
        </w:tc>
        <w:tc>
          <w:tcPr>
            <w:tcW w:w="6276" w:type="dxa"/>
            <w:shd w:val="clear" w:color="auto" w:fill="auto"/>
          </w:tcPr>
          <w:p w14:paraId="32727487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说明</w:t>
            </w:r>
          </w:p>
        </w:tc>
        <w:tc>
          <w:tcPr>
            <w:tcW w:w="874" w:type="dxa"/>
            <w:shd w:val="clear" w:color="auto" w:fill="auto"/>
          </w:tcPr>
          <w:p w14:paraId="749C496F">
            <w:pPr>
              <w:spacing w:line="48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单位</w:t>
            </w:r>
          </w:p>
        </w:tc>
      </w:tr>
      <w:tr w14:paraId="104F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0" w:type="dxa"/>
            <w:shd w:val="clear" w:color="auto" w:fill="auto"/>
          </w:tcPr>
          <w:p w14:paraId="1E87D059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6" w:type="dxa"/>
            <w:shd w:val="clear" w:color="auto" w:fill="auto"/>
          </w:tcPr>
          <w:p w14:paraId="5ED66880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17DD60FA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  <w:tr w14:paraId="21E9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0" w:type="dxa"/>
            <w:shd w:val="clear" w:color="auto" w:fill="auto"/>
          </w:tcPr>
          <w:p w14:paraId="2469D83B">
            <w:pPr>
              <w:spacing w:line="480" w:lineRule="auto"/>
              <w:jc w:val="center"/>
            </w:pPr>
          </w:p>
        </w:tc>
        <w:tc>
          <w:tcPr>
            <w:tcW w:w="6276" w:type="dxa"/>
            <w:shd w:val="clear" w:color="auto" w:fill="auto"/>
          </w:tcPr>
          <w:p w14:paraId="7A23D983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76069B9C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  <w:tr w14:paraId="4C65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980" w:type="dxa"/>
            <w:shd w:val="clear" w:color="auto" w:fill="auto"/>
          </w:tcPr>
          <w:p w14:paraId="3DDF99BE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6" w:type="dxa"/>
            <w:shd w:val="clear" w:color="auto" w:fill="auto"/>
          </w:tcPr>
          <w:p w14:paraId="78784479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058D7D95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  <w:tr w14:paraId="06AD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0" w:type="dxa"/>
            <w:shd w:val="clear" w:color="auto" w:fill="auto"/>
          </w:tcPr>
          <w:p w14:paraId="19A96877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6" w:type="dxa"/>
            <w:shd w:val="clear" w:color="auto" w:fill="auto"/>
          </w:tcPr>
          <w:p w14:paraId="2D9F8DF2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055196E8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  <w:tr w14:paraId="406C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980" w:type="dxa"/>
            <w:shd w:val="clear" w:color="auto" w:fill="auto"/>
          </w:tcPr>
          <w:p w14:paraId="3D4C1E53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6" w:type="dxa"/>
            <w:shd w:val="clear" w:color="auto" w:fill="auto"/>
          </w:tcPr>
          <w:p w14:paraId="40EA5AC0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02242C47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  <w:tr w14:paraId="17D10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0" w:type="dxa"/>
            <w:shd w:val="clear" w:color="auto" w:fill="auto"/>
          </w:tcPr>
          <w:p w14:paraId="78B63D0C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276" w:type="dxa"/>
            <w:shd w:val="clear" w:color="auto" w:fill="auto"/>
          </w:tcPr>
          <w:p w14:paraId="25BE999B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0402C0AB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  <w:tr w14:paraId="792E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0" w:type="dxa"/>
            <w:shd w:val="clear" w:color="auto" w:fill="auto"/>
          </w:tcPr>
          <w:p w14:paraId="5A9E77F4">
            <w:pPr>
              <w:spacing w:line="480" w:lineRule="auto"/>
              <w:jc w:val="center"/>
            </w:pPr>
          </w:p>
        </w:tc>
        <w:tc>
          <w:tcPr>
            <w:tcW w:w="6276" w:type="dxa"/>
            <w:shd w:val="clear" w:color="auto" w:fill="auto"/>
          </w:tcPr>
          <w:p w14:paraId="6D8A3BC7">
            <w:pPr>
              <w:spacing w:line="480" w:lineRule="auto"/>
              <w:rPr>
                <w:rFonts w:ascii="Times New Roman" w:hAnsi="Times New Roman"/>
              </w:rPr>
            </w:pPr>
          </w:p>
        </w:tc>
        <w:tc>
          <w:tcPr>
            <w:tcW w:w="874" w:type="dxa"/>
            <w:shd w:val="clear" w:color="auto" w:fill="auto"/>
          </w:tcPr>
          <w:p w14:paraId="0B22B5A9">
            <w:pPr>
              <w:spacing w:line="48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7379FE0A"/>
    <w:p w14:paraId="54A92B52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13" w:name="_Toc23796"/>
      <w:r>
        <w:rPr>
          <w:rFonts w:hint="eastAsia" w:ascii="Times New Roman" w:hAnsi="Times New Roman" w:eastAsia="宋体" w:cs="Times New Roman"/>
          <w:b/>
          <w:sz w:val="44"/>
        </w:rPr>
        <w:t>模型的建立与求解</w:t>
      </w:r>
      <w:bookmarkEnd w:id="13"/>
    </w:p>
    <w:p w14:paraId="26AD59F7">
      <w:pPr>
        <w:ind w:firstLine="480" w:firstLineChars="200"/>
      </w:pPr>
    </w:p>
    <w:p w14:paraId="28D61265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14" w:name="_Toc32764"/>
      <w:r>
        <w:rPr>
          <w:rFonts w:hint="eastAsia" w:ascii="黑体" w:hAnsi="黑体" w:eastAsia="黑体" w:cs="黑体"/>
          <w:lang w:val="en-US" w:eastAsia="zh-CN"/>
        </w:rPr>
        <w:t>XX的建模与求解（这里写某建模子任务内容）</w:t>
      </w:r>
      <w:bookmarkEnd w:id="14"/>
    </w:p>
    <w:p w14:paraId="36F94326">
      <w:pPr>
        <w:adjustRightInd w:val="0"/>
        <w:snapToGrid w:val="0"/>
        <w:ind w:firstLine="480"/>
      </w:pPr>
    </w:p>
    <w:p w14:paraId="22B33ED4">
      <w:pPr>
        <w:adjustRightInd w:val="0"/>
        <w:snapToGrid w:val="0"/>
        <w:ind w:firstLine="480"/>
      </w:pPr>
    </w:p>
    <w:p w14:paraId="44F0232D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15" w:name="_Toc4189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建模前准备（此节非必须）</w:t>
      </w:r>
      <w:bookmarkEnd w:id="15"/>
    </w:p>
    <w:p w14:paraId="6036D34A">
      <w:pPr>
        <w:adjustRightInd w:val="0"/>
        <w:snapToGrid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(1)X</w:t>
      </w:r>
    </w:p>
    <w:p w14:paraId="1EAD2871">
      <w:pPr>
        <w:wordWrap w:val="0"/>
        <w:ind w:firstLine="420" w:firstLineChars="0"/>
        <w:jc w:val="both"/>
        <w:rPr>
          <w:i/>
        </w:rPr>
      </w:pPr>
    </w:p>
    <w:p w14:paraId="3D3572E8">
      <w:pPr>
        <w:adjustRightInd w:val="0"/>
        <w:snapToGrid w:val="0"/>
        <w:ind w:firstLine="480" w:firstLineChars="200"/>
      </w:pPr>
    </w:p>
    <w:p w14:paraId="3B9C3221">
      <w:pPr>
        <w:adjustRightInd w:val="0"/>
        <w:snapToGrid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(2)X</w:t>
      </w:r>
    </w:p>
    <w:p w14:paraId="561BADA5">
      <w:pPr>
        <w:wordWrap/>
        <w:adjustRightInd w:val="0"/>
        <w:snapToGrid w:val="0"/>
        <w:jc w:val="left"/>
        <w:rPr>
          <w:rFonts w:hint="eastAsia"/>
        </w:rPr>
      </w:pPr>
    </w:p>
    <w:p w14:paraId="7CD211FC">
      <w:pPr>
        <w:wordWrap/>
        <w:adjustRightInd w:val="0"/>
        <w:snapToGrid w:val="0"/>
        <w:jc w:val="left"/>
        <w:rPr>
          <w:rFonts w:hint="eastAsia"/>
        </w:rPr>
      </w:pPr>
    </w:p>
    <w:p w14:paraId="6948441E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16" w:name="_Toc17858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模型建立</w:t>
      </w:r>
      <w:bookmarkEnd w:id="16"/>
    </w:p>
    <w:p w14:paraId="496E6652">
      <w:pPr>
        <w:ind w:firstLine="480" w:firstLineChars="200"/>
      </w:pPr>
    </w:p>
    <w:p w14:paraId="640C8E53">
      <w:pPr>
        <w:ind w:right="119" w:firstLine="480" w:firstLineChars="200"/>
        <w:rPr>
          <w:rFonts w:asciiTheme="majorEastAsia" w:hAnsiTheme="majorEastAsia" w:eastAsiaTheme="majorEastAsia"/>
        </w:rPr>
      </w:pPr>
    </w:p>
    <w:p w14:paraId="510FDD0A">
      <w:pPr>
        <w:ind w:right="480"/>
      </w:pPr>
      <w:r>
        <w:tab/>
      </w:r>
    </w:p>
    <w:p w14:paraId="6BFFBA61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17" w:name="_Toc14635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模型求解</w:t>
      </w:r>
      <w:bookmarkEnd w:id="17"/>
    </w:p>
    <w:p w14:paraId="4871784F">
      <w:pPr>
        <w:ind w:right="119" w:firstLine="480" w:firstLineChars="200"/>
        <w:rPr>
          <w:rFonts w:asciiTheme="majorEastAsia" w:hAnsiTheme="majorEastAsia" w:eastAsiaTheme="majorEastAsia"/>
        </w:rPr>
      </w:pPr>
    </w:p>
    <w:p w14:paraId="03F82BF5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18" w:name="_Toc3736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结果分析（分析、检验模型的合理性）</w:t>
      </w:r>
      <w:bookmarkEnd w:id="18"/>
    </w:p>
    <w:p w14:paraId="34375599"/>
    <w:p w14:paraId="73A93654">
      <w:pPr>
        <w:adjustRightInd w:val="0"/>
        <w:snapToGrid w:val="0"/>
        <w:ind w:firstLine="480"/>
      </w:pPr>
    </w:p>
    <w:p w14:paraId="7A2CF78B">
      <w:pPr>
        <w:ind w:firstLine="480"/>
        <w:rPr>
          <w:rFonts w:hint="eastAsia"/>
        </w:rPr>
      </w:pPr>
    </w:p>
    <w:p w14:paraId="2D86969E">
      <w:pPr>
        <w:ind w:firstLine="480"/>
        <w:rPr>
          <w:rFonts w:hint="eastAsia"/>
        </w:rPr>
      </w:pPr>
    </w:p>
    <w:p w14:paraId="52E248CA">
      <w:pPr>
        <w:ind w:firstLine="480"/>
        <w:rPr>
          <w:rFonts w:hint="eastAsia"/>
        </w:rPr>
      </w:pPr>
    </w:p>
    <w:p w14:paraId="7ED9560B">
      <w:pPr>
        <w:ind w:right="480"/>
      </w:pPr>
    </w:p>
    <w:p w14:paraId="1AC91BA9">
      <w:pPr>
        <w:ind w:firstLine="480" w:firstLineChars="200"/>
      </w:pPr>
    </w:p>
    <w:p w14:paraId="5953299F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19" w:name="_Toc25871"/>
      <w:bookmarkStart w:id="20" w:name="_Toc7"/>
      <w:r>
        <w:rPr>
          <w:rFonts w:hint="eastAsia" w:ascii="黑体" w:hAnsi="黑体" w:eastAsia="黑体" w:cs="黑体"/>
          <w:lang w:val="en-US" w:eastAsia="zh-CN"/>
        </w:rPr>
        <w:t>XX的建模与求解</w:t>
      </w:r>
      <w:bookmarkEnd w:id="19"/>
      <w:r>
        <w:rPr>
          <w:rFonts w:hint="eastAsia" w:ascii="黑体" w:hAnsi="黑体" w:eastAsia="黑体" w:cs="黑体"/>
          <w:lang w:val="en-US" w:eastAsia="zh-CN"/>
        </w:rPr>
        <w:t>（这里写某建模子任务内容）</w:t>
      </w:r>
      <w:bookmarkEnd w:id="20"/>
    </w:p>
    <w:p w14:paraId="205AA0B8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21" w:name="_Toc11022"/>
      <w:bookmarkStart w:id="22" w:name="_Toc5253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建模前准备（此节非必须）</w:t>
      </w:r>
      <w:bookmarkEnd w:id="21"/>
      <w:bookmarkEnd w:id="22"/>
    </w:p>
    <w:p w14:paraId="1106CBC8">
      <w:pPr>
        <w:adjustRightInd w:val="0"/>
        <w:snapToGrid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(1)X</w:t>
      </w:r>
    </w:p>
    <w:p w14:paraId="534CBD6E">
      <w:pPr>
        <w:wordWrap w:val="0"/>
        <w:ind w:firstLine="420" w:firstLineChars="0"/>
        <w:jc w:val="both"/>
        <w:rPr>
          <w:i/>
        </w:rPr>
      </w:pPr>
    </w:p>
    <w:p w14:paraId="0B550600">
      <w:pPr>
        <w:adjustRightInd w:val="0"/>
        <w:snapToGrid w:val="0"/>
        <w:ind w:firstLine="480" w:firstLineChars="200"/>
      </w:pPr>
    </w:p>
    <w:p w14:paraId="08594E4F">
      <w:pPr>
        <w:adjustRightInd w:val="0"/>
        <w:snapToGrid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(2)X</w:t>
      </w:r>
    </w:p>
    <w:p w14:paraId="21C33E9B">
      <w:pPr>
        <w:wordWrap/>
        <w:adjustRightInd w:val="0"/>
        <w:snapToGrid w:val="0"/>
        <w:jc w:val="left"/>
        <w:rPr>
          <w:rFonts w:hint="eastAsia"/>
        </w:rPr>
      </w:pPr>
    </w:p>
    <w:p w14:paraId="63013209">
      <w:pPr>
        <w:wordWrap/>
        <w:adjustRightInd w:val="0"/>
        <w:snapToGrid w:val="0"/>
        <w:jc w:val="left"/>
        <w:rPr>
          <w:rFonts w:hint="eastAsia"/>
        </w:rPr>
      </w:pPr>
    </w:p>
    <w:p w14:paraId="34D94F21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23" w:name="_Toc8920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模型建立</w:t>
      </w:r>
      <w:bookmarkEnd w:id="23"/>
    </w:p>
    <w:p w14:paraId="0A43507E">
      <w:pPr>
        <w:ind w:firstLine="480" w:firstLineChars="200"/>
      </w:pPr>
    </w:p>
    <w:p w14:paraId="3E3D04BE">
      <w:pPr>
        <w:ind w:right="119" w:firstLine="480" w:firstLineChars="200"/>
        <w:rPr>
          <w:rFonts w:asciiTheme="majorEastAsia" w:hAnsiTheme="majorEastAsia" w:eastAsiaTheme="majorEastAsia"/>
        </w:rPr>
      </w:pPr>
    </w:p>
    <w:p w14:paraId="74B0C780">
      <w:pPr>
        <w:ind w:right="480"/>
      </w:pPr>
      <w:r>
        <w:tab/>
      </w:r>
    </w:p>
    <w:p w14:paraId="7E0410DC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24" w:name="_Toc16874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模型求解</w:t>
      </w:r>
      <w:bookmarkEnd w:id="24"/>
    </w:p>
    <w:p w14:paraId="4468C74C">
      <w:pPr>
        <w:ind w:right="119" w:firstLine="480" w:firstLineChars="200"/>
        <w:rPr>
          <w:rFonts w:asciiTheme="majorEastAsia" w:hAnsiTheme="majorEastAsia" w:eastAsiaTheme="majorEastAsia"/>
        </w:rPr>
      </w:pPr>
    </w:p>
    <w:p w14:paraId="61FC551C">
      <w:pPr>
        <w:pStyle w:val="4"/>
        <w:widowControl w:val="0"/>
        <w:tabs>
          <w:tab w:val="left" w:pos="720"/>
        </w:tabs>
        <w:spacing w:before="312" w:beforeLines="100" w:after="312" w:afterLines="100" w:line="240" w:lineRule="auto"/>
        <w:ind w:left="0" w:firstLine="0" w:firstLineChars="0"/>
        <w:jc w:val="both"/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</w:pPr>
      <w:bookmarkStart w:id="25" w:name="_Toc15942"/>
      <w:r>
        <w:rPr>
          <w:rFonts w:hint="eastAsia" w:ascii="黑体" w:hAnsi="黑体" w:eastAsia="黑体" w:cs="黑体"/>
          <w:b w:val="0"/>
          <w:bCs w:val="0"/>
          <w:kern w:val="2"/>
          <w:sz w:val="24"/>
          <w:szCs w:val="24"/>
          <w:lang w:val="en-US" w:eastAsia="zh-CN"/>
        </w:rPr>
        <w:t>结果分析（分析、检验模型的合理性）</w:t>
      </w:r>
      <w:bookmarkEnd w:id="25"/>
    </w:p>
    <w:p w14:paraId="4A985AE6"/>
    <w:p w14:paraId="01234A44"/>
    <w:p w14:paraId="7BE3AC83"/>
    <w:p w14:paraId="3EE91D56">
      <w:pPr>
        <w:rPr>
          <w:rFonts w:hint="eastAsia"/>
        </w:rPr>
      </w:pPr>
    </w:p>
    <w:p w14:paraId="17C5D27E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26" w:name="_Toc21870"/>
      <w:r>
        <w:rPr>
          <w:rFonts w:hint="eastAsia" w:ascii="Times New Roman" w:hAnsi="Times New Roman" w:eastAsia="宋体" w:cs="Times New Roman"/>
          <w:b/>
          <w:sz w:val="44"/>
        </w:rPr>
        <w:t>模型的评价与推广</w:t>
      </w:r>
      <w:bookmarkEnd w:id="26"/>
    </w:p>
    <w:p w14:paraId="03F71079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27" w:name="_Toc24691"/>
      <w:r>
        <w:rPr>
          <w:rFonts w:hint="eastAsia" w:ascii="黑体" w:hAnsi="黑体" w:eastAsia="黑体" w:cs="黑体"/>
          <w:lang w:val="en-US" w:eastAsia="zh-CN"/>
        </w:rPr>
        <w:t>模型优点</w:t>
      </w:r>
      <w:bookmarkEnd w:id="27"/>
    </w:p>
    <w:p w14:paraId="1E620D8D">
      <w:pPr>
        <w:pStyle w:val="26"/>
        <w:ind w:left="360" w:firstLine="0"/>
      </w:pPr>
      <w:r>
        <w:tab/>
      </w:r>
    </w:p>
    <w:p w14:paraId="1A663DF9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28" w:name="_Toc11866"/>
      <w:r>
        <w:rPr>
          <w:rFonts w:hint="eastAsia" w:ascii="黑体" w:hAnsi="黑体" w:eastAsia="黑体" w:cs="黑体"/>
          <w:lang w:val="en-US" w:eastAsia="zh-CN"/>
        </w:rPr>
        <w:t>模型缺点</w:t>
      </w:r>
      <w:bookmarkEnd w:id="28"/>
    </w:p>
    <w:p w14:paraId="4B8FD1DA">
      <w:pPr>
        <w:pStyle w:val="26"/>
        <w:ind w:left="360" w:firstLine="0"/>
      </w:pPr>
    </w:p>
    <w:p w14:paraId="3AFCBEBA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29" w:name="_Toc5741"/>
      <w:r>
        <w:rPr>
          <w:rFonts w:hint="eastAsia" w:ascii="黑体" w:hAnsi="黑体" w:eastAsia="黑体" w:cs="黑体"/>
          <w:lang w:val="en-US" w:eastAsia="zh-CN"/>
        </w:rPr>
        <w:t>模型改进方向</w:t>
      </w:r>
      <w:bookmarkEnd w:id="29"/>
    </w:p>
    <w:p w14:paraId="18489E56">
      <w:pPr>
        <w:ind w:left="360" w:firstLine="60"/>
        <w:rPr>
          <w:rFonts w:hint="eastAsia"/>
        </w:rPr>
      </w:pPr>
    </w:p>
    <w:p w14:paraId="775DFFB9">
      <w:pPr>
        <w:pStyle w:val="3"/>
        <w:bidi w:val="0"/>
        <w:ind w:left="575" w:leftChars="0" w:hanging="575" w:firstLineChars="0"/>
        <w:rPr>
          <w:rFonts w:hint="eastAsia" w:ascii="黑体" w:hAnsi="黑体" w:eastAsia="黑体" w:cs="黑体"/>
          <w:lang w:val="en-US" w:eastAsia="zh-CN"/>
        </w:rPr>
      </w:pPr>
      <w:bookmarkStart w:id="30" w:name="_Toc19659"/>
      <w:r>
        <w:rPr>
          <w:rFonts w:hint="eastAsia" w:ascii="黑体" w:hAnsi="黑体" w:eastAsia="黑体" w:cs="黑体"/>
          <w:lang w:val="en-US" w:eastAsia="zh-CN"/>
        </w:rPr>
        <w:t>模型推广</w:t>
      </w:r>
      <w:bookmarkEnd w:id="30"/>
    </w:p>
    <w:p w14:paraId="55DDE070">
      <w:pPr>
        <w:pStyle w:val="26"/>
        <w:ind w:left="0" w:leftChars="0" w:firstLine="0" w:firstLineChars="0"/>
      </w:pPr>
    </w:p>
    <w:p w14:paraId="74C14FA4"/>
    <w:p w14:paraId="701A4385">
      <w:pPr>
        <w:rPr>
          <w:rFonts w:hint="eastAsia"/>
          <w:b w:val="0"/>
          <w:bCs w:val="0"/>
          <w:sz w:val="24"/>
        </w:rPr>
      </w:pPr>
    </w:p>
    <w:p w14:paraId="21B39644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</w:rPr>
      </w:pPr>
      <w:bookmarkStart w:id="31" w:name="_Toc29213"/>
      <w:r>
        <w:rPr>
          <w:rFonts w:hint="eastAsia" w:ascii="Times New Roman" w:hAnsi="Times New Roman" w:eastAsia="宋体" w:cs="Times New Roman"/>
          <w:b/>
          <w:sz w:val="44"/>
        </w:rPr>
        <w:t>心得体会</w:t>
      </w:r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与总结</w:t>
      </w:r>
      <w:bookmarkEnd w:id="31"/>
    </w:p>
    <w:p w14:paraId="68ED54BA">
      <w:pPr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(收获、感想；思路、方法的总结)</w:t>
      </w:r>
    </w:p>
    <w:p w14:paraId="5547BEFA">
      <w:pPr>
        <w:rPr>
          <w:rFonts w:hint="eastAsia"/>
          <w:bCs/>
          <w:sz w:val="24"/>
        </w:rPr>
      </w:pPr>
    </w:p>
    <w:p w14:paraId="3003CBE7">
      <w:pPr>
        <w:rPr>
          <w:rFonts w:hint="eastAsia"/>
          <w:bCs/>
          <w:sz w:val="24"/>
        </w:rPr>
      </w:pPr>
    </w:p>
    <w:p w14:paraId="1322E73C">
      <w:pPr>
        <w:rPr>
          <w:rFonts w:hint="eastAsia"/>
          <w:bCs/>
          <w:sz w:val="24"/>
        </w:rPr>
      </w:pPr>
    </w:p>
    <w:p w14:paraId="1B175DA9">
      <w:pPr>
        <w:rPr>
          <w:rFonts w:hint="eastAsia"/>
          <w:bCs/>
          <w:sz w:val="24"/>
        </w:rPr>
      </w:pPr>
    </w:p>
    <w:p w14:paraId="1089075E">
      <w:pPr>
        <w:rPr>
          <w:rFonts w:hint="eastAsia"/>
          <w:bCs/>
          <w:sz w:val="24"/>
        </w:rPr>
      </w:pPr>
    </w:p>
    <w:p w14:paraId="305AB048">
      <w:pPr>
        <w:pStyle w:val="2"/>
        <w:widowControl w:val="0"/>
        <w:ind w:left="432" w:hanging="432"/>
        <w:jc w:val="both"/>
        <w:rPr>
          <w:rFonts w:hint="eastAsia" w:ascii="Times New Roman" w:hAnsi="Times New Roman" w:eastAsia="宋体" w:cs="Times New Roman"/>
          <w:b/>
          <w:sz w:val="44"/>
          <w:lang w:val="en-US" w:eastAsia="zh-CN"/>
        </w:rPr>
      </w:pPr>
      <w:bookmarkStart w:id="32" w:name="_Toc11353"/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对本实验问题的设计提出改进意见</w:t>
      </w:r>
      <w:bookmarkEnd w:id="32"/>
    </w:p>
    <w:p w14:paraId="78DFAB16">
      <w:pPr>
        <w:rPr>
          <w:rFonts w:hint="eastAsia" w:ascii="宋体" w:hAnsi="宋体" w:eastAsia="宋体" w:cs="宋体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(向教师反馈实验的设计，例如，修改实验任务使得更能体现能力、水平；增加实验任务等等；所有围绕实验的建议、意见。)</w:t>
      </w:r>
    </w:p>
    <w:p w14:paraId="0C087CE2">
      <w:pPr>
        <w:rPr>
          <w:sz w:val="24"/>
        </w:rPr>
      </w:pPr>
    </w:p>
    <w:p w14:paraId="5C6C0E32">
      <w:pPr>
        <w:rPr>
          <w:rFonts w:hint="eastAsia"/>
        </w:rPr>
      </w:pPr>
    </w:p>
    <w:p w14:paraId="0B2C3BA9">
      <w:pPr>
        <w:pStyle w:val="2"/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hAnsi="Times New Roman" w:eastAsia="宋体" w:cs="Times New Roman"/>
          <w:b/>
          <w:sz w:val="44"/>
          <w:lang w:val="en-US" w:eastAsia="zh-CN"/>
        </w:rPr>
      </w:pPr>
      <w:bookmarkStart w:id="33" w:name="_Toc13502"/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参考文献</w:t>
      </w:r>
      <w:bookmarkEnd w:id="33"/>
    </w:p>
    <w:p w14:paraId="348FD1D3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[</w:t>
      </w:r>
      <w:r>
        <w:rPr>
          <w:rFonts w:asciiTheme="minorEastAsia" w:hAnsiTheme="minorEastAsia"/>
        </w:rPr>
        <w:t>1</w:t>
      </w:r>
      <w:r>
        <w:rPr>
          <w:rFonts w:hint="eastAsia" w:asciiTheme="minorEastAsia" w:hAnsiTheme="minorEastAsia"/>
        </w:rPr>
        <w:t>]</w:t>
      </w:r>
      <w:r>
        <w:rPr>
          <w:rFonts w:asciiTheme="minorEastAsia" w:hAnsiTheme="minorEastAsia"/>
        </w:rPr>
        <w:t>范钦</w:t>
      </w:r>
      <w:r>
        <w:rPr>
          <w:rFonts w:hint="eastAsia" w:asciiTheme="minorEastAsia" w:hAnsiTheme="minorEastAsia"/>
        </w:rPr>
        <w:t>慧，工程力学，北京：清华大学出版社，2005.8，73-</w:t>
      </w:r>
      <w:r>
        <w:rPr>
          <w:rFonts w:asciiTheme="minorEastAsia" w:hAnsiTheme="minorEastAsia"/>
        </w:rPr>
        <w:t>74</w:t>
      </w:r>
    </w:p>
    <w:p w14:paraId="20573147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[</w:t>
      </w:r>
      <w:r>
        <w:rPr>
          <w:rFonts w:asciiTheme="minorEastAsia" w:hAnsiTheme="minorEastAsia"/>
        </w:rPr>
        <w:t>2</w:t>
      </w:r>
      <w:r>
        <w:rPr>
          <w:rFonts w:hint="eastAsia" w:asciiTheme="minorEastAsia" w:hAnsiTheme="minorEastAsia"/>
        </w:rPr>
        <w:t>]</w:t>
      </w:r>
      <w:r>
        <w:rPr>
          <w:rFonts w:asciiTheme="minorEastAsia" w:hAnsiTheme="minorEastAsia"/>
        </w:rPr>
        <w:t>叶其孝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沈永欢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数学手册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北京</w:t>
      </w:r>
      <w:r>
        <w:rPr>
          <w:rFonts w:hint="eastAsia" w:asciiTheme="minorEastAsia" w:hAnsiTheme="minorEastAsia"/>
        </w:rPr>
        <w:t>：</w:t>
      </w:r>
      <w:r>
        <w:rPr>
          <w:rFonts w:asciiTheme="minorEastAsia" w:hAnsiTheme="minorEastAsia"/>
        </w:rPr>
        <w:t>科学出版社</w:t>
      </w:r>
      <w:r>
        <w:rPr>
          <w:rFonts w:hint="eastAsia" w:asciiTheme="minorEastAsia" w:hAnsiTheme="minorEastAsia"/>
        </w:rPr>
        <w:t xml:space="preserve">，2006.1 </w:t>
      </w:r>
      <w:r>
        <w:rPr>
          <w:rFonts w:asciiTheme="minorEastAsia" w:hAnsiTheme="minorEastAsia"/>
        </w:rPr>
        <w:t>516</w:t>
      </w:r>
      <w:r>
        <w:rPr>
          <w:rFonts w:hint="eastAsia" w:asciiTheme="minorEastAsia" w:hAnsiTheme="minorEastAsia"/>
        </w:rPr>
        <w:t>-</w:t>
      </w:r>
      <w:r>
        <w:rPr>
          <w:rFonts w:asciiTheme="minorEastAsia" w:hAnsiTheme="minorEastAsia"/>
        </w:rPr>
        <w:t>518</w:t>
      </w:r>
    </w:p>
    <w:p w14:paraId="1846F17B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[</w:t>
      </w:r>
      <w:r>
        <w:rPr>
          <w:rFonts w:asciiTheme="minorEastAsia" w:hAnsiTheme="minorEastAsia"/>
        </w:rPr>
        <w:t>3</w:t>
      </w:r>
      <w:r>
        <w:rPr>
          <w:rFonts w:hint="eastAsia" w:asciiTheme="minorEastAsia" w:hAnsiTheme="minorEastAsia"/>
        </w:rPr>
        <w:t>]陈杰，</w:t>
      </w:r>
      <w:r>
        <w:rPr>
          <w:rFonts w:asciiTheme="minorEastAsia" w:hAnsiTheme="minorEastAsia"/>
        </w:rPr>
        <w:t>MATLAB宝典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北京</w:t>
      </w:r>
      <w:r>
        <w:rPr>
          <w:rFonts w:hint="eastAsia" w:asciiTheme="minorEastAsia" w:hAnsiTheme="minorEastAsia"/>
        </w:rPr>
        <w:t>：</w:t>
      </w:r>
      <w:r>
        <w:rPr>
          <w:rFonts w:asciiTheme="minorEastAsia" w:hAnsiTheme="minorEastAsia"/>
        </w:rPr>
        <w:t>电子工业出版社</w:t>
      </w:r>
      <w:r>
        <w:rPr>
          <w:rFonts w:hint="eastAsia" w:asciiTheme="minorEastAsia" w:hAnsiTheme="minorEastAsia"/>
        </w:rPr>
        <w:t>，2010.</w:t>
      </w:r>
      <w:r>
        <w:rPr>
          <w:rFonts w:asciiTheme="minorEastAsia" w:hAnsiTheme="minorEastAsia"/>
        </w:rPr>
        <w:t>3</w:t>
      </w:r>
      <w:r>
        <w:rPr>
          <w:rFonts w:hint="eastAsia" w:asciiTheme="minorEastAsia" w:hAnsiTheme="minorEastAsia"/>
        </w:rPr>
        <w:t>，340-</w:t>
      </w:r>
      <w:r>
        <w:rPr>
          <w:rFonts w:asciiTheme="minorEastAsia" w:hAnsiTheme="minorEastAsia"/>
        </w:rPr>
        <w:t>370</w:t>
      </w:r>
    </w:p>
    <w:p w14:paraId="5E5E725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[4]姜启源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谢金星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叶俊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数学模型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北京</w:t>
      </w:r>
      <w:r>
        <w:rPr>
          <w:rFonts w:hint="eastAsia" w:asciiTheme="minorEastAsia" w:hAnsiTheme="minorEastAsia"/>
        </w:rPr>
        <w:t>：</w:t>
      </w:r>
      <w:r>
        <w:rPr>
          <w:rFonts w:asciiTheme="minorEastAsia" w:hAnsiTheme="minorEastAsia"/>
        </w:rPr>
        <w:t>高等教育出版社</w:t>
      </w:r>
      <w:r>
        <w:rPr>
          <w:rFonts w:hint="eastAsia" w:asciiTheme="minorEastAsia" w:hAnsiTheme="minorEastAsia"/>
        </w:rPr>
        <w:t>，2011.1,85-</w:t>
      </w:r>
      <w:r>
        <w:rPr>
          <w:rFonts w:asciiTheme="minorEastAsia" w:hAnsiTheme="minorEastAsia"/>
        </w:rPr>
        <w:t>115</w:t>
      </w:r>
    </w:p>
    <w:p w14:paraId="63345024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[</w:t>
      </w:r>
      <w:r>
        <w:rPr>
          <w:rFonts w:asciiTheme="minorEastAsia" w:hAnsiTheme="minorEastAsia"/>
        </w:rPr>
        <w:t>5</w:t>
      </w:r>
      <w:r>
        <w:rPr>
          <w:rFonts w:hint="eastAsia" w:asciiTheme="minorEastAsia" w:hAnsiTheme="minorEastAsia"/>
        </w:rPr>
        <w:t>]隋秀凛，高安邦，实用机床设计手册，北京：机械工业出版社，2010.4，附录</w:t>
      </w:r>
    </w:p>
    <w:p w14:paraId="6D3003B4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[</w:t>
      </w:r>
      <w:r>
        <w:rPr>
          <w:rFonts w:asciiTheme="minorEastAsia" w:hAnsiTheme="minorEastAsia"/>
        </w:rPr>
        <w:t>6</w:t>
      </w:r>
      <w:r>
        <w:rPr>
          <w:rFonts w:hint="eastAsia" w:asciiTheme="minorEastAsia" w:hAnsiTheme="minorEastAsia"/>
        </w:rPr>
        <w:t>]</w:t>
      </w:r>
      <w:r>
        <w:rPr>
          <w:rFonts w:asciiTheme="minorEastAsia" w:hAnsiTheme="minorEastAsia"/>
        </w:rPr>
        <w:t>黄雍检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陶冶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钱祖平</w:t>
      </w:r>
      <w:r>
        <w:rPr>
          <w:rFonts w:hint="eastAsia" w:asciiTheme="minorEastAsia" w:hAnsiTheme="minorEastAsia"/>
        </w:rPr>
        <w:t>，</w:t>
      </w:r>
      <w:r>
        <w:rPr>
          <w:rFonts w:asciiTheme="minorEastAsia" w:hAnsiTheme="minorEastAsia"/>
        </w:rPr>
        <w:t>最优化方法</w:t>
      </w:r>
      <w:r>
        <w:rPr>
          <w:rFonts w:hint="eastAsia" w:asciiTheme="minorEastAsia" w:hAnsiTheme="minorEastAsia"/>
        </w:rPr>
        <w:t>—MATLAB应用，北京：人民邮电出版社，2010.11</w:t>
      </w:r>
    </w:p>
    <w:p w14:paraId="458B2FCC"/>
    <w:p w14:paraId="213A5D0C"/>
    <w:p w14:paraId="2022CF50"/>
    <w:p w14:paraId="536599B0">
      <w:pPr>
        <w:rPr>
          <w:rFonts w:hint="eastAsia"/>
        </w:rPr>
      </w:pPr>
    </w:p>
    <w:p w14:paraId="00DAB026">
      <w:pPr>
        <w:pStyle w:val="2"/>
        <w:numPr>
          <w:ilvl w:val="0"/>
          <w:numId w:val="0"/>
        </w:numPr>
        <w:bidi w:val="0"/>
        <w:jc w:val="both"/>
      </w:pPr>
      <w:bookmarkStart w:id="34" w:name="_Toc5423"/>
      <w:r>
        <w:rPr>
          <w:rFonts w:hint="eastAsia"/>
        </w:rPr>
        <w:t>附件</w:t>
      </w:r>
      <w:bookmarkEnd w:id="34"/>
    </w:p>
    <w:p w14:paraId="1147E760">
      <w:r>
        <w:rPr>
          <w:rFonts w:hint="eastAsia"/>
        </w:rPr>
        <w:t>附件</w:t>
      </w:r>
      <w:r>
        <w:t>清单</w:t>
      </w:r>
    </w:p>
    <w:p w14:paraId="68E36C55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Cs w:val="22"/>
        </w:rPr>
        <w:t>附件一：计算第一问给定长方形平板加工参数</w:t>
      </w:r>
    </w:p>
    <w:p w14:paraId="5A80C6D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Cs w:val="22"/>
        </w:rPr>
        <w:t>附件二：绘制第一问长方形平板加工成品动态样式</w:t>
      </w:r>
    </w:p>
    <w:p w14:paraId="608FA20B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Cs w:val="22"/>
        </w:rPr>
        <w:t>附件三：计算不同滑槽静摩擦系数对应的加工参数</w:t>
      </w:r>
    </w:p>
    <w:p w14:paraId="688DBA5E">
      <w:pPr>
        <w:widowControl w:val="0"/>
        <w:jc w:val="both"/>
        <w:rPr>
          <w:rFonts w:asciiTheme="minorHAnsi" w:hAnsiTheme="minorHAnsi" w:eastAsiaTheme="minorEastAsia" w:cstheme="minorBidi"/>
          <w:kern w:val="2"/>
          <w:szCs w:val="22"/>
        </w:rPr>
      </w:pPr>
    </w:p>
    <w:p w14:paraId="45689711">
      <w:pPr>
        <w:rPr>
          <w:rFonts w:asciiTheme="minorHAnsi" w:hAnsiTheme="minorHAnsi" w:eastAsiaTheme="minorEastAsia" w:cstheme="minorBidi"/>
          <w:kern w:val="2"/>
          <w:szCs w:val="22"/>
        </w:rPr>
      </w:pPr>
      <w:r>
        <w:rPr>
          <w:rFonts w:asciiTheme="minorHAnsi" w:hAnsiTheme="minorHAnsi" w:eastAsiaTheme="minorEastAsia" w:cstheme="minorBidi"/>
          <w:kern w:val="2"/>
          <w:szCs w:val="22"/>
        </w:rPr>
        <w:br w:type="page"/>
      </w:r>
    </w:p>
    <w:p w14:paraId="55EE1CD3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bookmarkStart w:id="35" w:name="_Toc27184"/>
      <w:r>
        <w:rPr>
          <w:rFonts w:hint="eastAsia"/>
          <w:lang w:val="en-US" w:eastAsia="zh-CN"/>
        </w:rPr>
        <w:t>附件</w:t>
      </w:r>
      <w:bookmarkEnd w:id="35"/>
    </w:p>
    <w:p w14:paraId="500EC0FD">
      <w:pPr>
        <w:pStyle w:val="3"/>
        <w:numPr>
          <w:ilvl w:val="1"/>
          <w:numId w:val="0"/>
        </w:numPr>
        <w:bidi w:val="0"/>
        <w:ind w:leftChars="0"/>
        <w:rPr>
          <w:rFonts w:hint="default" w:ascii="黑体" w:hAnsi="黑体" w:eastAsia="黑体" w:cs="黑体"/>
          <w:lang w:val="en-US" w:eastAsia="zh-CN"/>
        </w:rPr>
      </w:pPr>
      <w:bookmarkStart w:id="36" w:name="_Toc7842"/>
      <w:r>
        <w:rPr>
          <w:rFonts w:hint="eastAsia" w:ascii="黑体" w:hAnsi="黑体" w:eastAsia="黑体" w:cs="黑体"/>
          <w:lang w:val="en-US" w:eastAsia="zh-CN"/>
        </w:rPr>
        <w:t>附件一：XX</w:t>
      </w:r>
      <w:bookmarkEnd w:id="36"/>
    </w:p>
    <w:p w14:paraId="7DC21E0B">
      <w:pPr>
        <w:widowControl w:val="0"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(这里给出具体的内容)</w:t>
      </w:r>
    </w:p>
    <w:p w14:paraId="5AACA9DC">
      <w:pPr>
        <w:widowControl w:val="0"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</w:p>
    <w:p w14:paraId="10E02F59">
      <w:pPr>
        <w:pStyle w:val="3"/>
        <w:numPr>
          <w:ilvl w:val="1"/>
          <w:numId w:val="0"/>
        </w:numPr>
        <w:bidi w:val="0"/>
        <w:ind w:left="575" w:leftChars="0" w:hanging="575"/>
        <w:rPr>
          <w:rFonts w:hint="default" w:ascii="黑体" w:hAnsi="黑体" w:eastAsia="黑体" w:cs="黑体"/>
          <w:lang w:val="en-US" w:eastAsia="zh-CN"/>
        </w:rPr>
      </w:pPr>
      <w:bookmarkStart w:id="37" w:name="_Toc25494"/>
      <w:r>
        <w:rPr>
          <w:rFonts w:hint="eastAsia" w:ascii="黑体" w:hAnsi="黑体" w:eastAsia="黑体" w:cs="黑体"/>
          <w:lang w:val="en-US" w:eastAsia="zh-CN"/>
        </w:rPr>
        <w:t>附件二：XX</w:t>
      </w:r>
      <w:bookmarkEnd w:id="37"/>
    </w:p>
    <w:p w14:paraId="5F4EF6CF">
      <w:pPr>
        <w:widowControl w:val="0"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(这里给出具体的内容)</w:t>
      </w:r>
    </w:p>
    <w:p w14:paraId="6A46C6A5">
      <w:pPr>
        <w:widowControl w:val="0"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</w:p>
    <w:p w14:paraId="7C43F15A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Cs w:val="22"/>
        </w:rPr>
      </w:pPr>
    </w:p>
    <w:p w14:paraId="24AE817C">
      <w:pPr>
        <w:pStyle w:val="3"/>
        <w:numPr>
          <w:ilvl w:val="1"/>
          <w:numId w:val="0"/>
        </w:numPr>
        <w:bidi w:val="0"/>
        <w:ind w:left="575" w:leftChars="0" w:hanging="575"/>
        <w:rPr>
          <w:rFonts w:hint="default" w:ascii="黑体" w:hAnsi="黑体" w:eastAsia="黑体" w:cs="黑体"/>
          <w:lang w:val="en-US" w:eastAsia="zh-CN"/>
        </w:rPr>
      </w:pPr>
      <w:bookmarkStart w:id="38" w:name="_Toc14287"/>
      <w:r>
        <w:rPr>
          <w:rFonts w:hint="eastAsia" w:ascii="黑体" w:hAnsi="黑体" w:eastAsia="黑体" w:cs="黑体"/>
          <w:lang w:val="en-US" w:eastAsia="zh-CN"/>
        </w:rPr>
        <w:t>附件三：XX</w:t>
      </w:r>
      <w:bookmarkEnd w:id="38"/>
    </w:p>
    <w:p w14:paraId="253FA4C3">
      <w:pPr>
        <w:widowControl w:val="0"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Cs w:val="22"/>
          <w:lang w:val="en-US" w:eastAsia="zh-CN"/>
        </w:rPr>
        <w:t>(这里给出具体的内容)</w:t>
      </w:r>
    </w:p>
    <w:p w14:paraId="1B12EEE6">
      <w:pPr>
        <w:widowControl w:val="0"/>
        <w:jc w:val="both"/>
        <w:rPr>
          <w:rFonts w:hint="eastAsia" w:ascii="宋体" w:hAnsi="宋体" w:eastAsia="宋体" w:cs="宋体"/>
          <w:kern w:val="2"/>
          <w:szCs w:val="22"/>
          <w:lang w:val="en-US" w:eastAsia="zh-CN"/>
        </w:rPr>
      </w:pPr>
    </w:p>
    <w:p w14:paraId="6498CD8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Cs w:val="22"/>
        </w:rPr>
      </w:pPr>
    </w:p>
    <w:sectPr>
      <w:footerReference r:id="rId3" w:type="default"/>
      <w:pgSz w:w="11906" w:h="16838"/>
      <w:pgMar w:top="1418" w:right="1418" w:bottom="1418" w:left="1418" w:header="851" w:footer="992" w:gutter="0"/>
      <w:pgNumType w:start="1"/>
      <w:cols w:space="425" w:num="1"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182BC">
    <w:pPr>
      <w:pStyle w:val="13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</w:p>
  <w:p w14:paraId="198CF036">
    <w:pPr>
      <w:pStyle w:val="13"/>
      <w:ind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829FA"/>
    <w:multiLevelType w:val="singleLevel"/>
    <w:tmpl w:val="944829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A4F0504"/>
    <w:multiLevelType w:val="multilevel"/>
    <w:tmpl w:val="BA4F050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CED508F"/>
    <w:multiLevelType w:val="multilevel"/>
    <w:tmpl w:val="BCED50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C88AF883"/>
    <w:multiLevelType w:val="singleLevel"/>
    <w:tmpl w:val="C88AF8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5427E0B"/>
    <w:multiLevelType w:val="singleLevel"/>
    <w:tmpl w:val="F5427E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C504D63"/>
    <w:multiLevelType w:val="singleLevel"/>
    <w:tmpl w:val="1C504D63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9BE7EE4"/>
    <w:multiLevelType w:val="singleLevel"/>
    <w:tmpl w:val="79BE7E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xNTM4MDQzOWQzODM3YzYwZGRlN2UwYTI3YWM0YWMifQ=="/>
  </w:docVars>
  <w:rsids>
    <w:rsidRoot w:val="00B843CB"/>
    <w:rsid w:val="00000942"/>
    <w:rsid w:val="00013081"/>
    <w:rsid w:val="00015362"/>
    <w:rsid w:val="00021074"/>
    <w:rsid w:val="0002550A"/>
    <w:rsid w:val="00025835"/>
    <w:rsid w:val="000263E6"/>
    <w:rsid w:val="00052618"/>
    <w:rsid w:val="00054D10"/>
    <w:rsid w:val="00056073"/>
    <w:rsid w:val="000561DC"/>
    <w:rsid w:val="00067586"/>
    <w:rsid w:val="00067CFF"/>
    <w:rsid w:val="00075CF6"/>
    <w:rsid w:val="00081E2D"/>
    <w:rsid w:val="00083773"/>
    <w:rsid w:val="00084232"/>
    <w:rsid w:val="00090A0F"/>
    <w:rsid w:val="00093E9E"/>
    <w:rsid w:val="00096C0F"/>
    <w:rsid w:val="000A11B7"/>
    <w:rsid w:val="000A2503"/>
    <w:rsid w:val="000B0B09"/>
    <w:rsid w:val="000B1D02"/>
    <w:rsid w:val="000B5BF6"/>
    <w:rsid w:val="000C0E7E"/>
    <w:rsid w:val="000C6D07"/>
    <w:rsid w:val="000D0AAA"/>
    <w:rsid w:val="000D18C5"/>
    <w:rsid w:val="000D43D5"/>
    <w:rsid w:val="000D4751"/>
    <w:rsid w:val="000D739C"/>
    <w:rsid w:val="000D7AE5"/>
    <w:rsid w:val="000E7F92"/>
    <w:rsid w:val="000F0BC9"/>
    <w:rsid w:val="000F170F"/>
    <w:rsid w:val="000F1ACD"/>
    <w:rsid w:val="000F2367"/>
    <w:rsid w:val="000F3CE2"/>
    <w:rsid w:val="0010125B"/>
    <w:rsid w:val="001023C2"/>
    <w:rsid w:val="00104200"/>
    <w:rsid w:val="00105975"/>
    <w:rsid w:val="001107E0"/>
    <w:rsid w:val="0011243D"/>
    <w:rsid w:val="00120AD8"/>
    <w:rsid w:val="001229FB"/>
    <w:rsid w:val="00130265"/>
    <w:rsid w:val="00133EA2"/>
    <w:rsid w:val="001565DB"/>
    <w:rsid w:val="001567F7"/>
    <w:rsid w:val="00163892"/>
    <w:rsid w:val="00163C1C"/>
    <w:rsid w:val="001840D0"/>
    <w:rsid w:val="00185B0D"/>
    <w:rsid w:val="001870AA"/>
    <w:rsid w:val="00190D39"/>
    <w:rsid w:val="001915C5"/>
    <w:rsid w:val="0019232D"/>
    <w:rsid w:val="001951B9"/>
    <w:rsid w:val="00195E9E"/>
    <w:rsid w:val="001A1516"/>
    <w:rsid w:val="001A598D"/>
    <w:rsid w:val="001B4372"/>
    <w:rsid w:val="001B49F1"/>
    <w:rsid w:val="001C16F4"/>
    <w:rsid w:val="001C2A76"/>
    <w:rsid w:val="001D1A73"/>
    <w:rsid w:val="001D54B5"/>
    <w:rsid w:val="001D661E"/>
    <w:rsid w:val="001D685C"/>
    <w:rsid w:val="001E422C"/>
    <w:rsid w:val="001E737C"/>
    <w:rsid w:val="001F3A6A"/>
    <w:rsid w:val="00200C52"/>
    <w:rsid w:val="0020147E"/>
    <w:rsid w:val="00206C45"/>
    <w:rsid w:val="002075FF"/>
    <w:rsid w:val="00212672"/>
    <w:rsid w:val="002148F5"/>
    <w:rsid w:val="00217823"/>
    <w:rsid w:val="00222DAD"/>
    <w:rsid w:val="0022393A"/>
    <w:rsid w:val="0022437B"/>
    <w:rsid w:val="00226FCF"/>
    <w:rsid w:val="00232C5E"/>
    <w:rsid w:val="002350E8"/>
    <w:rsid w:val="002408B5"/>
    <w:rsid w:val="0024127F"/>
    <w:rsid w:val="00247B7D"/>
    <w:rsid w:val="00247FF5"/>
    <w:rsid w:val="002511BE"/>
    <w:rsid w:val="00251CDD"/>
    <w:rsid w:val="00253F37"/>
    <w:rsid w:val="002563E4"/>
    <w:rsid w:val="00265F51"/>
    <w:rsid w:val="00274604"/>
    <w:rsid w:val="002808EC"/>
    <w:rsid w:val="00290C76"/>
    <w:rsid w:val="002A3963"/>
    <w:rsid w:val="002A69EF"/>
    <w:rsid w:val="002A6BEE"/>
    <w:rsid w:val="002C13F4"/>
    <w:rsid w:val="002D1547"/>
    <w:rsid w:val="002D7302"/>
    <w:rsid w:val="002E2684"/>
    <w:rsid w:val="002E37F8"/>
    <w:rsid w:val="002E4420"/>
    <w:rsid w:val="002F627B"/>
    <w:rsid w:val="00300A7E"/>
    <w:rsid w:val="00301021"/>
    <w:rsid w:val="0030272E"/>
    <w:rsid w:val="00302BE7"/>
    <w:rsid w:val="00304315"/>
    <w:rsid w:val="00311EBD"/>
    <w:rsid w:val="0031423A"/>
    <w:rsid w:val="00317ED4"/>
    <w:rsid w:val="00317EFD"/>
    <w:rsid w:val="003213DA"/>
    <w:rsid w:val="00322440"/>
    <w:rsid w:val="00324960"/>
    <w:rsid w:val="00331CD3"/>
    <w:rsid w:val="003337B1"/>
    <w:rsid w:val="003469B9"/>
    <w:rsid w:val="0034782B"/>
    <w:rsid w:val="00347AF7"/>
    <w:rsid w:val="00355978"/>
    <w:rsid w:val="003562DD"/>
    <w:rsid w:val="00361839"/>
    <w:rsid w:val="0037176B"/>
    <w:rsid w:val="003739AF"/>
    <w:rsid w:val="003B2FBF"/>
    <w:rsid w:val="003B4275"/>
    <w:rsid w:val="003C5953"/>
    <w:rsid w:val="003C5BEC"/>
    <w:rsid w:val="003D7491"/>
    <w:rsid w:val="003E3619"/>
    <w:rsid w:val="003F22D9"/>
    <w:rsid w:val="003F6227"/>
    <w:rsid w:val="003F62F4"/>
    <w:rsid w:val="00404995"/>
    <w:rsid w:val="00405098"/>
    <w:rsid w:val="00410869"/>
    <w:rsid w:val="00421361"/>
    <w:rsid w:val="00425828"/>
    <w:rsid w:val="004265F2"/>
    <w:rsid w:val="00434608"/>
    <w:rsid w:val="00441143"/>
    <w:rsid w:val="00447B0A"/>
    <w:rsid w:val="004535AE"/>
    <w:rsid w:val="00465143"/>
    <w:rsid w:val="004657F7"/>
    <w:rsid w:val="00467465"/>
    <w:rsid w:val="004675F8"/>
    <w:rsid w:val="004718C6"/>
    <w:rsid w:val="004724D3"/>
    <w:rsid w:val="0047538A"/>
    <w:rsid w:val="0048251B"/>
    <w:rsid w:val="00485ACD"/>
    <w:rsid w:val="0048632D"/>
    <w:rsid w:val="0049028B"/>
    <w:rsid w:val="0049110D"/>
    <w:rsid w:val="004A5FA8"/>
    <w:rsid w:val="004A649B"/>
    <w:rsid w:val="004C6CEB"/>
    <w:rsid w:val="004C6EE3"/>
    <w:rsid w:val="004D254B"/>
    <w:rsid w:val="004D2EA0"/>
    <w:rsid w:val="004D6189"/>
    <w:rsid w:val="004E2D77"/>
    <w:rsid w:val="004F0409"/>
    <w:rsid w:val="004F12D6"/>
    <w:rsid w:val="004F2CBC"/>
    <w:rsid w:val="004F3DCD"/>
    <w:rsid w:val="004F7595"/>
    <w:rsid w:val="005063E5"/>
    <w:rsid w:val="00506C40"/>
    <w:rsid w:val="00507ADB"/>
    <w:rsid w:val="00511109"/>
    <w:rsid w:val="00512C29"/>
    <w:rsid w:val="0051485B"/>
    <w:rsid w:val="00521D7B"/>
    <w:rsid w:val="0052601D"/>
    <w:rsid w:val="00542AF7"/>
    <w:rsid w:val="005454B8"/>
    <w:rsid w:val="00546A06"/>
    <w:rsid w:val="00551C3A"/>
    <w:rsid w:val="00557AFC"/>
    <w:rsid w:val="00560B99"/>
    <w:rsid w:val="0056460B"/>
    <w:rsid w:val="00565F16"/>
    <w:rsid w:val="005703CE"/>
    <w:rsid w:val="00571EF1"/>
    <w:rsid w:val="00572837"/>
    <w:rsid w:val="005806A8"/>
    <w:rsid w:val="00586602"/>
    <w:rsid w:val="005A0D7B"/>
    <w:rsid w:val="005A4B25"/>
    <w:rsid w:val="005B07EE"/>
    <w:rsid w:val="005B35C1"/>
    <w:rsid w:val="005C1C40"/>
    <w:rsid w:val="005C3A3F"/>
    <w:rsid w:val="005C5F10"/>
    <w:rsid w:val="005D0B34"/>
    <w:rsid w:val="005D3623"/>
    <w:rsid w:val="005D6D69"/>
    <w:rsid w:val="005E3CBD"/>
    <w:rsid w:val="005E44BE"/>
    <w:rsid w:val="005E507C"/>
    <w:rsid w:val="005F12B9"/>
    <w:rsid w:val="005F391B"/>
    <w:rsid w:val="00611EF2"/>
    <w:rsid w:val="0061270E"/>
    <w:rsid w:val="00614BFE"/>
    <w:rsid w:val="00615CE7"/>
    <w:rsid w:val="006335BA"/>
    <w:rsid w:val="00635513"/>
    <w:rsid w:val="0063601D"/>
    <w:rsid w:val="00637464"/>
    <w:rsid w:val="00637F76"/>
    <w:rsid w:val="00644FFF"/>
    <w:rsid w:val="006465BD"/>
    <w:rsid w:val="00650985"/>
    <w:rsid w:val="00654028"/>
    <w:rsid w:val="00656E09"/>
    <w:rsid w:val="006576B8"/>
    <w:rsid w:val="00660A44"/>
    <w:rsid w:val="00664AD9"/>
    <w:rsid w:val="0067070C"/>
    <w:rsid w:val="00673DE4"/>
    <w:rsid w:val="00686CB9"/>
    <w:rsid w:val="00692546"/>
    <w:rsid w:val="006A522E"/>
    <w:rsid w:val="006A52F3"/>
    <w:rsid w:val="006B5860"/>
    <w:rsid w:val="006C06D9"/>
    <w:rsid w:val="006C12E1"/>
    <w:rsid w:val="006C4F1A"/>
    <w:rsid w:val="006C6DE3"/>
    <w:rsid w:val="006C74D2"/>
    <w:rsid w:val="006C7AB2"/>
    <w:rsid w:val="006D5C0C"/>
    <w:rsid w:val="006D67A4"/>
    <w:rsid w:val="006E220B"/>
    <w:rsid w:val="007034C0"/>
    <w:rsid w:val="00706311"/>
    <w:rsid w:val="00716886"/>
    <w:rsid w:val="0071689D"/>
    <w:rsid w:val="007170AA"/>
    <w:rsid w:val="00721C5B"/>
    <w:rsid w:val="00721E63"/>
    <w:rsid w:val="00721EE0"/>
    <w:rsid w:val="00726CD5"/>
    <w:rsid w:val="00731C62"/>
    <w:rsid w:val="007324C0"/>
    <w:rsid w:val="00735329"/>
    <w:rsid w:val="00735505"/>
    <w:rsid w:val="00735A11"/>
    <w:rsid w:val="00736FF5"/>
    <w:rsid w:val="007413E5"/>
    <w:rsid w:val="007547E9"/>
    <w:rsid w:val="00754C91"/>
    <w:rsid w:val="007559B6"/>
    <w:rsid w:val="007611F9"/>
    <w:rsid w:val="00766B65"/>
    <w:rsid w:val="007731A8"/>
    <w:rsid w:val="00777F7F"/>
    <w:rsid w:val="007820FD"/>
    <w:rsid w:val="00783FA7"/>
    <w:rsid w:val="0079651D"/>
    <w:rsid w:val="007A36BB"/>
    <w:rsid w:val="007B0F34"/>
    <w:rsid w:val="007C3B2D"/>
    <w:rsid w:val="007D0279"/>
    <w:rsid w:val="007D0295"/>
    <w:rsid w:val="007D2B51"/>
    <w:rsid w:val="007D362C"/>
    <w:rsid w:val="007D495E"/>
    <w:rsid w:val="007D5CDB"/>
    <w:rsid w:val="007E05FF"/>
    <w:rsid w:val="007E2519"/>
    <w:rsid w:val="007E3B3E"/>
    <w:rsid w:val="007F7A90"/>
    <w:rsid w:val="00800122"/>
    <w:rsid w:val="00814C05"/>
    <w:rsid w:val="00817F8B"/>
    <w:rsid w:val="008201BD"/>
    <w:rsid w:val="00821BCF"/>
    <w:rsid w:val="0082367A"/>
    <w:rsid w:val="00824B46"/>
    <w:rsid w:val="008337DB"/>
    <w:rsid w:val="00844B58"/>
    <w:rsid w:val="0085179E"/>
    <w:rsid w:val="008519FF"/>
    <w:rsid w:val="00854196"/>
    <w:rsid w:val="00860C6B"/>
    <w:rsid w:val="0086182F"/>
    <w:rsid w:val="0087447E"/>
    <w:rsid w:val="0088213C"/>
    <w:rsid w:val="00882415"/>
    <w:rsid w:val="00892680"/>
    <w:rsid w:val="008A4D92"/>
    <w:rsid w:val="008A661A"/>
    <w:rsid w:val="008A68AC"/>
    <w:rsid w:val="008B61CE"/>
    <w:rsid w:val="008C1253"/>
    <w:rsid w:val="008C1AE4"/>
    <w:rsid w:val="008C5947"/>
    <w:rsid w:val="008D0969"/>
    <w:rsid w:val="008D1549"/>
    <w:rsid w:val="008E1958"/>
    <w:rsid w:val="008F1A2C"/>
    <w:rsid w:val="008F35DF"/>
    <w:rsid w:val="00900F2F"/>
    <w:rsid w:val="00904AA7"/>
    <w:rsid w:val="00906EF8"/>
    <w:rsid w:val="00907AA8"/>
    <w:rsid w:val="009148A1"/>
    <w:rsid w:val="0091570E"/>
    <w:rsid w:val="00920766"/>
    <w:rsid w:val="00926416"/>
    <w:rsid w:val="00943100"/>
    <w:rsid w:val="00953352"/>
    <w:rsid w:val="00956034"/>
    <w:rsid w:val="00963FF9"/>
    <w:rsid w:val="00966DF4"/>
    <w:rsid w:val="009673A5"/>
    <w:rsid w:val="0097425E"/>
    <w:rsid w:val="00974786"/>
    <w:rsid w:val="009747CA"/>
    <w:rsid w:val="00976ED0"/>
    <w:rsid w:val="00982CCC"/>
    <w:rsid w:val="00985F10"/>
    <w:rsid w:val="009B09D7"/>
    <w:rsid w:val="009B0C6D"/>
    <w:rsid w:val="009B1FC6"/>
    <w:rsid w:val="009B4766"/>
    <w:rsid w:val="009C3F04"/>
    <w:rsid w:val="009C6B56"/>
    <w:rsid w:val="009C6C59"/>
    <w:rsid w:val="009D0FC7"/>
    <w:rsid w:val="009D12EF"/>
    <w:rsid w:val="009D1BE8"/>
    <w:rsid w:val="009D3FB2"/>
    <w:rsid w:val="009E75D5"/>
    <w:rsid w:val="009F1419"/>
    <w:rsid w:val="00A00FEC"/>
    <w:rsid w:val="00A03F4F"/>
    <w:rsid w:val="00A064DC"/>
    <w:rsid w:val="00A143D2"/>
    <w:rsid w:val="00A17ED4"/>
    <w:rsid w:val="00A221E6"/>
    <w:rsid w:val="00A273FA"/>
    <w:rsid w:val="00A32150"/>
    <w:rsid w:val="00A41EAA"/>
    <w:rsid w:val="00A449F2"/>
    <w:rsid w:val="00A4503C"/>
    <w:rsid w:val="00A50A37"/>
    <w:rsid w:val="00A51E00"/>
    <w:rsid w:val="00A53AC3"/>
    <w:rsid w:val="00A55266"/>
    <w:rsid w:val="00A571BA"/>
    <w:rsid w:val="00A60584"/>
    <w:rsid w:val="00A65122"/>
    <w:rsid w:val="00A72040"/>
    <w:rsid w:val="00A75373"/>
    <w:rsid w:val="00A75935"/>
    <w:rsid w:val="00A77AFE"/>
    <w:rsid w:val="00A82DC3"/>
    <w:rsid w:val="00A8574C"/>
    <w:rsid w:val="00A8626F"/>
    <w:rsid w:val="00A96C17"/>
    <w:rsid w:val="00AA0657"/>
    <w:rsid w:val="00AA3016"/>
    <w:rsid w:val="00AA4B0A"/>
    <w:rsid w:val="00AA5164"/>
    <w:rsid w:val="00AB1A87"/>
    <w:rsid w:val="00AB525F"/>
    <w:rsid w:val="00AB7101"/>
    <w:rsid w:val="00AC572B"/>
    <w:rsid w:val="00AC6567"/>
    <w:rsid w:val="00AC661B"/>
    <w:rsid w:val="00AC7A96"/>
    <w:rsid w:val="00AD01B2"/>
    <w:rsid w:val="00AD1702"/>
    <w:rsid w:val="00AD5C61"/>
    <w:rsid w:val="00AE1694"/>
    <w:rsid w:val="00AF284D"/>
    <w:rsid w:val="00B06A13"/>
    <w:rsid w:val="00B12AAC"/>
    <w:rsid w:val="00B16A0D"/>
    <w:rsid w:val="00B16FAB"/>
    <w:rsid w:val="00B334DA"/>
    <w:rsid w:val="00B42FA9"/>
    <w:rsid w:val="00B50797"/>
    <w:rsid w:val="00B638FF"/>
    <w:rsid w:val="00B82693"/>
    <w:rsid w:val="00B843CB"/>
    <w:rsid w:val="00BA0774"/>
    <w:rsid w:val="00BA44D6"/>
    <w:rsid w:val="00BB00CD"/>
    <w:rsid w:val="00BB10F1"/>
    <w:rsid w:val="00BB11F4"/>
    <w:rsid w:val="00BB1897"/>
    <w:rsid w:val="00BB70D7"/>
    <w:rsid w:val="00BC36D0"/>
    <w:rsid w:val="00BC707B"/>
    <w:rsid w:val="00BD01BD"/>
    <w:rsid w:val="00BD4AAE"/>
    <w:rsid w:val="00BE0598"/>
    <w:rsid w:val="00BE3667"/>
    <w:rsid w:val="00BE413D"/>
    <w:rsid w:val="00BE6C46"/>
    <w:rsid w:val="00BF2B20"/>
    <w:rsid w:val="00BF2E61"/>
    <w:rsid w:val="00BF39F9"/>
    <w:rsid w:val="00BF3DEE"/>
    <w:rsid w:val="00BF41DC"/>
    <w:rsid w:val="00BF6F11"/>
    <w:rsid w:val="00C01E57"/>
    <w:rsid w:val="00C02430"/>
    <w:rsid w:val="00C03E52"/>
    <w:rsid w:val="00C06A20"/>
    <w:rsid w:val="00C159A9"/>
    <w:rsid w:val="00C34486"/>
    <w:rsid w:val="00C453CD"/>
    <w:rsid w:val="00C45FED"/>
    <w:rsid w:val="00C56EB3"/>
    <w:rsid w:val="00C63344"/>
    <w:rsid w:val="00C65DCB"/>
    <w:rsid w:val="00C71732"/>
    <w:rsid w:val="00C75EC2"/>
    <w:rsid w:val="00C80F0A"/>
    <w:rsid w:val="00C84F41"/>
    <w:rsid w:val="00C868D2"/>
    <w:rsid w:val="00C94993"/>
    <w:rsid w:val="00CB0CA0"/>
    <w:rsid w:val="00CB50B1"/>
    <w:rsid w:val="00CC0365"/>
    <w:rsid w:val="00CC036C"/>
    <w:rsid w:val="00CC386C"/>
    <w:rsid w:val="00CC7691"/>
    <w:rsid w:val="00CD419D"/>
    <w:rsid w:val="00CD6174"/>
    <w:rsid w:val="00CD7AB5"/>
    <w:rsid w:val="00CD7AEC"/>
    <w:rsid w:val="00CE1865"/>
    <w:rsid w:val="00CE1AA7"/>
    <w:rsid w:val="00CE28DF"/>
    <w:rsid w:val="00CF3FF8"/>
    <w:rsid w:val="00D03CDE"/>
    <w:rsid w:val="00D046C6"/>
    <w:rsid w:val="00D10742"/>
    <w:rsid w:val="00D11DC9"/>
    <w:rsid w:val="00D1247F"/>
    <w:rsid w:val="00D20080"/>
    <w:rsid w:val="00D258C2"/>
    <w:rsid w:val="00D25F12"/>
    <w:rsid w:val="00D30CD1"/>
    <w:rsid w:val="00D33827"/>
    <w:rsid w:val="00D33C02"/>
    <w:rsid w:val="00D34749"/>
    <w:rsid w:val="00D34B9F"/>
    <w:rsid w:val="00D35B5D"/>
    <w:rsid w:val="00D40D0A"/>
    <w:rsid w:val="00D45A53"/>
    <w:rsid w:val="00D46F83"/>
    <w:rsid w:val="00D52CB8"/>
    <w:rsid w:val="00D534AF"/>
    <w:rsid w:val="00D556E5"/>
    <w:rsid w:val="00D63011"/>
    <w:rsid w:val="00D6391C"/>
    <w:rsid w:val="00D67061"/>
    <w:rsid w:val="00D70F19"/>
    <w:rsid w:val="00D71A73"/>
    <w:rsid w:val="00D72DC3"/>
    <w:rsid w:val="00D800F0"/>
    <w:rsid w:val="00D81515"/>
    <w:rsid w:val="00D82D91"/>
    <w:rsid w:val="00D85AB1"/>
    <w:rsid w:val="00D96EF5"/>
    <w:rsid w:val="00DA33AE"/>
    <w:rsid w:val="00DA57DA"/>
    <w:rsid w:val="00DB0B5B"/>
    <w:rsid w:val="00DB288F"/>
    <w:rsid w:val="00DB63B1"/>
    <w:rsid w:val="00DB659E"/>
    <w:rsid w:val="00DB7444"/>
    <w:rsid w:val="00DD0D08"/>
    <w:rsid w:val="00DD23AB"/>
    <w:rsid w:val="00DD336F"/>
    <w:rsid w:val="00DF7C58"/>
    <w:rsid w:val="00E00CD2"/>
    <w:rsid w:val="00E017DA"/>
    <w:rsid w:val="00E037E0"/>
    <w:rsid w:val="00E14C47"/>
    <w:rsid w:val="00E165A1"/>
    <w:rsid w:val="00E21A56"/>
    <w:rsid w:val="00E30EF8"/>
    <w:rsid w:val="00E524D2"/>
    <w:rsid w:val="00E546A6"/>
    <w:rsid w:val="00E674FA"/>
    <w:rsid w:val="00E71D0C"/>
    <w:rsid w:val="00E74E93"/>
    <w:rsid w:val="00E815E8"/>
    <w:rsid w:val="00E82148"/>
    <w:rsid w:val="00E90DB9"/>
    <w:rsid w:val="00E966DA"/>
    <w:rsid w:val="00E97529"/>
    <w:rsid w:val="00EB03FD"/>
    <w:rsid w:val="00EB114F"/>
    <w:rsid w:val="00EB5CD0"/>
    <w:rsid w:val="00EC093E"/>
    <w:rsid w:val="00EC21B7"/>
    <w:rsid w:val="00EE4B52"/>
    <w:rsid w:val="00EE5793"/>
    <w:rsid w:val="00F04E49"/>
    <w:rsid w:val="00F070F2"/>
    <w:rsid w:val="00F20AB8"/>
    <w:rsid w:val="00F21B82"/>
    <w:rsid w:val="00F25068"/>
    <w:rsid w:val="00F27B89"/>
    <w:rsid w:val="00F370F8"/>
    <w:rsid w:val="00F413BA"/>
    <w:rsid w:val="00F43688"/>
    <w:rsid w:val="00F43C92"/>
    <w:rsid w:val="00F4612B"/>
    <w:rsid w:val="00F47736"/>
    <w:rsid w:val="00F50CEE"/>
    <w:rsid w:val="00F53E1F"/>
    <w:rsid w:val="00F57C31"/>
    <w:rsid w:val="00F67C07"/>
    <w:rsid w:val="00F72773"/>
    <w:rsid w:val="00F74CA5"/>
    <w:rsid w:val="00F771D4"/>
    <w:rsid w:val="00F824F0"/>
    <w:rsid w:val="00F84A32"/>
    <w:rsid w:val="00F86E19"/>
    <w:rsid w:val="00F92E5C"/>
    <w:rsid w:val="00F97ADA"/>
    <w:rsid w:val="00FA0854"/>
    <w:rsid w:val="00FB157E"/>
    <w:rsid w:val="00FB6EF6"/>
    <w:rsid w:val="00FC3AF5"/>
    <w:rsid w:val="00FC43FB"/>
    <w:rsid w:val="00FC4A1F"/>
    <w:rsid w:val="00FD1385"/>
    <w:rsid w:val="00FE0300"/>
    <w:rsid w:val="00FE0363"/>
    <w:rsid w:val="00FF2FA5"/>
    <w:rsid w:val="03800C9A"/>
    <w:rsid w:val="159B083C"/>
    <w:rsid w:val="26C47004"/>
    <w:rsid w:val="45E466DE"/>
    <w:rsid w:val="45EA691C"/>
    <w:rsid w:val="4EBB402F"/>
    <w:rsid w:val="58507962"/>
    <w:rsid w:val="587A0021"/>
    <w:rsid w:val="6149316C"/>
    <w:rsid w:val="64CB0BCF"/>
    <w:rsid w:val="73AE132C"/>
    <w:rsid w:val="7CC26393"/>
    <w:rsid w:val="7F1314F7"/>
    <w:rsid w:val="7F99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140" w:after="140"/>
      <w:ind w:left="575" w:hanging="575"/>
      <w:outlineLvl w:val="1"/>
    </w:pPr>
    <w:rPr>
      <w:rFonts w:ascii="Cambria" w:hAnsi="Cambria"/>
      <w:bCs/>
      <w:sz w:val="28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numPr>
        <w:ilvl w:val="2"/>
        <w:numId w:val="1"/>
      </w:numPr>
      <w:ind w:left="720" w:hanging="720" w:firstLineChars="0"/>
      <w:outlineLvl w:val="2"/>
    </w:pPr>
    <w:rPr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2">
    <w:name w:val="Plain Text"/>
    <w:basedOn w:val="1"/>
    <w:link w:val="30"/>
    <w:autoRedefine/>
    <w:qFormat/>
    <w:uiPriority w:val="0"/>
    <w:pPr>
      <w:adjustRightInd w:val="0"/>
      <w:spacing w:line="312" w:lineRule="atLeast"/>
      <w:textAlignment w:val="baseline"/>
    </w:pPr>
    <w:rPr>
      <w:rFonts w:hAnsi="Courier New"/>
      <w:sz w:val="21"/>
      <w:szCs w:val="20"/>
    </w:rPr>
  </w:style>
  <w:style w:type="paragraph" w:styleId="13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Title"/>
    <w:basedOn w:val="1"/>
    <w:next w:val="1"/>
    <w:link w:val="25"/>
    <w:qFormat/>
    <w:uiPriority w:val="10"/>
    <w:pPr>
      <w:spacing w:before="240" w:after="60"/>
      <w:jc w:val="center"/>
      <w:outlineLvl w:val="0"/>
    </w:pPr>
    <w:rPr>
      <w:rFonts w:ascii="Cambria" w:hAnsi="Cambria" w:eastAsia="黑体"/>
      <w:bCs/>
      <w:sz w:val="28"/>
      <w:szCs w:val="32"/>
    </w:rPr>
  </w:style>
  <w:style w:type="table" w:styleId="19">
    <w:name w:val="Table Grid"/>
    <w:basedOn w:val="18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0">
    <w:name w:val="Light List Accent 3"/>
    <w:basedOn w:val="18"/>
    <w:autoRedefine/>
    <w:unhideWhenUsed/>
    <w:qFormat/>
    <w:uiPriority w:val="61"/>
    <w:rPr>
      <w:rFonts w:eastAsia="Times New Roman"/>
      <w:sz w:val="22"/>
      <w:szCs w:val="22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Lines="0" w:beforeAutospacing="0" w:after="0" w:afterLines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beforeLines="0" w:beforeAutospacing="0" w:after="0" w:afterLines="0" w:afterAutospacing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character" w:customStyle="1" w:styleId="22">
    <w:name w:val="标题 1 Char"/>
    <w:link w:val="2"/>
    <w:qFormat/>
    <w:uiPriority w:val="9"/>
    <w:rPr>
      <w:rFonts w:eastAsia="黑体"/>
      <w:bCs/>
      <w:kern w:val="44"/>
      <w:sz w:val="32"/>
      <w:szCs w:val="44"/>
    </w:rPr>
  </w:style>
  <w:style w:type="paragraph" w:styleId="23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4">
    <w:name w:val="标题 2 Char"/>
    <w:link w:val="3"/>
    <w:autoRedefine/>
    <w:qFormat/>
    <w:uiPriority w:val="9"/>
    <w:rPr>
      <w:rFonts w:ascii="Cambria" w:hAnsi="Cambria" w:eastAsia="宋体" w:cs="Times New Roman"/>
      <w:bCs/>
      <w:sz w:val="28"/>
      <w:szCs w:val="32"/>
    </w:rPr>
  </w:style>
  <w:style w:type="character" w:customStyle="1" w:styleId="25">
    <w:name w:val="标题 Char"/>
    <w:link w:val="17"/>
    <w:autoRedefine/>
    <w:qFormat/>
    <w:uiPriority w:val="10"/>
    <w:rPr>
      <w:rFonts w:ascii="Cambria" w:hAnsi="Cambria" w:eastAsia="黑体" w:cs="Times New Roman"/>
      <w:bCs/>
      <w:sz w:val="28"/>
      <w:szCs w:val="32"/>
    </w:rPr>
  </w:style>
  <w:style w:type="paragraph" w:styleId="26">
    <w:name w:val="List Paragraph"/>
    <w:basedOn w:val="1"/>
    <w:qFormat/>
    <w:uiPriority w:val="34"/>
    <w:pPr>
      <w:ind w:firstLine="420"/>
    </w:pPr>
  </w:style>
  <w:style w:type="character" w:customStyle="1" w:styleId="27">
    <w:name w:val="标题 3 Char"/>
    <w:link w:val="4"/>
    <w:qFormat/>
    <w:uiPriority w:val="9"/>
    <w:rPr>
      <w:bCs/>
      <w:sz w:val="24"/>
      <w:szCs w:val="32"/>
    </w:rPr>
  </w:style>
  <w:style w:type="character" w:customStyle="1" w:styleId="28">
    <w:name w:val="页眉 Char"/>
    <w:link w:val="14"/>
    <w:autoRedefine/>
    <w:qFormat/>
    <w:uiPriority w:val="99"/>
    <w:rPr>
      <w:kern w:val="2"/>
      <w:sz w:val="18"/>
      <w:szCs w:val="18"/>
    </w:rPr>
  </w:style>
  <w:style w:type="character" w:customStyle="1" w:styleId="29">
    <w:name w:val="页脚 Char"/>
    <w:link w:val="13"/>
    <w:qFormat/>
    <w:uiPriority w:val="99"/>
    <w:rPr>
      <w:kern w:val="2"/>
      <w:sz w:val="18"/>
      <w:szCs w:val="18"/>
    </w:rPr>
  </w:style>
  <w:style w:type="character" w:customStyle="1" w:styleId="30">
    <w:name w:val="纯文本 Char"/>
    <w:link w:val="12"/>
    <w:autoRedefine/>
    <w:qFormat/>
    <w:uiPriority w:val="0"/>
    <w:rPr>
      <w:rFonts w:ascii="宋体" w:hAnsi="Courier New"/>
      <w:sz w:val="21"/>
    </w:rPr>
  </w:style>
  <w:style w:type="table" w:customStyle="1" w:styleId="31">
    <w:name w:val="Grid Table Light"/>
    <w:basedOn w:val="18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2">
    <w:name w:val="Placeholder Text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D54E4-A089-4A6B-84F5-AAC952B51E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1198</Words>
  <Characters>1405</Characters>
  <Lines>333</Lines>
  <Paragraphs>93</Paragraphs>
  <TotalTime>0</TotalTime>
  <ScaleCrop>false</ScaleCrop>
  <LinksUpToDate>false</LinksUpToDate>
  <CharactersWithSpaces>1517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2014-09-14T11:49:00Z</dcterms:created>
  <dc:creator>赵成屏</dc:creator>
  <cp:lastModifiedBy>仔仔1403438920</cp:lastModifiedBy>
  <cp:lastPrinted>2014-09-14T23:31:00Z</cp:lastPrinted>
  <dcterms:modified xsi:type="dcterms:W3CDTF">2025-12-02T07:09:07Z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64F4E1BD79214A4C961E57055D3F2116</vt:lpwstr>
  </property>
  <property fmtid="{D5CDD505-2E9C-101B-9397-08002B2CF9AE}" pid="4" name="KSOTemplateDocerSaveRecord">
    <vt:lpwstr>eyJoZGlkIjoiMWVkMDNmYWIwZjE5N2ViMDg0MmJkYmVlNmQ4N2EwY2EiLCJ1c2VySWQiOiIxNzUzMTczNSJ9</vt:lpwstr>
  </property>
</Properties>
</file>