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67508742"/>
        <w:docPartObj>
          <w:docPartGallery w:val="Cover Pages"/>
          <w:docPartUnique/>
        </w:docPartObj>
      </w:sdtPr>
      <w:sdtContent>
        <w:p w:rsidR="00153E74" w:rsidRDefault="00153E74" w:rsidP="00153E74">
          <w:pPr>
            <w:pStyle w:val="Titre"/>
          </w:pPr>
        </w:p>
        <w:p w:rsidR="00153E74" w:rsidRDefault="00153E74" w:rsidP="00153E74">
          <w:pPr>
            <w:pStyle w:val="Titre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3E74" w:rsidRDefault="00153E74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WEB HACK.ME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53E74" w:rsidRDefault="00153E74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Notice d’utilisation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53E74" w:rsidRDefault="00153E74">
                                    <w:pPr>
                                      <w:pStyle w:val="Sansinterligne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Nathan BESSA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3H/egIAAFwFAAAOAAAAZHJzL2Uyb0RvYy54bWysVE1v1DAQvSPxHyzfadIPlmrVbLW0KkKq&#10;SkWLKnHzOnY3wvEY27vJ8ut5dpJtVbgUcXEmM2/G8/HGZ+d9a9hW+dCQrfjhQcmZspLqxj5W/Nv9&#10;1btTzkIUthaGrKr4TgV+vnj75qxzc3VEazK18gxBbJh3ruLrGN28KIJcq1aEA3LKwqjJtyLi1z8W&#10;tRcdoremOCrLWdGRr50nqUKA9nIw8kWOr7WS8YvWQUVmKo7cYj59PlfpLBZnYv7ohVs3ckxD/EMW&#10;rWgsLt2HuhRRsI1v/gjVNtJTIB0PJLUFad1IlWtANYfli2ru1sKpXAuaE9y+TeH/hZU321vPmhqz&#10;Oz7kzIoWQ/qOUbFasaj6qFgyoE2dC3Og7xzwsf9IPVwmfYAyVd9r36Yv6mKwo+G7fZMRi0koT2an&#10;s+MSJgnb7MNReXqSx1A8uTsf4idFLUtCxT2mmJsrttchIhVAJ0i6zdJVY0yepLGsQ9Tj92V22Fvg&#10;YWzCqsyJMUwqaUg9S3FnVMIY+1Vp9CRXkBSZjerCeLYV4JGQUtmYi89xgU4ojSRe4zjin7J6jfNQ&#10;x3Qz2bh3bhtLPlf/Iu36x5SyHvBo5LO6kxj7VT+OekX1DpP2NKxMcPKqwTSuRYi3wmNHMEHsffyC&#10;QxtC12mUOFuT//U3fcKDurBy1mHnKh5+boRXnJnPFqROCzoJfhJWk2A37QWh/aApsskiHHw0k6g9&#10;tQ94DpbpFpiElbir4nESL+Kw+XhOpFouMwhr6ES8tndOptBpGolb9/2D8G4kYNqDG5q2Ucxf8HDA&#10;ZqK45SaCjZmkqaFDF8dGY4Uzd8fnJr0Rz/8z6ulRXPwG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BNu3H/egIAAFw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:rsidR="00153E74" w:rsidRDefault="00153E74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>WEB HACK.ME</w:t>
                          </w:r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53E74" w:rsidRDefault="00153E74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Notice d’utilisation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53E74" w:rsidRDefault="00153E74">
                              <w:pPr>
                                <w:pStyle w:val="Sansinterligne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Nathan BESSA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53E74" w:rsidRDefault="00153E74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53E74" w:rsidRDefault="00153E74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13119139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3E74" w:rsidRDefault="00153E74" w:rsidP="00153E74">
          <w:pPr>
            <w:pStyle w:val="Titre"/>
          </w:pPr>
          <w:r>
            <w:t>Table des matières</w:t>
          </w:r>
        </w:p>
        <w:p w:rsidR="00153E74" w:rsidRDefault="00153E74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0064812" w:history="1">
            <w:r w:rsidRPr="00DC003E">
              <w:rPr>
                <w:rStyle w:val="Lienhypertexte"/>
                <w:b/>
                <w:noProof/>
              </w:rPr>
              <w:t>Page d’accueil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_Toc520064812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E74" w:rsidRDefault="00153E74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20064813" w:history="1">
            <w:r w:rsidRPr="00DC003E">
              <w:rPr>
                <w:rStyle w:val="Lienhypertexte"/>
                <w:b/>
                <w:noProof/>
              </w:rPr>
              <w:t>Inscription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_Toc520064813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E74" w:rsidRDefault="00153E74" w:rsidP="00153E74">
          <w:pPr>
            <w:pStyle w:val="Titre"/>
          </w:pPr>
          <w:r>
            <w:rPr>
              <w:b/>
              <w:bCs/>
            </w:rPr>
            <w:fldChar w:fldCharType="end"/>
          </w:r>
        </w:p>
      </w:sdtContent>
    </w:sdt>
    <w:p w:rsidR="00153E74" w:rsidRDefault="00153E74" w:rsidP="00153E74">
      <w:pPr>
        <w:pStyle w:val="Titre"/>
      </w:pPr>
      <w:r>
        <w:br w:type="page"/>
      </w:r>
    </w:p>
    <w:p w:rsidR="008F3E08" w:rsidRPr="00153E74" w:rsidRDefault="00153E74" w:rsidP="00153E74">
      <w:pPr>
        <w:pStyle w:val="Titre1"/>
        <w:jc w:val="center"/>
        <w:rPr>
          <w:b/>
          <w:u w:val="single"/>
        </w:rPr>
      </w:pPr>
      <w:bookmarkStart w:id="0" w:name="_Toc520064812"/>
      <w:r w:rsidRPr="00153E74">
        <w:rPr>
          <w:b/>
          <w:u w:val="single"/>
        </w:rPr>
        <w:lastRenderedPageBreak/>
        <w:t>Page d’accueil</w:t>
      </w:r>
      <w:bookmarkEnd w:id="0"/>
    </w:p>
    <w:p w:rsidR="00153E74" w:rsidRPr="00153E74" w:rsidRDefault="00153E74" w:rsidP="00153E74"/>
    <w:p w:rsidR="00153E74" w:rsidRDefault="00153E74" w:rsidP="00153E74">
      <w:r>
        <w:rPr>
          <w:noProof/>
          <w:lang w:eastAsia="fr-FR"/>
        </w:rPr>
        <w:drawing>
          <wp:inline distT="0" distB="0" distL="0" distR="0" wp14:anchorId="7F2BB659" wp14:editId="26533117">
            <wp:extent cx="5760720" cy="32080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E74" w:rsidRDefault="00153E74" w:rsidP="00153E74">
      <w:r>
        <w:t xml:space="preserve">Aucune interaction possible ici autre que la navigation vers d’autres </w:t>
      </w:r>
      <w:proofErr w:type="gramStart"/>
      <w:r>
        <w:t>page</w:t>
      </w:r>
      <w:proofErr w:type="gramEnd"/>
      <w:r>
        <w:t xml:space="preserve"> du site.</w:t>
      </w:r>
    </w:p>
    <w:p w:rsidR="00153E74" w:rsidRPr="00153E74" w:rsidRDefault="00153E74" w:rsidP="00153E74">
      <w:pPr>
        <w:pStyle w:val="Titre1"/>
        <w:jc w:val="center"/>
        <w:rPr>
          <w:b/>
          <w:u w:val="single"/>
        </w:rPr>
      </w:pPr>
      <w:bookmarkStart w:id="1" w:name="_Toc520064813"/>
      <w:r w:rsidRPr="00153E74">
        <w:rPr>
          <w:b/>
          <w:u w:val="single"/>
        </w:rPr>
        <w:t>Inscription</w:t>
      </w:r>
      <w:bookmarkEnd w:id="1"/>
    </w:p>
    <w:p w:rsidR="00153E74" w:rsidRDefault="00153E74" w:rsidP="00153E74">
      <w:r>
        <w:rPr>
          <w:noProof/>
          <w:lang w:eastAsia="fr-FR"/>
        </w:rPr>
        <w:drawing>
          <wp:inline distT="0" distB="0" distL="0" distR="0" wp14:anchorId="10EB1D8B" wp14:editId="576D22BA">
            <wp:extent cx="5760720" cy="27457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E74" w:rsidRDefault="00153E74" w:rsidP="00153E74">
      <w:r>
        <w:t xml:space="preserve">L’inscription demande un </w:t>
      </w:r>
      <w:proofErr w:type="spellStart"/>
      <w:r>
        <w:t>Username</w:t>
      </w:r>
      <w:proofErr w:type="spellEnd"/>
      <w:r>
        <w:t xml:space="preserve"> et un Email unique, en cas de conflit (nom ou email déjà présent sur la base) une alerte vous préviendra.</w:t>
      </w:r>
    </w:p>
    <w:p w:rsidR="00153E74" w:rsidRDefault="00153E74" w:rsidP="00153E74">
      <w:r>
        <w:t>Vous devrez alors changer ce qui fait défaut.</w:t>
      </w:r>
    </w:p>
    <w:p w:rsidR="00153E74" w:rsidRDefault="00153E74" w:rsidP="00153E74">
      <w:r>
        <w:t>Le mot de passe sera masqué et chiffrer dès sa création en base.</w:t>
      </w:r>
    </w:p>
    <w:p w:rsidR="00153E74" w:rsidRDefault="00153E74" w:rsidP="00153E74">
      <w:r>
        <w:br w:type="page"/>
      </w:r>
    </w:p>
    <w:p w:rsidR="00153E74" w:rsidRDefault="00153E74" w:rsidP="00153E74">
      <w:pPr>
        <w:pStyle w:val="Titre1"/>
        <w:jc w:val="center"/>
        <w:rPr>
          <w:b/>
          <w:u w:val="single"/>
        </w:rPr>
      </w:pPr>
      <w:r w:rsidRPr="00153E74">
        <w:rPr>
          <w:b/>
          <w:u w:val="single"/>
        </w:rPr>
        <w:lastRenderedPageBreak/>
        <w:t>Connexion</w:t>
      </w:r>
    </w:p>
    <w:p w:rsidR="00153E74" w:rsidRDefault="00153E74" w:rsidP="00153E74">
      <w:r>
        <w:rPr>
          <w:noProof/>
          <w:lang w:eastAsia="fr-FR"/>
        </w:rPr>
        <w:drawing>
          <wp:inline distT="0" distB="0" distL="0" distR="0" wp14:anchorId="5EEF6036" wp14:editId="6396F7D8">
            <wp:extent cx="5760720" cy="253238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E74" w:rsidRDefault="00153E74" w:rsidP="00153E74">
      <w:r>
        <w:t xml:space="preserve">Après avoir </w:t>
      </w:r>
      <w:proofErr w:type="spellStart"/>
      <w:r>
        <w:t>créer</w:t>
      </w:r>
      <w:proofErr w:type="spellEnd"/>
      <w:r>
        <w:t xml:space="preserve"> votre compte vous pourrez vous connecter sur cette page avec le nom et le mot de passe choisit </w:t>
      </w:r>
      <w:proofErr w:type="spellStart"/>
      <w:r>
        <w:t>précédement</w:t>
      </w:r>
      <w:proofErr w:type="spellEnd"/>
      <w:r>
        <w:t xml:space="preserve">, la fonction de récupération de mot de passe automatique n’étant pas encore disponible veuillez ne pas perdre ce </w:t>
      </w:r>
      <w:proofErr w:type="gramStart"/>
      <w:r>
        <w:t>dernier .</w:t>
      </w:r>
      <w:proofErr w:type="gramEnd"/>
    </w:p>
    <w:p w:rsidR="00153E74" w:rsidRDefault="00153E74">
      <w:r>
        <w:br w:type="page"/>
      </w:r>
    </w:p>
    <w:p w:rsidR="00153E74" w:rsidRDefault="00153E74" w:rsidP="00153E74">
      <w:pPr>
        <w:pStyle w:val="Titre1"/>
        <w:jc w:val="center"/>
        <w:rPr>
          <w:b/>
          <w:u w:val="single"/>
        </w:rPr>
      </w:pPr>
      <w:proofErr w:type="spellStart"/>
      <w:r w:rsidRPr="00153E74">
        <w:rPr>
          <w:b/>
          <w:u w:val="single"/>
        </w:rPr>
        <w:lastRenderedPageBreak/>
        <w:t>Maps</w:t>
      </w:r>
      <w:proofErr w:type="spellEnd"/>
    </w:p>
    <w:p w:rsidR="00153E74" w:rsidRDefault="00153E74" w:rsidP="00153E74">
      <w:r>
        <w:rPr>
          <w:noProof/>
          <w:lang w:eastAsia="fr-FR"/>
        </w:rPr>
        <w:drawing>
          <wp:inline distT="0" distB="0" distL="0" distR="0" wp14:anchorId="2B6BC6FE" wp14:editId="4DF97174">
            <wp:extent cx="5760720" cy="43827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E74" w:rsidRDefault="00153E74" w:rsidP="00153E74">
      <w:r>
        <w:t>Sur cette page on peut visualiser toutes les c</w:t>
      </w:r>
      <w:r w:rsidR="003B1CC0">
        <w:t xml:space="preserve">artes mis à disposition par la communauté. On peut accéder aux scores des différents joueurs. On pourra aussi télécharger l’intégralité des fichiers de ces </w:t>
      </w:r>
      <w:proofErr w:type="spellStart"/>
      <w:r w:rsidR="003B1CC0">
        <w:t>maps</w:t>
      </w:r>
      <w:proofErr w:type="spellEnd"/>
      <w:r w:rsidR="003B1CC0">
        <w:t xml:space="preserve"> sous la forme d’un fichier Zip. On pourra aussi accéder à l’</w:t>
      </w:r>
      <w:proofErr w:type="spellStart"/>
      <w:r w:rsidR="003B1CC0">
        <w:t>upload</w:t>
      </w:r>
      <w:proofErr w:type="spellEnd"/>
      <w:r w:rsidR="003B1CC0">
        <w:t xml:space="preserve"> d’une carte.</w:t>
      </w:r>
    </w:p>
    <w:p w:rsidR="003B1CC0" w:rsidRDefault="003B1CC0" w:rsidP="003B1CC0">
      <w:pPr>
        <w:pStyle w:val="Titre1"/>
        <w:jc w:val="center"/>
        <w:rPr>
          <w:b/>
          <w:u w:val="single"/>
        </w:rPr>
      </w:pPr>
      <w:r w:rsidRPr="003B1CC0">
        <w:rPr>
          <w:b/>
          <w:u w:val="single"/>
        </w:rPr>
        <w:t>Plugins</w:t>
      </w:r>
    </w:p>
    <w:p w:rsidR="003B1CC0" w:rsidRDefault="003B1CC0" w:rsidP="003B1CC0">
      <w:r>
        <w:rPr>
          <w:noProof/>
          <w:lang w:eastAsia="fr-FR"/>
        </w:rPr>
        <w:drawing>
          <wp:inline distT="0" distB="0" distL="0" distR="0" wp14:anchorId="07A0D386" wp14:editId="476C8A42">
            <wp:extent cx="5760720" cy="851535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C0" w:rsidRDefault="003B1CC0" w:rsidP="003B1CC0">
      <w:r>
        <w:t xml:space="preserve">Comme pour les </w:t>
      </w:r>
      <w:proofErr w:type="spellStart"/>
      <w:r>
        <w:t>maps</w:t>
      </w:r>
      <w:proofErr w:type="spellEnd"/>
      <w:r>
        <w:t xml:space="preserve"> on peut accéder aux différents plugins mis à disposition par la communauté et les télécharger. Pas de score nécessaire cette fois ci. On pourra ici aussi accéder à un formulaire d’</w:t>
      </w:r>
      <w:proofErr w:type="spellStart"/>
      <w:r>
        <w:t>upload</w:t>
      </w:r>
      <w:proofErr w:type="spellEnd"/>
      <w:r>
        <w:t xml:space="preserve"> pour un plugin.</w:t>
      </w:r>
    </w:p>
    <w:p w:rsidR="003B1CC0" w:rsidRDefault="003B1CC0" w:rsidP="003B1CC0">
      <w:r>
        <w:br w:type="page"/>
      </w:r>
    </w:p>
    <w:p w:rsidR="003B1CC0" w:rsidRDefault="003B1CC0" w:rsidP="003B1CC0">
      <w:pPr>
        <w:pStyle w:val="Titre1"/>
        <w:jc w:val="center"/>
        <w:rPr>
          <w:b/>
          <w:u w:val="single"/>
        </w:rPr>
      </w:pPr>
      <w:proofErr w:type="spellStart"/>
      <w:r w:rsidRPr="003B1CC0">
        <w:rPr>
          <w:b/>
          <w:u w:val="single"/>
        </w:rPr>
        <w:lastRenderedPageBreak/>
        <w:t>Upload</w:t>
      </w:r>
      <w:proofErr w:type="spellEnd"/>
      <w:r w:rsidRPr="003B1CC0">
        <w:rPr>
          <w:b/>
          <w:u w:val="single"/>
        </w:rPr>
        <w:t xml:space="preserve"> de </w:t>
      </w:r>
      <w:proofErr w:type="spellStart"/>
      <w:r w:rsidRPr="003B1CC0">
        <w:rPr>
          <w:b/>
          <w:u w:val="single"/>
        </w:rPr>
        <w:t>Map</w:t>
      </w:r>
      <w:proofErr w:type="spellEnd"/>
    </w:p>
    <w:p w:rsidR="003B1CC0" w:rsidRDefault="003B1CC0" w:rsidP="003B1CC0">
      <w:r>
        <w:rPr>
          <w:noProof/>
          <w:lang w:eastAsia="fr-FR"/>
        </w:rPr>
        <w:drawing>
          <wp:inline distT="0" distB="0" distL="0" distR="0" wp14:anchorId="54613647" wp14:editId="025116B1">
            <wp:extent cx="5760720" cy="341757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Ici vous pourrez mettre à disposition des joueurs votre propre carte </w:t>
      </w:r>
      <w:proofErr w:type="gramStart"/>
      <w:r>
        <w:t>créer</w:t>
      </w:r>
      <w:proofErr w:type="gramEnd"/>
      <w:r>
        <w:t xml:space="preserve"> par vos soins.</w:t>
      </w:r>
    </w:p>
    <w:p w:rsidR="003B1CC0" w:rsidRDefault="003B1CC0" w:rsidP="003B1CC0">
      <w:proofErr w:type="spellStart"/>
      <w:proofErr w:type="gramStart"/>
      <w:r>
        <w:t>Donnez lui</w:t>
      </w:r>
      <w:proofErr w:type="spellEnd"/>
      <w:proofErr w:type="gramEnd"/>
      <w:r>
        <w:t xml:space="preserve"> un nom, une description. Pour </w:t>
      </w:r>
      <w:proofErr w:type="gramStart"/>
      <w:r>
        <w:t>les fichier</w:t>
      </w:r>
      <w:proofErr w:type="gramEnd"/>
      <w:r>
        <w:t xml:space="preserve">, le premier étant la </w:t>
      </w:r>
      <w:proofErr w:type="spellStart"/>
      <w:r>
        <w:t>map</w:t>
      </w:r>
      <w:proofErr w:type="spellEnd"/>
      <w:r>
        <w:t xml:space="preserve"> au format .</w:t>
      </w:r>
      <w:proofErr w:type="spellStart"/>
      <w:r>
        <w:t>tmx</w:t>
      </w:r>
      <w:proofErr w:type="spellEnd"/>
      <w:r>
        <w:t xml:space="preserve">, les </w:t>
      </w:r>
      <w:proofErr w:type="spellStart"/>
      <w:r>
        <w:t>sprites</w:t>
      </w:r>
      <w:proofErr w:type="spellEnd"/>
      <w:r>
        <w:t xml:space="preserve"> devront être sous la forme d’un fichier zip ainsi qu’une ou plusieurs énigmes au format </w:t>
      </w:r>
      <w:proofErr w:type="spellStart"/>
      <w:r>
        <w:t>json</w:t>
      </w:r>
      <w:proofErr w:type="spellEnd"/>
      <w:r>
        <w:t>.</w:t>
      </w:r>
    </w:p>
    <w:p w:rsidR="003B1CC0" w:rsidRDefault="003B1CC0" w:rsidP="003B1CC0">
      <w:r>
        <w:t xml:space="preserve">Avant d’accéder à cette carte vous devrez être </w:t>
      </w:r>
      <w:proofErr w:type="gramStart"/>
      <w:r>
        <w:t>authentifier</w:t>
      </w:r>
      <w:proofErr w:type="gramEnd"/>
      <w:r>
        <w:t>, si ce n’est pas le cas vous serez redirigé.</w:t>
      </w:r>
    </w:p>
    <w:p w:rsidR="003B1CC0" w:rsidRDefault="003B1CC0" w:rsidP="003B1CC0">
      <w:pPr>
        <w:pStyle w:val="Titre1"/>
        <w:jc w:val="center"/>
        <w:rPr>
          <w:b/>
          <w:u w:val="single"/>
        </w:rPr>
      </w:pPr>
      <w:proofErr w:type="spellStart"/>
      <w:r w:rsidRPr="003B1CC0">
        <w:rPr>
          <w:b/>
          <w:u w:val="single"/>
        </w:rPr>
        <w:t>Upload</w:t>
      </w:r>
      <w:proofErr w:type="spellEnd"/>
      <w:r w:rsidRPr="003B1CC0">
        <w:rPr>
          <w:b/>
          <w:u w:val="single"/>
        </w:rPr>
        <w:t xml:space="preserve"> de plugins</w:t>
      </w:r>
    </w:p>
    <w:p w:rsidR="003B1CC0" w:rsidRDefault="003B1CC0" w:rsidP="003B1CC0">
      <w:r>
        <w:rPr>
          <w:noProof/>
          <w:lang w:eastAsia="fr-FR"/>
        </w:rPr>
        <w:drawing>
          <wp:inline distT="0" distB="0" distL="0" distR="0" wp14:anchorId="6A8815AD" wp14:editId="4E2884D4">
            <wp:extent cx="5760720" cy="2456180"/>
            <wp:effectExtent l="0" t="0" r="0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C0" w:rsidRDefault="003B1CC0" w:rsidP="003B1CC0">
      <w:r>
        <w:t>Ici comme pour le carte, vous devrez renseigner un nom, une description et donner le fichier .jar de votre plugin.</w:t>
      </w:r>
    </w:p>
    <w:p w:rsidR="003B1CC0" w:rsidRPr="003B1CC0" w:rsidRDefault="003B1CC0" w:rsidP="003B1CC0">
      <w:r>
        <w:t xml:space="preserve">Encore une fois </w:t>
      </w:r>
      <w:proofErr w:type="gramStart"/>
      <w:r>
        <w:t>seul</w:t>
      </w:r>
      <w:proofErr w:type="gramEnd"/>
      <w:r>
        <w:t xml:space="preserve"> les utilisateurs authentifiés auront accès à cette partie du site.</w:t>
      </w:r>
      <w:bookmarkStart w:id="2" w:name="_GoBack"/>
      <w:bookmarkEnd w:id="2"/>
    </w:p>
    <w:sectPr w:rsidR="003B1CC0" w:rsidRPr="003B1CC0" w:rsidSect="00153E7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6F3"/>
    <w:rsid w:val="00153E74"/>
    <w:rsid w:val="002656F3"/>
    <w:rsid w:val="003B1CC0"/>
    <w:rsid w:val="00C80DB0"/>
    <w:rsid w:val="00FB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F1EC1A-5F48-42D9-9BE1-517D134E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53E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53E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53E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53E7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53E74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153E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53E74"/>
    <w:pPr>
      <w:outlineLvl w:val="9"/>
    </w:pPr>
    <w:rPr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153E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53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153E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153E7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53E74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153E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153E7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937262-A42B-40E9-B131-4710C31A0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Notice d’utilisation</dc:subject>
  <dc:creator>Nathan BESSA</dc:creator>
  <cp:keywords/>
  <dc:description/>
  <cp:lastModifiedBy>Nathan</cp:lastModifiedBy>
  <cp:revision>2</cp:revision>
  <dcterms:created xsi:type="dcterms:W3CDTF">2018-07-22T21:11:00Z</dcterms:created>
  <dcterms:modified xsi:type="dcterms:W3CDTF">2018-07-22T21:32:00Z</dcterms:modified>
</cp:coreProperties>
</file>