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BEDCA" w14:textId="77777777" w:rsidR="00107128" w:rsidRDefault="00107128" w:rsidP="00107128">
      <w:pPr>
        <w:pStyle w:val="Title"/>
        <w:spacing w:line="360" w:lineRule="auto"/>
        <w:jc w:val="center"/>
        <w:rPr>
          <w:b w:val="0"/>
          <w:sz w:val="24"/>
          <w:szCs w:val="24"/>
          <w:lang w:val="es-BO"/>
        </w:rPr>
      </w:pPr>
    </w:p>
    <w:p w14:paraId="27E2242D" w14:textId="77777777" w:rsidR="00107128" w:rsidRDefault="00107128" w:rsidP="00107128">
      <w:pPr>
        <w:pStyle w:val="Title"/>
        <w:spacing w:line="360" w:lineRule="auto"/>
        <w:jc w:val="center"/>
        <w:rPr>
          <w:b w:val="0"/>
          <w:sz w:val="24"/>
          <w:szCs w:val="24"/>
          <w:lang w:val="es-BO"/>
        </w:rPr>
      </w:pPr>
    </w:p>
    <w:p w14:paraId="76AE8F9B" w14:textId="77777777" w:rsidR="00107128" w:rsidRDefault="00107128" w:rsidP="00107128">
      <w:pPr>
        <w:pStyle w:val="Title"/>
        <w:spacing w:line="360" w:lineRule="auto"/>
        <w:jc w:val="center"/>
        <w:rPr>
          <w:b w:val="0"/>
          <w:sz w:val="24"/>
          <w:szCs w:val="24"/>
          <w:lang w:val="es-BO"/>
        </w:rPr>
      </w:pPr>
    </w:p>
    <w:p w14:paraId="13569CA7" w14:textId="77777777" w:rsidR="00107128" w:rsidRDefault="00107128" w:rsidP="00107128">
      <w:pPr>
        <w:pStyle w:val="Title"/>
        <w:spacing w:line="360" w:lineRule="auto"/>
        <w:jc w:val="center"/>
        <w:rPr>
          <w:b w:val="0"/>
          <w:sz w:val="24"/>
          <w:szCs w:val="24"/>
          <w:lang w:val="es-BO"/>
        </w:rPr>
      </w:pPr>
    </w:p>
    <w:p w14:paraId="17F96F50" w14:textId="77777777" w:rsidR="00107128" w:rsidRDefault="00107128" w:rsidP="00107128">
      <w:pPr>
        <w:pStyle w:val="Title"/>
        <w:spacing w:line="360" w:lineRule="auto"/>
        <w:jc w:val="center"/>
        <w:rPr>
          <w:b w:val="0"/>
          <w:sz w:val="24"/>
          <w:szCs w:val="24"/>
          <w:lang w:val="es-BO"/>
        </w:rPr>
      </w:pPr>
    </w:p>
    <w:p w14:paraId="67695DC9" w14:textId="77777777" w:rsidR="00107128" w:rsidRDefault="00107128" w:rsidP="00107128">
      <w:pPr>
        <w:pStyle w:val="Title"/>
        <w:spacing w:line="360" w:lineRule="auto"/>
        <w:jc w:val="center"/>
        <w:rPr>
          <w:b w:val="0"/>
          <w:sz w:val="24"/>
          <w:szCs w:val="24"/>
          <w:lang w:val="es-BO"/>
        </w:rPr>
      </w:pPr>
    </w:p>
    <w:p w14:paraId="3D863259" w14:textId="77777777" w:rsidR="00107128" w:rsidRDefault="00107128" w:rsidP="00107128">
      <w:pPr>
        <w:pStyle w:val="Title"/>
        <w:spacing w:line="360" w:lineRule="auto"/>
        <w:jc w:val="center"/>
        <w:rPr>
          <w:b w:val="0"/>
          <w:sz w:val="24"/>
          <w:szCs w:val="24"/>
          <w:lang w:val="es-BO"/>
        </w:rPr>
      </w:pPr>
    </w:p>
    <w:p w14:paraId="03A276D2" w14:textId="77777777" w:rsidR="00107128" w:rsidRDefault="00107128" w:rsidP="00107128">
      <w:pPr>
        <w:pStyle w:val="Title"/>
        <w:spacing w:line="360" w:lineRule="auto"/>
        <w:jc w:val="center"/>
        <w:rPr>
          <w:b w:val="0"/>
          <w:sz w:val="24"/>
          <w:szCs w:val="24"/>
          <w:lang w:val="es-BO"/>
        </w:rPr>
      </w:pPr>
    </w:p>
    <w:p w14:paraId="5BA993E1" w14:textId="77777777" w:rsidR="00107128" w:rsidRDefault="00107128" w:rsidP="00107128">
      <w:pPr>
        <w:pStyle w:val="Title"/>
        <w:spacing w:line="360" w:lineRule="auto"/>
        <w:jc w:val="center"/>
        <w:rPr>
          <w:b w:val="0"/>
          <w:sz w:val="24"/>
          <w:szCs w:val="24"/>
          <w:lang w:val="es-BO"/>
        </w:rPr>
      </w:pPr>
    </w:p>
    <w:p w14:paraId="3ABADD63" w14:textId="77777777" w:rsidR="00107128" w:rsidRDefault="00107128" w:rsidP="00107128">
      <w:pPr>
        <w:pStyle w:val="Title"/>
        <w:spacing w:line="360" w:lineRule="auto"/>
        <w:jc w:val="center"/>
        <w:rPr>
          <w:b w:val="0"/>
          <w:sz w:val="24"/>
          <w:szCs w:val="24"/>
          <w:lang w:val="es-BO"/>
        </w:rPr>
      </w:pPr>
    </w:p>
    <w:p w14:paraId="4E1BD781" w14:textId="139AF522" w:rsidR="00903CD7" w:rsidRPr="00107128" w:rsidRDefault="007E39AB" w:rsidP="00107128">
      <w:pPr>
        <w:pStyle w:val="Title"/>
        <w:spacing w:line="360" w:lineRule="auto"/>
        <w:jc w:val="center"/>
        <w:rPr>
          <w:sz w:val="24"/>
          <w:szCs w:val="24"/>
          <w:lang w:val="es-BO"/>
        </w:rPr>
      </w:pPr>
      <w:r w:rsidRPr="00107128">
        <w:rPr>
          <w:b w:val="0"/>
          <w:sz w:val="24"/>
          <w:szCs w:val="24"/>
          <w:lang w:val="es-BO"/>
        </w:rPr>
        <w:t>Informe de presentación — Caso 2: PromptVault</w:t>
      </w:r>
    </w:p>
    <w:p w14:paraId="079F4BEE" w14:textId="77777777" w:rsidR="00903CD7" w:rsidRPr="00107128" w:rsidRDefault="007E39AB" w:rsidP="00107128">
      <w:pPr>
        <w:spacing w:after="60" w:line="360" w:lineRule="auto"/>
        <w:jc w:val="center"/>
        <w:rPr>
          <w:sz w:val="24"/>
          <w:szCs w:val="24"/>
          <w:lang w:val="es-BO"/>
        </w:rPr>
      </w:pPr>
      <w:r w:rsidRPr="00107128">
        <w:rPr>
          <w:b/>
          <w:sz w:val="24"/>
          <w:szCs w:val="24"/>
          <w:lang w:val="es-BO"/>
        </w:rPr>
        <w:t>Asignatura:</w:t>
      </w:r>
      <w:r w:rsidRPr="00107128">
        <w:rPr>
          <w:sz w:val="24"/>
          <w:szCs w:val="24"/>
          <w:lang w:val="es-BO"/>
        </w:rPr>
        <w:t xml:space="preserve"> Tecnologías en Internet · </w:t>
      </w:r>
      <w:r w:rsidRPr="00107128">
        <w:rPr>
          <w:b/>
          <w:sz w:val="24"/>
          <w:szCs w:val="24"/>
          <w:lang w:val="es-BO"/>
        </w:rPr>
        <w:t>Semestre:</w:t>
      </w:r>
      <w:r w:rsidRPr="00107128">
        <w:rPr>
          <w:sz w:val="24"/>
          <w:szCs w:val="24"/>
          <w:lang w:val="es-BO"/>
        </w:rPr>
        <w:t xml:space="preserve"> 6.º</w:t>
      </w:r>
    </w:p>
    <w:p w14:paraId="05308BB5" w14:textId="77777777" w:rsidR="00903CD7" w:rsidRPr="00107128" w:rsidRDefault="007E39AB" w:rsidP="00107128">
      <w:pPr>
        <w:spacing w:after="60" w:line="360" w:lineRule="auto"/>
        <w:jc w:val="center"/>
        <w:rPr>
          <w:sz w:val="24"/>
          <w:szCs w:val="24"/>
          <w:lang w:val="es-BO"/>
        </w:rPr>
      </w:pPr>
      <w:r w:rsidRPr="00107128">
        <w:rPr>
          <w:b/>
          <w:sz w:val="24"/>
          <w:szCs w:val="24"/>
          <w:lang w:val="es-BO"/>
        </w:rPr>
        <w:t>Docente:</w:t>
      </w:r>
      <w:r w:rsidRPr="00107128">
        <w:rPr>
          <w:sz w:val="24"/>
          <w:szCs w:val="24"/>
          <w:lang w:val="es-BO"/>
        </w:rPr>
        <w:t xml:space="preserve"> Víctor Hugo Sarzuri Flores</w:t>
      </w:r>
    </w:p>
    <w:p w14:paraId="326C529B" w14:textId="77777777" w:rsidR="00903CD7" w:rsidRPr="00107128" w:rsidRDefault="007E39AB" w:rsidP="00107128">
      <w:pPr>
        <w:spacing w:after="60" w:line="360" w:lineRule="auto"/>
        <w:jc w:val="center"/>
        <w:rPr>
          <w:sz w:val="24"/>
          <w:szCs w:val="24"/>
          <w:lang w:val="es-BO"/>
        </w:rPr>
      </w:pPr>
      <w:r w:rsidRPr="00107128">
        <w:rPr>
          <w:b/>
          <w:sz w:val="24"/>
          <w:szCs w:val="24"/>
          <w:lang w:val="es-BO"/>
        </w:rPr>
        <w:t>Estudiante:</w:t>
      </w:r>
      <w:r w:rsidRPr="00107128">
        <w:rPr>
          <w:sz w:val="24"/>
          <w:szCs w:val="24"/>
          <w:lang w:val="es-BO"/>
        </w:rPr>
        <w:t xml:space="preserve"> Eva Lizeth Chino Quispe</w:t>
      </w:r>
    </w:p>
    <w:p w14:paraId="00A9D277" w14:textId="77777777" w:rsidR="00903CD7" w:rsidRPr="00107128" w:rsidRDefault="007E39AB" w:rsidP="00107128">
      <w:pPr>
        <w:spacing w:after="60" w:line="360" w:lineRule="auto"/>
        <w:jc w:val="center"/>
        <w:rPr>
          <w:sz w:val="24"/>
          <w:szCs w:val="24"/>
          <w:lang w:val="es-BO"/>
        </w:rPr>
      </w:pPr>
      <w:r w:rsidRPr="00107128">
        <w:rPr>
          <w:b/>
          <w:sz w:val="24"/>
          <w:szCs w:val="24"/>
          <w:lang w:val="es-BO"/>
        </w:rPr>
        <w:t>Fecha de presentación:</w:t>
      </w:r>
      <w:r w:rsidRPr="00107128">
        <w:rPr>
          <w:sz w:val="24"/>
          <w:szCs w:val="24"/>
          <w:lang w:val="es-BO"/>
        </w:rPr>
        <w:t xml:space="preserve"> 21 de octubre de 2026</w:t>
      </w:r>
    </w:p>
    <w:p w14:paraId="0DFBBDA8" w14:textId="77777777" w:rsidR="00903CD7" w:rsidRPr="00107128" w:rsidRDefault="007E39AB" w:rsidP="00107128">
      <w:pPr>
        <w:spacing w:after="60" w:line="360" w:lineRule="auto"/>
        <w:jc w:val="center"/>
        <w:rPr>
          <w:sz w:val="24"/>
          <w:szCs w:val="24"/>
          <w:lang w:val="es-BO"/>
        </w:rPr>
      </w:pPr>
      <w:r w:rsidRPr="00107128">
        <w:rPr>
          <w:sz w:val="24"/>
          <w:szCs w:val="24"/>
          <w:lang w:val="es-BO"/>
        </w:rPr>
        <w:t xml:space="preserve">Evidencias capturadas durante la ejecución en la carpeta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evidencias/</w:t>
      </w:r>
      <w:r w:rsidRPr="00107128">
        <w:rPr>
          <w:sz w:val="24"/>
          <w:szCs w:val="24"/>
          <w:lang w:val="es-BO"/>
        </w:rPr>
        <w:t>.</w:t>
      </w:r>
    </w:p>
    <w:p w14:paraId="0DA77FC5" w14:textId="77777777" w:rsidR="00903CD7" w:rsidRPr="00107128" w:rsidRDefault="007E39AB" w:rsidP="00107128">
      <w:pPr>
        <w:spacing w:line="360" w:lineRule="auto"/>
        <w:jc w:val="center"/>
        <w:rPr>
          <w:sz w:val="24"/>
          <w:szCs w:val="24"/>
          <w:lang w:val="es-BO"/>
        </w:rPr>
      </w:pPr>
      <w:r w:rsidRPr="00107128">
        <w:rPr>
          <w:sz w:val="24"/>
          <w:szCs w:val="24"/>
          <w:lang w:val="es-BO"/>
        </w:rPr>
        <w:br w:type="page"/>
      </w:r>
    </w:p>
    <w:p w14:paraId="6DDD6E36" w14:textId="77777777" w:rsidR="00903CD7" w:rsidRPr="00107128" w:rsidRDefault="007E39AB" w:rsidP="00107128">
      <w:pPr>
        <w:pStyle w:val="Heading2"/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b w:val="0"/>
          <w:sz w:val="24"/>
          <w:szCs w:val="24"/>
          <w:lang w:val="es-BO"/>
        </w:rPr>
        <w:lastRenderedPageBreak/>
        <w:t>1. Resumen del caso</w:t>
      </w:r>
    </w:p>
    <w:p w14:paraId="62D9F44E" w14:textId="77777777" w:rsidR="00903CD7" w:rsidRPr="00107128" w:rsidRDefault="007E39AB" w:rsidP="00107128">
      <w:pPr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sz w:val="24"/>
          <w:szCs w:val="24"/>
          <w:lang w:val="es-BO"/>
        </w:rPr>
        <w:t>PromptVault es un repositorio colaborativo para guardar y reutilizar prompts destinados a modelos de lenguaje. Cada aporte puede organizarse por categoría y etiquetas, actualizarse mediante versiones y valorarse con votos. El autor también puede decidir si su prompt es público o privado.</w:t>
      </w:r>
    </w:p>
    <w:p w14:paraId="5E7E3F1B" w14:textId="77777777" w:rsidR="00903CD7" w:rsidRPr="00107128" w:rsidRDefault="007E39AB" w:rsidP="00107128">
      <w:pPr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sz w:val="24"/>
          <w:szCs w:val="24"/>
          <w:lang w:val="es-BO"/>
        </w:rPr>
        <w:t>La solución utiliza una API REST con Node.js y Express, una interfaz React/Vite y MongoDB con Mongoose. Las operaciones del repositorio requieren una sesión autenticada.</w:t>
      </w:r>
    </w:p>
    <w:p w14:paraId="2C47E8CB" w14:textId="77777777" w:rsidR="00903CD7" w:rsidRPr="00107128" w:rsidRDefault="007E39AB" w:rsidP="00107128">
      <w:pPr>
        <w:pStyle w:val="Heading2"/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b w:val="0"/>
          <w:sz w:val="24"/>
          <w:szCs w:val="24"/>
          <w:lang w:val="es-BO"/>
        </w:rPr>
        <w:t>2. Problema y objetivo</w:t>
      </w:r>
    </w:p>
    <w:p w14:paraId="5DBA827F" w14:textId="77777777" w:rsidR="00903CD7" w:rsidRPr="00107128" w:rsidRDefault="007E39AB" w:rsidP="00107128">
      <w:pPr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sz w:val="24"/>
          <w:szCs w:val="24"/>
          <w:lang w:val="es-BO"/>
        </w:rPr>
        <w:t>Los prompts útiles suelen quedar dispersos entre notas personales, documentos y conversaciones. Esa dispersión dificulta encontrar buenas instrucciones, conocer su propósito y conservar los cambios que mejoran sus resultados.</w:t>
      </w:r>
    </w:p>
    <w:p w14:paraId="572D184E" w14:textId="77777777" w:rsidR="00903CD7" w:rsidRPr="00107128" w:rsidRDefault="007E39AB" w:rsidP="00107128">
      <w:pPr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sz w:val="24"/>
          <w:szCs w:val="24"/>
          <w:lang w:val="es-BO"/>
        </w:rPr>
        <w:t>PromptVault busca centralizar ese conocimiento y facilitar su consulta por texto, categoría o etiqueta. La interfaz ofrece búsqueda de texto y filtro por categoría; la API también admite filtro por etiqueta. El historial de versiones permite revisar la evolución del contenido, mientras que los votos y el número de vistas ofrecen señales básicas de uso y valoración.</w:t>
      </w:r>
    </w:p>
    <w:p w14:paraId="780A3DD3" w14:textId="77777777" w:rsidR="00903CD7" w:rsidRPr="00107128" w:rsidRDefault="007E39AB" w:rsidP="00107128">
      <w:pPr>
        <w:pStyle w:val="Heading2"/>
        <w:spacing w:line="360" w:lineRule="auto"/>
        <w:jc w:val="both"/>
        <w:rPr>
          <w:sz w:val="24"/>
          <w:szCs w:val="24"/>
        </w:rPr>
      </w:pPr>
      <w:r w:rsidRPr="00107128">
        <w:rPr>
          <w:b w:val="0"/>
          <w:sz w:val="24"/>
          <w:szCs w:val="24"/>
        </w:rPr>
        <w:t>3. Funcionalidades demostrables</w:t>
      </w:r>
    </w:p>
    <w:p w14:paraId="3BF2D185" w14:textId="77777777" w:rsidR="00903CD7" w:rsidRPr="00107128" w:rsidRDefault="007E39AB" w:rsidP="00107128">
      <w:pPr>
        <w:pStyle w:val="ListBullet"/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sz w:val="24"/>
          <w:szCs w:val="24"/>
          <w:lang w:val="es-BO"/>
        </w:rPr>
        <w:t>Registro e inicio de sesión; rutas de la aplicación protegidas.</w:t>
      </w:r>
    </w:p>
    <w:p w14:paraId="6D5CBD8C" w14:textId="77777777" w:rsidR="00903CD7" w:rsidRPr="00107128" w:rsidRDefault="007E39AB" w:rsidP="00107128">
      <w:pPr>
        <w:pStyle w:val="ListBullet"/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sz w:val="24"/>
          <w:szCs w:val="24"/>
          <w:lang w:val="es-BO"/>
        </w:rPr>
        <w:t>Creación y edición de prompts con título, contenido, descripción, categoría, etiquetas y visibilidad.</w:t>
      </w:r>
    </w:p>
    <w:p w14:paraId="19E082B9" w14:textId="77777777" w:rsidR="00903CD7" w:rsidRPr="00107128" w:rsidRDefault="007E39AB" w:rsidP="00107128">
      <w:pPr>
        <w:pStyle w:val="ListBullet"/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sz w:val="24"/>
          <w:szCs w:val="24"/>
          <w:lang w:val="es-BO"/>
        </w:rPr>
        <w:t>Búsqueda de prompts y filtro por categoría.</w:t>
      </w:r>
    </w:p>
    <w:p w14:paraId="5503A52F" w14:textId="77777777" w:rsidR="00903CD7" w:rsidRPr="00107128" w:rsidRDefault="007E39AB" w:rsidP="00107128">
      <w:pPr>
        <w:pStyle w:val="ListBullet"/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sz w:val="24"/>
          <w:szCs w:val="24"/>
          <w:lang w:val="es-BO"/>
        </w:rPr>
        <w:t>Consulta de detalles, autoría, etiquetas, puntuación, vistas y versiones.</w:t>
      </w:r>
    </w:p>
    <w:p w14:paraId="07E4DBD6" w14:textId="77777777" w:rsidR="00903CD7" w:rsidRPr="00107128" w:rsidRDefault="007E39AB" w:rsidP="00107128">
      <w:pPr>
        <w:pStyle w:val="ListBullet"/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sz w:val="24"/>
          <w:szCs w:val="24"/>
          <w:lang w:val="es-BO"/>
        </w:rPr>
        <w:t>Creación de versiones con una nota de cambios, restringida al autor o al administrador.</w:t>
      </w:r>
    </w:p>
    <w:p w14:paraId="71D25976" w14:textId="77777777" w:rsidR="00903CD7" w:rsidRPr="00107128" w:rsidRDefault="007E39AB" w:rsidP="00107128">
      <w:pPr>
        <w:pStyle w:val="ListBullet"/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sz w:val="24"/>
          <w:szCs w:val="24"/>
          <w:lang w:val="es-BO"/>
        </w:rPr>
        <w:t>Voto positivo o negativo, con un voto vigente por usuario y prompt.</w:t>
      </w:r>
    </w:p>
    <w:p w14:paraId="2DBEF0F7" w14:textId="77777777" w:rsidR="00903CD7" w:rsidRPr="00107128" w:rsidRDefault="007E39AB" w:rsidP="00107128">
      <w:pPr>
        <w:pStyle w:val="ListBullet"/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sz w:val="24"/>
          <w:szCs w:val="24"/>
          <w:lang w:val="es-BO"/>
        </w:rPr>
        <w:t>Copia del contenido al portapapeles desde la vista de detalle.</w:t>
      </w:r>
    </w:p>
    <w:p w14:paraId="112EF931" w14:textId="77777777" w:rsidR="00903CD7" w:rsidRPr="00107128" w:rsidRDefault="007E39AB" w:rsidP="00107128">
      <w:pPr>
        <w:pStyle w:val="ListBullet"/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sz w:val="24"/>
          <w:szCs w:val="24"/>
          <w:lang w:val="es-BO"/>
        </w:rPr>
        <w:t>Acceso a prompts privados limitado al autor o al administrador.</w:t>
      </w:r>
    </w:p>
    <w:p w14:paraId="521A8EE3" w14:textId="77777777" w:rsidR="00903CD7" w:rsidRPr="00107128" w:rsidRDefault="007E39AB" w:rsidP="00107128">
      <w:pPr>
        <w:pStyle w:val="Heading2"/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b w:val="0"/>
          <w:sz w:val="24"/>
          <w:szCs w:val="24"/>
          <w:lang w:val="es-BO"/>
        </w:rPr>
        <w:t>4. Arquitectura y recorrido de una petición</w:t>
      </w:r>
    </w:p>
    <w:p w14:paraId="5FE87C3F" w14:textId="77777777" w:rsidR="00903CD7" w:rsidRPr="00107128" w:rsidRDefault="007E39AB" w:rsidP="00107128">
      <w:pPr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sz w:val="24"/>
          <w:szCs w:val="24"/>
          <w:lang w:val="es-BO"/>
        </w:rPr>
        <w:t>La separación del proyecto permite explicar cada responsabilidad de forma concreta: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98"/>
        <w:gridCol w:w="3911"/>
        <w:gridCol w:w="3143"/>
      </w:tblGrid>
      <w:tr w:rsidR="00903CD7" w:rsidRPr="00107128" w14:paraId="3342B15D" w14:textId="77777777">
        <w:trPr>
          <w:jc w:val="center"/>
        </w:trPr>
        <w:tc>
          <w:tcPr>
            <w:tcW w:w="3312" w:type="dxa"/>
            <w:shd w:val="clear" w:color="auto" w:fill="17365D"/>
            <w:vAlign w:val="center"/>
          </w:tcPr>
          <w:p w14:paraId="74F3584C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b/>
                <w:color w:val="FFFFFF"/>
                <w:sz w:val="24"/>
                <w:szCs w:val="24"/>
              </w:rPr>
              <w:t>Capa</w:t>
            </w:r>
          </w:p>
        </w:tc>
        <w:tc>
          <w:tcPr>
            <w:tcW w:w="3312" w:type="dxa"/>
            <w:shd w:val="clear" w:color="auto" w:fill="17365D"/>
            <w:vAlign w:val="center"/>
          </w:tcPr>
          <w:p w14:paraId="368F4C87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b/>
                <w:color w:val="FFFFFF"/>
                <w:sz w:val="24"/>
                <w:szCs w:val="24"/>
              </w:rPr>
              <w:t>Ubicación</w:t>
            </w:r>
          </w:p>
        </w:tc>
        <w:tc>
          <w:tcPr>
            <w:tcW w:w="3312" w:type="dxa"/>
            <w:shd w:val="clear" w:color="auto" w:fill="17365D"/>
            <w:vAlign w:val="center"/>
          </w:tcPr>
          <w:p w14:paraId="3277A6B1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b/>
                <w:color w:val="FFFFFF"/>
                <w:sz w:val="24"/>
                <w:szCs w:val="24"/>
              </w:rPr>
              <w:t>Responsabilidad</w:t>
            </w:r>
          </w:p>
        </w:tc>
      </w:tr>
      <w:tr w:rsidR="00903CD7" w:rsidRPr="00107128" w14:paraId="21592308" w14:textId="77777777">
        <w:trPr>
          <w:jc w:val="center"/>
        </w:trPr>
        <w:tc>
          <w:tcPr>
            <w:tcW w:w="3312" w:type="dxa"/>
            <w:vAlign w:val="center"/>
          </w:tcPr>
          <w:p w14:paraId="209B0731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sz w:val="24"/>
                <w:szCs w:val="24"/>
              </w:rPr>
              <w:lastRenderedPageBreak/>
              <w:t>Interfaz React</w:t>
            </w:r>
          </w:p>
        </w:tc>
        <w:tc>
          <w:tcPr>
            <w:tcW w:w="3312" w:type="dxa"/>
            <w:vAlign w:val="center"/>
          </w:tcPr>
          <w:p w14:paraId="766FA46F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rFonts w:ascii="Consolas" w:hAnsi="Consolas"/>
                <w:color w:val="167C80"/>
                <w:sz w:val="24"/>
                <w:szCs w:val="24"/>
              </w:rPr>
              <w:t>frontend/src/pages/</w:t>
            </w:r>
          </w:p>
        </w:tc>
        <w:tc>
          <w:tcPr>
            <w:tcW w:w="3312" w:type="dxa"/>
            <w:vAlign w:val="center"/>
          </w:tcPr>
          <w:p w14:paraId="34043B06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  <w:lang w:val="es-BO"/>
              </w:rPr>
            </w:pPr>
            <w:r w:rsidRPr="00107128">
              <w:rPr>
                <w:sz w:val="24"/>
                <w:szCs w:val="24"/>
                <w:lang w:val="es-BO"/>
              </w:rPr>
              <w:t>Exploración, búsqueda, formularios y detalle</w:t>
            </w:r>
          </w:p>
        </w:tc>
      </w:tr>
      <w:tr w:rsidR="00903CD7" w:rsidRPr="00107128" w14:paraId="72AAF99C" w14:textId="77777777">
        <w:trPr>
          <w:jc w:val="center"/>
        </w:trPr>
        <w:tc>
          <w:tcPr>
            <w:tcW w:w="3312" w:type="dxa"/>
            <w:shd w:val="clear" w:color="auto" w:fill="F5F8FA"/>
            <w:vAlign w:val="center"/>
          </w:tcPr>
          <w:p w14:paraId="73A1B92D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sz w:val="24"/>
                <w:szCs w:val="24"/>
              </w:rPr>
              <w:t>Servicio HTTP</w:t>
            </w:r>
          </w:p>
        </w:tc>
        <w:tc>
          <w:tcPr>
            <w:tcW w:w="3312" w:type="dxa"/>
            <w:shd w:val="clear" w:color="auto" w:fill="F5F8FA"/>
            <w:vAlign w:val="center"/>
          </w:tcPr>
          <w:p w14:paraId="1E49FA4C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rFonts w:ascii="Consolas" w:hAnsi="Consolas"/>
                <w:color w:val="167C80"/>
                <w:sz w:val="24"/>
                <w:szCs w:val="24"/>
              </w:rPr>
              <w:t>frontend/src/services/api.js</w:t>
            </w:r>
          </w:p>
        </w:tc>
        <w:tc>
          <w:tcPr>
            <w:tcW w:w="3312" w:type="dxa"/>
            <w:shd w:val="clear" w:color="auto" w:fill="F5F8FA"/>
            <w:vAlign w:val="center"/>
          </w:tcPr>
          <w:p w14:paraId="1713EE55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  <w:lang w:val="es-BO"/>
              </w:rPr>
            </w:pPr>
            <w:r w:rsidRPr="00107128">
              <w:rPr>
                <w:sz w:val="24"/>
                <w:szCs w:val="24"/>
                <w:lang w:val="es-BO"/>
              </w:rPr>
              <w:t>Configuración de Axios y envío del token</w:t>
            </w:r>
          </w:p>
        </w:tc>
      </w:tr>
      <w:tr w:rsidR="00903CD7" w:rsidRPr="00107128" w14:paraId="17279BB7" w14:textId="77777777">
        <w:trPr>
          <w:jc w:val="center"/>
        </w:trPr>
        <w:tc>
          <w:tcPr>
            <w:tcW w:w="3312" w:type="dxa"/>
            <w:vAlign w:val="center"/>
          </w:tcPr>
          <w:p w14:paraId="2436C17F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sz w:val="24"/>
                <w:szCs w:val="24"/>
              </w:rPr>
              <w:t>Rutas REST</w:t>
            </w:r>
          </w:p>
        </w:tc>
        <w:tc>
          <w:tcPr>
            <w:tcW w:w="3312" w:type="dxa"/>
            <w:vAlign w:val="center"/>
          </w:tcPr>
          <w:p w14:paraId="63A9E74C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rFonts w:ascii="Consolas" w:hAnsi="Consolas"/>
                <w:color w:val="167C80"/>
                <w:sz w:val="24"/>
                <w:szCs w:val="24"/>
              </w:rPr>
              <w:t>backend/src/routes/</w:t>
            </w:r>
          </w:p>
        </w:tc>
        <w:tc>
          <w:tcPr>
            <w:tcW w:w="3312" w:type="dxa"/>
            <w:vAlign w:val="center"/>
          </w:tcPr>
          <w:p w14:paraId="081B375D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  <w:lang w:val="es-BO"/>
              </w:rPr>
            </w:pPr>
            <w:r w:rsidRPr="00107128">
              <w:rPr>
                <w:sz w:val="24"/>
                <w:szCs w:val="24"/>
                <w:lang w:val="es-BO"/>
              </w:rPr>
              <w:t>Métodos HTTP y middleware de autenticación</w:t>
            </w:r>
          </w:p>
        </w:tc>
      </w:tr>
      <w:tr w:rsidR="00903CD7" w:rsidRPr="00107128" w14:paraId="48DCDDDA" w14:textId="77777777">
        <w:trPr>
          <w:jc w:val="center"/>
        </w:trPr>
        <w:tc>
          <w:tcPr>
            <w:tcW w:w="3312" w:type="dxa"/>
            <w:shd w:val="clear" w:color="auto" w:fill="F5F8FA"/>
            <w:vAlign w:val="center"/>
          </w:tcPr>
          <w:p w14:paraId="658D8668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sz w:val="24"/>
                <w:szCs w:val="24"/>
              </w:rPr>
              <w:t>Controladores</w:t>
            </w:r>
          </w:p>
        </w:tc>
        <w:tc>
          <w:tcPr>
            <w:tcW w:w="3312" w:type="dxa"/>
            <w:shd w:val="clear" w:color="auto" w:fill="F5F8FA"/>
            <w:vAlign w:val="center"/>
          </w:tcPr>
          <w:p w14:paraId="016A3633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rFonts w:ascii="Consolas" w:hAnsi="Consolas"/>
                <w:color w:val="167C80"/>
                <w:sz w:val="24"/>
                <w:szCs w:val="24"/>
              </w:rPr>
              <w:t>backend/src/controllers/</w:t>
            </w:r>
          </w:p>
        </w:tc>
        <w:tc>
          <w:tcPr>
            <w:tcW w:w="3312" w:type="dxa"/>
            <w:shd w:val="clear" w:color="auto" w:fill="F5F8FA"/>
            <w:vAlign w:val="center"/>
          </w:tcPr>
          <w:p w14:paraId="62AE0403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  <w:lang w:val="es-BO"/>
              </w:rPr>
            </w:pPr>
            <w:r w:rsidRPr="00107128">
              <w:rPr>
                <w:sz w:val="24"/>
                <w:szCs w:val="24"/>
                <w:lang w:val="es-BO"/>
              </w:rPr>
              <w:t>Validaciones y reglas del repositorio</w:t>
            </w:r>
          </w:p>
        </w:tc>
      </w:tr>
      <w:tr w:rsidR="00903CD7" w:rsidRPr="00107128" w14:paraId="4A0E3E75" w14:textId="77777777">
        <w:trPr>
          <w:jc w:val="center"/>
        </w:trPr>
        <w:tc>
          <w:tcPr>
            <w:tcW w:w="3312" w:type="dxa"/>
            <w:vAlign w:val="center"/>
          </w:tcPr>
          <w:p w14:paraId="5C37D5AD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sz w:val="24"/>
                <w:szCs w:val="24"/>
              </w:rPr>
              <w:t>Modelos</w:t>
            </w:r>
          </w:p>
        </w:tc>
        <w:tc>
          <w:tcPr>
            <w:tcW w:w="3312" w:type="dxa"/>
            <w:vAlign w:val="center"/>
          </w:tcPr>
          <w:p w14:paraId="650D33C0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rFonts w:ascii="Consolas" w:hAnsi="Consolas"/>
                <w:color w:val="167C80"/>
                <w:sz w:val="24"/>
                <w:szCs w:val="24"/>
              </w:rPr>
              <w:t>backend/src/models/</w:t>
            </w:r>
          </w:p>
        </w:tc>
        <w:tc>
          <w:tcPr>
            <w:tcW w:w="3312" w:type="dxa"/>
            <w:vAlign w:val="center"/>
          </w:tcPr>
          <w:p w14:paraId="468727CA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sz w:val="24"/>
                <w:szCs w:val="24"/>
              </w:rPr>
              <w:t>Esquemas, referencias y subdocumentos</w:t>
            </w:r>
          </w:p>
        </w:tc>
      </w:tr>
      <w:tr w:rsidR="00903CD7" w:rsidRPr="00107128" w14:paraId="00D7C14E" w14:textId="77777777">
        <w:trPr>
          <w:jc w:val="center"/>
        </w:trPr>
        <w:tc>
          <w:tcPr>
            <w:tcW w:w="3312" w:type="dxa"/>
            <w:shd w:val="clear" w:color="auto" w:fill="F5F8FA"/>
            <w:vAlign w:val="center"/>
          </w:tcPr>
          <w:p w14:paraId="1F7EF2AF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sz w:val="24"/>
                <w:szCs w:val="24"/>
              </w:rPr>
              <w:t>Middleware</w:t>
            </w:r>
          </w:p>
        </w:tc>
        <w:tc>
          <w:tcPr>
            <w:tcW w:w="3312" w:type="dxa"/>
            <w:shd w:val="clear" w:color="auto" w:fill="F5F8FA"/>
            <w:vAlign w:val="center"/>
          </w:tcPr>
          <w:p w14:paraId="6430F7CB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rFonts w:ascii="Consolas" w:hAnsi="Consolas"/>
                <w:color w:val="167C80"/>
                <w:sz w:val="24"/>
                <w:szCs w:val="24"/>
              </w:rPr>
              <w:t>backend/src/middleware/</w:t>
            </w:r>
          </w:p>
        </w:tc>
        <w:tc>
          <w:tcPr>
            <w:tcW w:w="3312" w:type="dxa"/>
            <w:shd w:val="clear" w:color="auto" w:fill="F5F8FA"/>
            <w:vAlign w:val="center"/>
          </w:tcPr>
          <w:p w14:paraId="459F06E1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  <w:lang w:val="es-BO"/>
              </w:rPr>
            </w:pPr>
            <w:r w:rsidRPr="00107128">
              <w:rPr>
                <w:sz w:val="24"/>
                <w:szCs w:val="24"/>
                <w:lang w:val="es-BO"/>
              </w:rPr>
              <w:t>JWT, autorización y respuestas de error</w:t>
            </w:r>
          </w:p>
        </w:tc>
      </w:tr>
    </w:tbl>
    <w:p w14:paraId="701F7F76" w14:textId="77777777" w:rsidR="00903CD7" w:rsidRPr="00107128" w:rsidRDefault="00903CD7" w:rsidP="00107128">
      <w:pPr>
        <w:spacing w:after="0" w:line="360" w:lineRule="auto"/>
        <w:jc w:val="both"/>
        <w:rPr>
          <w:sz w:val="24"/>
          <w:szCs w:val="24"/>
          <w:lang w:val="es-BO"/>
        </w:rPr>
      </w:pPr>
    </w:p>
    <w:p w14:paraId="0369BF91" w14:textId="77777777" w:rsidR="00903CD7" w:rsidRPr="00107128" w:rsidRDefault="007E39AB" w:rsidP="00107128">
      <w:pPr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sz w:val="24"/>
          <w:szCs w:val="24"/>
          <w:lang w:val="es-BO"/>
        </w:rPr>
        <w:t xml:space="preserve">Por ejemplo, al crear un prompt, el frontend realiza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POST /api/prompts</w:t>
      </w:r>
      <w:r w:rsidRPr="00107128">
        <w:rPr>
          <w:sz w:val="24"/>
          <w:szCs w:val="24"/>
          <w:lang w:val="es-BO"/>
        </w:rPr>
        <w:t>. La ruta comprueba la sesión; el controlador valida título y contenido y guarda el prompt junto con su primera versión. El servidor devuelve HTTP 201 y la interfaz actualiza la vista.</w:t>
      </w:r>
    </w:p>
    <w:p w14:paraId="0AE6D9B2" w14:textId="77777777" w:rsidR="00903CD7" w:rsidRPr="00107128" w:rsidRDefault="007E39AB" w:rsidP="00107128">
      <w:pPr>
        <w:pStyle w:val="Heading2"/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b w:val="0"/>
          <w:sz w:val="24"/>
          <w:szCs w:val="24"/>
          <w:lang w:val="es-BO"/>
        </w:rPr>
        <w:t>5. API REST y reglas de acceso</w:t>
      </w:r>
    </w:p>
    <w:p w14:paraId="553A4818" w14:textId="77777777" w:rsidR="00903CD7" w:rsidRPr="00107128" w:rsidRDefault="007E39AB" w:rsidP="00107128">
      <w:pPr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sz w:val="24"/>
          <w:szCs w:val="24"/>
          <w:lang w:val="es-BO"/>
        </w:rPr>
        <w:t xml:space="preserve">Las rutas de prompts se encuentran detrás del middleware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protect</w:t>
      </w:r>
      <w:r w:rsidRPr="00107128">
        <w:rPr>
          <w:sz w:val="24"/>
          <w:szCs w:val="24"/>
          <w:lang w:val="es-BO"/>
        </w:rPr>
        <w:t>: incluso las consultas del catálogo requieren autenticación. Además, las operaciones de edición, eliminación y nueva versión verifican que quien las solicita sea el autor o un administrador.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98"/>
        <w:gridCol w:w="3515"/>
        <w:gridCol w:w="2271"/>
        <w:gridCol w:w="2268"/>
      </w:tblGrid>
      <w:tr w:rsidR="00903CD7" w:rsidRPr="00107128" w14:paraId="52CDB6A9" w14:textId="77777777">
        <w:trPr>
          <w:jc w:val="center"/>
        </w:trPr>
        <w:tc>
          <w:tcPr>
            <w:tcW w:w="2484" w:type="dxa"/>
            <w:shd w:val="clear" w:color="auto" w:fill="17365D"/>
            <w:vAlign w:val="center"/>
          </w:tcPr>
          <w:p w14:paraId="37ECB708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b/>
                <w:color w:val="FFFFFF"/>
                <w:sz w:val="24"/>
                <w:szCs w:val="24"/>
              </w:rPr>
              <w:t>Método</w:t>
            </w:r>
          </w:p>
        </w:tc>
        <w:tc>
          <w:tcPr>
            <w:tcW w:w="2484" w:type="dxa"/>
            <w:shd w:val="clear" w:color="auto" w:fill="17365D"/>
            <w:vAlign w:val="center"/>
          </w:tcPr>
          <w:p w14:paraId="0F36807B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b/>
                <w:color w:val="FFFFFF"/>
                <w:sz w:val="24"/>
                <w:szCs w:val="24"/>
              </w:rPr>
              <w:t>Ruta</w:t>
            </w:r>
          </w:p>
        </w:tc>
        <w:tc>
          <w:tcPr>
            <w:tcW w:w="2484" w:type="dxa"/>
            <w:shd w:val="clear" w:color="auto" w:fill="17365D"/>
            <w:vAlign w:val="center"/>
          </w:tcPr>
          <w:p w14:paraId="38EBA89B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b/>
                <w:color w:val="FFFFFF"/>
                <w:sz w:val="24"/>
                <w:szCs w:val="24"/>
              </w:rPr>
              <w:t>Función</w:t>
            </w:r>
          </w:p>
        </w:tc>
        <w:tc>
          <w:tcPr>
            <w:tcW w:w="2484" w:type="dxa"/>
            <w:shd w:val="clear" w:color="auto" w:fill="17365D"/>
            <w:vAlign w:val="center"/>
          </w:tcPr>
          <w:p w14:paraId="43B00572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b/>
                <w:color w:val="FFFFFF"/>
                <w:sz w:val="24"/>
                <w:szCs w:val="24"/>
              </w:rPr>
              <w:t>Regla de acceso</w:t>
            </w:r>
          </w:p>
        </w:tc>
      </w:tr>
      <w:tr w:rsidR="00903CD7" w:rsidRPr="00107128" w14:paraId="19133929" w14:textId="77777777">
        <w:trPr>
          <w:jc w:val="center"/>
        </w:trPr>
        <w:tc>
          <w:tcPr>
            <w:tcW w:w="2484" w:type="dxa"/>
            <w:vAlign w:val="center"/>
          </w:tcPr>
          <w:p w14:paraId="38E55FD7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sz w:val="24"/>
                <w:szCs w:val="24"/>
              </w:rPr>
              <w:t>POST</w:t>
            </w:r>
          </w:p>
        </w:tc>
        <w:tc>
          <w:tcPr>
            <w:tcW w:w="2484" w:type="dxa"/>
            <w:vAlign w:val="center"/>
          </w:tcPr>
          <w:p w14:paraId="529A8AE7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rFonts w:ascii="Consolas" w:hAnsi="Consolas"/>
                <w:color w:val="167C80"/>
                <w:sz w:val="24"/>
                <w:szCs w:val="24"/>
              </w:rPr>
              <w:t>/api/auth/register</w:t>
            </w:r>
          </w:p>
        </w:tc>
        <w:tc>
          <w:tcPr>
            <w:tcW w:w="2484" w:type="dxa"/>
            <w:vAlign w:val="center"/>
          </w:tcPr>
          <w:p w14:paraId="0DCFAAEB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sz w:val="24"/>
                <w:szCs w:val="24"/>
              </w:rPr>
              <w:t>Registrar una cuenta</w:t>
            </w:r>
          </w:p>
        </w:tc>
        <w:tc>
          <w:tcPr>
            <w:tcW w:w="2484" w:type="dxa"/>
            <w:vAlign w:val="center"/>
          </w:tcPr>
          <w:p w14:paraId="72DCBB88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sz w:val="24"/>
                <w:szCs w:val="24"/>
              </w:rPr>
              <w:t>Público</w:t>
            </w:r>
          </w:p>
        </w:tc>
      </w:tr>
      <w:tr w:rsidR="00903CD7" w:rsidRPr="00107128" w14:paraId="31B20673" w14:textId="77777777">
        <w:trPr>
          <w:jc w:val="center"/>
        </w:trPr>
        <w:tc>
          <w:tcPr>
            <w:tcW w:w="2484" w:type="dxa"/>
            <w:shd w:val="clear" w:color="auto" w:fill="F5F8FA"/>
            <w:vAlign w:val="center"/>
          </w:tcPr>
          <w:p w14:paraId="11848AFA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sz w:val="24"/>
                <w:szCs w:val="24"/>
              </w:rPr>
              <w:t>POST</w:t>
            </w:r>
          </w:p>
        </w:tc>
        <w:tc>
          <w:tcPr>
            <w:tcW w:w="2484" w:type="dxa"/>
            <w:shd w:val="clear" w:color="auto" w:fill="F5F8FA"/>
            <w:vAlign w:val="center"/>
          </w:tcPr>
          <w:p w14:paraId="24D44B53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rFonts w:ascii="Consolas" w:hAnsi="Consolas"/>
                <w:color w:val="167C80"/>
                <w:sz w:val="24"/>
                <w:szCs w:val="24"/>
              </w:rPr>
              <w:t>/api/auth/login</w:t>
            </w:r>
          </w:p>
        </w:tc>
        <w:tc>
          <w:tcPr>
            <w:tcW w:w="2484" w:type="dxa"/>
            <w:shd w:val="clear" w:color="auto" w:fill="F5F8FA"/>
            <w:vAlign w:val="center"/>
          </w:tcPr>
          <w:p w14:paraId="7F5A72F5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  <w:lang w:val="es-BO"/>
              </w:rPr>
            </w:pPr>
            <w:r w:rsidRPr="00107128">
              <w:rPr>
                <w:sz w:val="24"/>
                <w:szCs w:val="24"/>
                <w:lang w:val="es-BO"/>
              </w:rPr>
              <w:t>Iniciar sesión y obtener JWT</w:t>
            </w:r>
          </w:p>
        </w:tc>
        <w:tc>
          <w:tcPr>
            <w:tcW w:w="2484" w:type="dxa"/>
            <w:shd w:val="clear" w:color="auto" w:fill="F5F8FA"/>
            <w:vAlign w:val="center"/>
          </w:tcPr>
          <w:p w14:paraId="4BF92FF7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sz w:val="24"/>
                <w:szCs w:val="24"/>
              </w:rPr>
              <w:t>Público</w:t>
            </w:r>
          </w:p>
        </w:tc>
      </w:tr>
      <w:tr w:rsidR="00903CD7" w:rsidRPr="00107128" w14:paraId="35A334DA" w14:textId="77777777">
        <w:trPr>
          <w:jc w:val="center"/>
        </w:trPr>
        <w:tc>
          <w:tcPr>
            <w:tcW w:w="2484" w:type="dxa"/>
            <w:vAlign w:val="center"/>
          </w:tcPr>
          <w:p w14:paraId="15AE3CF3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sz w:val="24"/>
                <w:szCs w:val="24"/>
              </w:rPr>
              <w:t>GET</w:t>
            </w:r>
          </w:p>
        </w:tc>
        <w:tc>
          <w:tcPr>
            <w:tcW w:w="2484" w:type="dxa"/>
            <w:vAlign w:val="center"/>
          </w:tcPr>
          <w:p w14:paraId="58650194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rFonts w:ascii="Consolas" w:hAnsi="Consolas"/>
                <w:color w:val="167C80"/>
                <w:sz w:val="24"/>
                <w:szCs w:val="24"/>
              </w:rPr>
              <w:t>/api/auth/me</w:t>
            </w:r>
          </w:p>
        </w:tc>
        <w:tc>
          <w:tcPr>
            <w:tcW w:w="2484" w:type="dxa"/>
            <w:vAlign w:val="center"/>
          </w:tcPr>
          <w:p w14:paraId="35FA79A9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sz w:val="24"/>
                <w:szCs w:val="24"/>
              </w:rPr>
              <w:t>Consultar el perfil autenticado</w:t>
            </w:r>
          </w:p>
        </w:tc>
        <w:tc>
          <w:tcPr>
            <w:tcW w:w="2484" w:type="dxa"/>
            <w:vAlign w:val="center"/>
          </w:tcPr>
          <w:p w14:paraId="651A1BA3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sz w:val="24"/>
                <w:szCs w:val="24"/>
              </w:rPr>
              <w:t>Autenticado</w:t>
            </w:r>
          </w:p>
        </w:tc>
      </w:tr>
      <w:tr w:rsidR="00903CD7" w:rsidRPr="00107128" w14:paraId="113B12AA" w14:textId="77777777">
        <w:trPr>
          <w:jc w:val="center"/>
        </w:trPr>
        <w:tc>
          <w:tcPr>
            <w:tcW w:w="2484" w:type="dxa"/>
            <w:shd w:val="clear" w:color="auto" w:fill="F5F8FA"/>
            <w:vAlign w:val="center"/>
          </w:tcPr>
          <w:p w14:paraId="512F539B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sz w:val="24"/>
                <w:szCs w:val="24"/>
              </w:rPr>
              <w:t>GET</w:t>
            </w:r>
          </w:p>
        </w:tc>
        <w:tc>
          <w:tcPr>
            <w:tcW w:w="2484" w:type="dxa"/>
            <w:shd w:val="clear" w:color="auto" w:fill="F5F8FA"/>
            <w:vAlign w:val="center"/>
          </w:tcPr>
          <w:p w14:paraId="1FA734EE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rFonts w:ascii="Consolas" w:hAnsi="Consolas"/>
                <w:color w:val="167C80"/>
                <w:sz w:val="24"/>
                <w:szCs w:val="24"/>
              </w:rPr>
              <w:t>/api/prompts</w:t>
            </w:r>
          </w:p>
        </w:tc>
        <w:tc>
          <w:tcPr>
            <w:tcW w:w="2484" w:type="dxa"/>
            <w:shd w:val="clear" w:color="auto" w:fill="F5F8FA"/>
            <w:vAlign w:val="center"/>
          </w:tcPr>
          <w:p w14:paraId="6CA65D35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  <w:lang w:val="es-BO"/>
              </w:rPr>
            </w:pPr>
            <w:r w:rsidRPr="00107128">
              <w:rPr>
                <w:sz w:val="24"/>
                <w:szCs w:val="24"/>
                <w:lang w:val="es-BO"/>
              </w:rPr>
              <w:t xml:space="preserve">Listar prompts públicos y propios </w:t>
            </w:r>
            <w:r w:rsidRPr="00107128">
              <w:rPr>
                <w:sz w:val="24"/>
                <w:szCs w:val="24"/>
                <w:lang w:val="es-BO"/>
              </w:rPr>
              <w:lastRenderedPageBreak/>
              <w:t>privados</w:t>
            </w:r>
          </w:p>
        </w:tc>
        <w:tc>
          <w:tcPr>
            <w:tcW w:w="2484" w:type="dxa"/>
            <w:shd w:val="clear" w:color="auto" w:fill="F5F8FA"/>
            <w:vAlign w:val="center"/>
          </w:tcPr>
          <w:p w14:paraId="4552B6C9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sz w:val="24"/>
                <w:szCs w:val="24"/>
              </w:rPr>
              <w:lastRenderedPageBreak/>
              <w:t xml:space="preserve">Autenticado; máximo 50 </w:t>
            </w:r>
            <w:r w:rsidRPr="00107128">
              <w:rPr>
                <w:sz w:val="24"/>
                <w:szCs w:val="24"/>
              </w:rPr>
              <w:lastRenderedPageBreak/>
              <w:t>resultados</w:t>
            </w:r>
          </w:p>
        </w:tc>
      </w:tr>
      <w:tr w:rsidR="00903CD7" w:rsidRPr="00107128" w14:paraId="45030BEA" w14:textId="77777777">
        <w:trPr>
          <w:jc w:val="center"/>
        </w:trPr>
        <w:tc>
          <w:tcPr>
            <w:tcW w:w="2484" w:type="dxa"/>
            <w:vAlign w:val="center"/>
          </w:tcPr>
          <w:p w14:paraId="2247CED7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sz w:val="24"/>
                <w:szCs w:val="24"/>
              </w:rPr>
              <w:lastRenderedPageBreak/>
              <w:t>POST</w:t>
            </w:r>
          </w:p>
        </w:tc>
        <w:tc>
          <w:tcPr>
            <w:tcW w:w="2484" w:type="dxa"/>
            <w:vAlign w:val="center"/>
          </w:tcPr>
          <w:p w14:paraId="37D6C1BB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rFonts w:ascii="Consolas" w:hAnsi="Consolas"/>
                <w:color w:val="167C80"/>
                <w:sz w:val="24"/>
                <w:szCs w:val="24"/>
              </w:rPr>
              <w:t>/api/prompts</w:t>
            </w:r>
          </w:p>
        </w:tc>
        <w:tc>
          <w:tcPr>
            <w:tcW w:w="2484" w:type="dxa"/>
            <w:vAlign w:val="center"/>
          </w:tcPr>
          <w:p w14:paraId="44D3028B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sz w:val="24"/>
                <w:szCs w:val="24"/>
              </w:rPr>
              <w:t>Crear un prompt</w:t>
            </w:r>
          </w:p>
        </w:tc>
        <w:tc>
          <w:tcPr>
            <w:tcW w:w="2484" w:type="dxa"/>
            <w:vAlign w:val="center"/>
          </w:tcPr>
          <w:p w14:paraId="6E155FA4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sz w:val="24"/>
                <w:szCs w:val="24"/>
              </w:rPr>
              <w:t>Autenticado</w:t>
            </w:r>
          </w:p>
        </w:tc>
      </w:tr>
      <w:tr w:rsidR="00903CD7" w:rsidRPr="00107128" w14:paraId="5538B577" w14:textId="77777777">
        <w:trPr>
          <w:jc w:val="center"/>
        </w:trPr>
        <w:tc>
          <w:tcPr>
            <w:tcW w:w="2484" w:type="dxa"/>
            <w:shd w:val="clear" w:color="auto" w:fill="F5F8FA"/>
            <w:vAlign w:val="center"/>
          </w:tcPr>
          <w:p w14:paraId="20ECFB3B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sz w:val="24"/>
                <w:szCs w:val="24"/>
              </w:rPr>
              <w:t>GET</w:t>
            </w:r>
          </w:p>
        </w:tc>
        <w:tc>
          <w:tcPr>
            <w:tcW w:w="2484" w:type="dxa"/>
            <w:shd w:val="clear" w:color="auto" w:fill="F5F8FA"/>
            <w:vAlign w:val="center"/>
          </w:tcPr>
          <w:p w14:paraId="3E6EDD80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rFonts w:ascii="Consolas" w:hAnsi="Consolas"/>
                <w:color w:val="167C80"/>
                <w:sz w:val="24"/>
                <w:szCs w:val="24"/>
              </w:rPr>
              <w:t>/api/prompts/:id</w:t>
            </w:r>
          </w:p>
        </w:tc>
        <w:tc>
          <w:tcPr>
            <w:tcW w:w="2484" w:type="dxa"/>
            <w:shd w:val="clear" w:color="auto" w:fill="F5F8FA"/>
            <w:vAlign w:val="center"/>
          </w:tcPr>
          <w:p w14:paraId="3E3453E3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  <w:lang w:val="es-BO"/>
              </w:rPr>
            </w:pPr>
            <w:r w:rsidRPr="00107128">
              <w:rPr>
                <w:sz w:val="24"/>
                <w:szCs w:val="24"/>
                <w:lang w:val="es-BO"/>
              </w:rPr>
              <w:t>Consultar un prompt y aumentar sus vistas</w:t>
            </w:r>
          </w:p>
        </w:tc>
        <w:tc>
          <w:tcPr>
            <w:tcW w:w="2484" w:type="dxa"/>
            <w:shd w:val="clear" w:color="auto" w:fill="F5F8FA"/>
            <w:vAlign w:val="center"/>
          </w:tcPr>
          <w:p w14:paraId="788303E1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  <w:lang w:val="es-BO"/>
              </w:rPr>
            </w:pPr>
            <w:r w:rsidRPr="00107128">
              <w:rPr>
                <w:sz w:val="24"/>
                <w:szCs w:val="24"/>
                <w:lang w:val="es-BO"/>
              </w:rPr>
              <w:t>Autenticado; privado solo para autor/admin</w:t>
            </w:r>
          </w:p>
        </w:tc>
      </w:tr>
      <w:tr w:rsidR="00903CD7" w:rsidRPr="00107128" w14:paraId="0F175515" w14:textId="77777777">
        <w:trPr>
          <w:jc w:val="center"/>
        </w:trPr>
        <w:tc>
          <w:tcPr>
            <w:tcW w:w="2484" w:type="dxa"/>
            <w:vAlign w:val="center"/>
          </w:tcPr>
          <w:p w14:paraId="7B967144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sz w:val="24"/>
                <w:szCs w:val="24"/>
              </w:rPr>
              <w:t>POST</w:t>
            </w:r>
          </w:p>
        </w:tc>
        <w:tc>
          <w:tcPr>
            <w:tcW w:w="2484" w:type="dxa"/>
            <w:vAlign w:val="center"/>
          </w:tcPr>
          <w:p w14:paraId="55843224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rFonts w:ascii="Consolas" w:hAnsi="Consolas"/>
                <w:color w:val="167C80"/>
                <w:sz w:val="24"/>
                <w:szCs w:val="24"/>
              </w:rPr>
              <w:t>/api/prompts/:id/versions</w:t>
            </w:r>
          </w:p>
        </w:tc>
        <w:tc>
          <w:tcPr>
            <w:tcW w:w="2484" w:type="dxa"/>
            <w:vAlign w:val="center"/>
          </w:tcPr>
          <w:p w14:paraId="4B847368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sz w:val="24"/>
                <w:szCs w:val="24"/>
              </w:rPr>
              <w:t>Agregar una versión</w:t>
            </w:r>
          </w:p>
        </w:tc>
        <w:tc>
          <w:tcPr>
            <w:tcW w:w="2484" w:type="dxa"/>
            <w:vAlign w:val="center"/>
          </w:tcPr>
          <w:p w14:paraId="334C3EF0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sz w:val="24"/>
                <w:szCs w:val="24"/>
              </w:rPr>
              <w:t>Autor o administrador</w:t>
            </w:r>
          </w:p>
        </w:tc>
      </w:tr>
      <w:tr w:rsidR="00903CD7" w:rsidRPr="00107128" w14:paraId="0D3FDEEC" w14:textId="77777777">
        <w:trPr>
          <w:jc w:val="center"/>
        </w:trPr>
        <w:tc>
          <w:tcPr>
            <w:tcW w:w="2484" w:type="dxa"/>
            <w:shd w:val="clear" w:color="auto" w:fill="F5F8FA"/>
            <w:vAlign w:val="center"/>
          </w:tcPr>
          <w:p w14:paraId="0D27BC95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sz w:val="24"/>
                <w:szCs w:val="24"/>
              </w:rPr>
              <w:t>POST</w:t>
            </w:r>
          </w:p>
        </w:tc>
        <w:tc>
          <w:tcPr>
            <w:tcW w:w="2484" w:type="dxa"/>
            <w:shd w:val="clear" w:color="auto" w:fill="F5F8FA"/>
            <w:vAlign w:val="center"/>
          </w:tcPr>
          <w:p w14:paraId="487A4B36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rFonts w:ascii="Consolas" w:hAnsi="Consolas"/>
                <w:color w:val="167C80"/>
                <w:sz w:val="24"/>
                <w:szCs w:val="24"/>
              </w:rPr>
              <w:t>/api/prompts/:id/vote</w:t>
            </w:r>
          </w:p>
        </w:tc>
        <w:tc>
          <w:tcPr>
            <w:tcW w:w="2484" w:type="dxa"/>
            <w:shd w:val="clear" w:color="auto" w:fill="F5F8FA"/>
            <w:vAlign w:val="center"/>
          </w:tcPr>
          <w:p w14:paraId="16A44178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  <w:lang w:val="es-BO"/>
              </w:rPr>
            </w:pPr>
            <w:r w:rsidRPr="00107128">
              <w:rPr>
                <w:sz w:val="24"/>
                <w:szCs w:val="24"/>
                <w:lang w:val="es-BO"/>
              </w:rPr>
              <w:t>Registrar o reemplazar un voto</w:t>
            </w:r>
          </w:p>
        </w:tc>
        <w:tc>
          <w:tcPr>
            <w:tcW w:w="2484" w:type="dxa"/>
            <w:shd w:val="clear" w:color="auto" w:fill="F5F8FA"/>
            <w:vAlign w:val="center"/>
          </w:tcPr>
          <w:p w14:paraId="36704CD2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sz w:val="24"/>
                <w:szCs w:val="24"/>
              </w:rPr>
              <w:t>Autenticado</w:t>
            </w:r>
          </w:p>
        </w:tc>
      </w:tr>
      <w:tr w:rsidR="00903CD7" w:rsidRPr="00107128" w14:paraId="66C2978C" w14:textId="77777777">
        <w:trPr>
          <w:jc w:val="center"/>
        </w:trPr>
        <w:tc>
          <w:tcPr>
            <w:tcW w:w="2484" w:type="dxa"/>
            <w:vAlign w:val="center"/>
          </w:tcPr>
          <w:p w14:paraId="6657B3E9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sz w:val="24"/>
                <w:szCs w:val="24"/>
              </w:rPr>
              <w:t>PUT</w:t>
            </w:r>
          </w:p>
        </w:tc>
        <w:tc>
          <w:tcPr>
            <w:tcW w:w="2484" w:type="dxa"/>
            <w:vAlign w:val="center"/>
          </w:tcPr>
          <w:p w14:paraId="4D9DE9FB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rFonts w:ascii="Consolas" w:hAnsi="Consolas"/>
                <w:color w:val="167C80"/>
                <w:sz w:val="24"/>
                <w:szCs w:val="24"/>
              </w:rPr>
              <w:t>/api/prompts/:id</w:t>
            </w:r>
          </w:p>
        </w:tc>
        <w:tc>
          <w:tcPr>
            <w:tcW w:w="2484" w:type="dxa"/>
            <w:vAlign w:val="center"/>
          </w:tcPr>
          <w:p w14:paraId="3E261115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sz w:val="24"/>
                <w:szCs w:val="24"/>
              </w:rPr>
              <w:t>Editar metadatos y visibilidad</w:t>
            </w:r>
          </w:p>
        </w:tc>
        <w:tc>
          <w:tcPr>
            <w:tcW w:w="2484" w:type="dxa"/>
            <w:vAlign w:val="center"/>
          </w:tcPr>
          <w:p w14:paraId="556A36BB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sz w:val="24"/>
                <w:szCs w:val="24"/>
              </w:rPr>
              <w:t>Autor o administrador</w:t>
            </w:r>
          </w:p>
        </w:tc>
      </w:tr>
      <w:tr w:rsidR="00903CD7" w:rsidRPr="00107128" w14:paraId="5FC5B520" w14:textId="77777777">
        <w:trPr>
          <w:jc w:val="center"/>
        </w:trPr>
        <w:tc>
          <w:tcPr>
            <w:tcW w:w="2484" w:type="dxa"/>
            <w:shd w:val="clear" w:color="auto" w:fill="F5F8FA"/>
            <w:vAlign w:val="center"/>
          </w:tcPr>
          <w:p w14:paraId="523CBA1D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sz w:val="24"/>
                <w:szCs w:val="24"/>
              </w:rPr>
              <w:t>DELETE</w:t>
            </w:r>
          </w:p>
        </w:tc>
        <w:tc>
          <w:tcPr>
            <w:tcW w:w="2484" w:type="dxa"/>
            <w:shd w:val="clear" w:color="auto" w:fill="F5F8FA"/>
            <w:vAlign w:val="center"/>
          </w:tcPr>
          <w:p w14:paraId="7EBCC5B8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rFonts w:ascii="Consolas" w:hAnsi="Consolas"/>
                <w:color w:val="167C80"/>
                <w:sz w:val="24"/>
                <w:szCs w:val="24"/>
              </w:rPr>
              <w:t>/api/prompts/:id</w:t>
            </w:r>
          </w:p>
        </w:tc>
        <w:tc>
          <w:tcPr>
            <w:tcW w:w="2484" w:type="dxa"/>
            <w:shd w:val="clear" w:color="auto" w:fill="F5F8FA"/>
            <w:vAlign w:val="center"/>
          </w:tcPr>
          <w:p w14:paraId="2AFA2638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sz w:val="24"/>
                <w:szCs w:val="24"/>
              </w:rPr>
              <w:t>Eliminar un prompt</w:t>
            </w:r>
          </w:p>
        </w:tc>
        <w:tc>
          <w:tcPr>
            <w:tcW w:w="2484" w:type="dxa"/>
            <w:shd w:val="clear" w:color="auto" w:fill="F5F8FA"/>
            <w:vAlign w:val="center"/>
          </w:tcPr>
          <w:p w14:paraId="59990E48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sz w:val="24"/>
                <w:szCs w:val="24"/>
              </w:rPr>
              <w:t>Autor o administrador</w:t>
            </w:r>
          </w:p>
        </w:tc>
      </w:tr>
      <w:tr w:rsidR="00903CD7" w:rsidRPr="00107128" w14:paraId="045B6D2A" w14:textId="77777777">
        <w:trPr>
          <w:jc w:val="center"/>
        </w:trPr>
        <w:tc>
          <w:tcPr>
            <w:tcW w:w="2484" w:type="dxa"/>
            <w:vAlign w:val="center"/>
          </w:tcPr>
          <w:p w14:paraId="3EC265B7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sz w:val="24"/>
                <w:szCs w:val="24"/>
              </w:rPr>
              <w:t>GET</w:t>
            </w:r>
          </w:p>
        </w:tc>
        <w:tc>
          <w:tcPr>
            <w:tcW w:w="2484" w:type="dxa"/>
            <w:vAlign w:val="center"/>
          </w:tcPr>
          <w:p w14:paraId="42C4F632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rFonts w:ascii="Consolas" w:hAnsi="Consolas"/>
                <w:color w:val="167C80"/>
                <w:sz w:val="24"/>
                <w:szCs w:val="24"/>
              </w:rPr>
              <w:t>/api/health</w:t>
            </w:r>
          </w:p>
        </w:tc>
        <w:tc>
          <w:tcPr>
            <w:tcW w:w="2484" w:type="dxa"/>
            <w:vAlign w:val="center"/>
          </w:tcPr>
          <w:p w14:paraId="1925B867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  <w:lang w:val="es-BO"/>
              </w:rPr>
            </w:pPr>
            <w:r w:rsidRPr="00107128">
              <w:rPr>
                <w:sz w:val="24"/>
                <w:szCs w:val="24"/>
                <w:lang w:val="es-BO"/>
              </w:rPr>
              <w:t>Comprobar disponibilidad de la API</w:t>
            </w:r>
          </w:p>
        </w:tc>
        <w:tc>
          <w:tcPr>
            <w:tcW w:w="2484" w:type="dxa"/>
            <w:vAlign w:val="center"/>
          </w:tcPr>
          <w:p w14:paraId="572011E5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sz w:val="24"/>
                <w:szCs w:val="24"/>
              </w:rPr>
              <w:t>Público</w:t>
            </w:r>
          </w:p>
        </w:tc>
      </w:tr>
    </w:tbl>
    <w:p w14:paraId="4277981C" w14:textId="77777777" w:rsidR="00903CD7" w:rsidRPr="00107128" w:rsidRDefault="00903CD7" w:rsidP="00107128">
      <w:pPr>
        <w:spacing w:after="0" w:line="360" w:lineRule="auto"/>
        <w:jc w:val="both"/>
        <w:rPr>
          <w:sz w:val="24"/>
          <w:szCs w:val="24"/>
        </w:rPr>
      </w:pPr>
    </w:p>
    <w:p w14:paraId="01133854" w14:textId="77777777" w:rsidR="00903CD7" w:rsidRPr="00107128" w:rsidRDefault="007E39AB" w:rsidP="00107128">
      <w:pPr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sz w:val="24"/>
          <w:szCs w:val="24"/>
          <w:lang w:val="es-BO"/>
        </w:rPr>
        <w:t xml:space="preserve">Se validan los campos obligatorios y que el voto sea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1</w:t>
      </w:r>
      <w:r w:rsidRPr="00107128">
        <w:rPr>
          <w:sz w:val="24"/>
          <w:szCs w:val="24"/>
          <w:lang w:val="es-BO"/>
        </w:rPr>
        <w:t xml:space="preserve"> o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-1</w:t>
      </w:r>
      <w:r w:rsidRPr="00107128">
        <w:rPr>
          <w:sz w:val="24"/>
          <w:szCs w:val="24"/>
          <w:lang w:val="es-BO"/>
        </w:rPr>
        <w:t>. Entre las respuestas contempladas están 201 para creación, 400 para entrada inválida, 401 para una sesión no válida, 403 para una operación no permitida y 404 cuando el prompt no existe.</w:t>
      </w:r>
    </w:p>
    <w:p w14:paraId="59648CEF" w14:textId="77777777" w:rsidR="00903CD7" w:rsidRPr="00107128" w:rsidRDefault="007E39AB" w:rsidP="00107128">
      <w:pPr>
        <w:pStyle w:val="Heading2"/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b w:val="0"/>
          <w:sz w:val="24"/>
          <w:szCs w:val="24"/>
          <w:lang w:val="es-BO"/>
        </w:rPr>
        <w:t>6. Modelo NoSQL y decisiones de persistencia</w:t>
      </w:r>
    </w:p>
    <w:p w14:paraId="017FA34B" w14:textId="77777777" w:rsidR="00903CD7" w:rsidRPr="00107128" w:rsidRDefault="007E39AB" w:rsidP="00107128">
      <w:pPr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sz w:val="24"/>
          <w:szCs w:val="24"/>
          <w:lang w:val="es-BO"/>
        </w:rPr>
        <w:t xml:space="preserve">Cada prompt conserva su autor como referencia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ObjectId</w:t>
      </w:r>
      <w:r w:rsidRPr="00107128">
        <w:rPr>
          <w:sz w:val="24"/>
          <w:szCs w:val="24"/>
          <w:lang w:val="es-BO"/>
        </w:rPr>
        <w:t xml:space="preserve"> a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User</w:t>
      </w:r>
      <w:r w:rsidRPr="00107128">
        <w:rPr>
          <w:sz w:val="24"/>
          <w:szCs w:val="24"/>
          <w:lang w:val="es-BO"/>
        </w:rPr>
        <w:t xml:space="preserve">. También se guardan referencias a los usuarios que crean versiones o emiten votos.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populate</w:t>
      </w:r>
      <w:r w:rsidRPr="00107128">
        <w:rPr>
          <w:sz w:val="24"/>
          <w:szCs w:val="24"/>
          <w:lang w:val="es-BO"/>
        </w:rPr>
        <w:t xml:space="preserve"> incorpora los datos de autoría necesarios al consultar, evitando copiar perfiles enteros dentro de cada prompt.</w:t>
      </w:r>
    </w:p>
    <w:p w14:paraId="18A8137E" w14:textId="77777777" w:rsidR="00903CD7" w:rsidRPr="00107128" w:rsidRDefault="007E39AB" w:rsidP="00107128">
      <w:pPr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sz w:val="24"/>
          <w:szCs w:val="24"/>
          <w:lang w:val="es-BO"/>
        </w:rPr>
        <w:t>Las versiones y los votos son subdocumentos del prompt. En este caso es útil consultarlos en el contexto del contenido al que pertenecen; además, permite guardar la evolución y recalcular la puntuación a partir de los votos. El esquema restringe las categorías disponibles, valida los campos requeridos y normaliza las etiquetas a minúsculas. Un índice de texto considera título, descripción, contenido y etiquetas para la búsqueda.</w:t>
      </w:r>
    </w:p>
    <w:p w14:paraId="030098CD" w14:textId="77777777" w:rsidR="00903CD7" w:rsidRPr="00107128" w:rsidRDefault="007E39AB" w:rsidP="00107128">
      <w:pPr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sz w:val="24"/>
          <w:szCs w:val="24"/>
          <w:lang w:val="es-BO"/>
        </w:rPr>
        <w:lastRenderedPageBreak/>
        <w:t>La decisión combina referencias para los usuarios compartidos por muchos prompts y subdocumentos para los datos que forman parte del ciclo de vida de un prompt.</w:t>
      </w:r>
    </w:p>
    <w:p w14:paraId="48F2AF26" w14:textId="77777777" w:rsidR="00903CD7" w:rsidRPr="00107128" w:rsidRDefault="007E39AB" w:rsidP="00107128">
      <w:pPr>
        <w:pStyle w:val="Heading2"/>
        <w:spacing w:line="360" w:lineRule="auto"/>
        <w:jc w:val="both"/>
        <w:rPr>
          <w:sz w:val="24"/>
          <w:szCs w:val="24"/>
        </w:rPr>
      </w:pPr>
      <w:r w:rsidRPr="00107128">
        <w:rPr>
          <w:b w:val="0"/>
          <w:sz w:val="24"/>
          <w:szCs w:val="24"/>
        </w:rPr>
        <w:t>7. Autenticación y configuración segura</w:t>
      </w:r>
    </w:p>
    <w:p w14:paraId="21362F9F" w14:textId="77777777" w:rsidR="00903CD7" w:rsidRPr="00107128" w:rsidRDefault="007E39AB" w:rsidP="00107128">
      <w:pPr>
        <w:pStyle w:val="ListNumber"/>
        <w:spacing w:line="360" w:lineRule="auto"/>
        <w:jc w:val="both"/>
        <w:rPr>
          <w:sz w:val="24"/>
          <w:szCs w:val="24"/>
        </w:rPr>
      </w:pPr>
      <w:r w:rsidRPr="00107128">
        <w:rPr>
          <w:sz w:val="24"/>
          <w:szCs w:val="24"/>
          <w:lang w:val="es-BO"/>
        </w:rPr>
        <w:t xml:space="preserve">Registro o inicio de sesión: el servidor compara la contraseña con el hash almacenado y firma un JWT con el identificador del usuario. </w:t>
      </w:r>
      <w:r w:rsidRPr="00107128">
        <w:rPr>
          <w:sz w:val="24"/>
          <w:szCs w:val="24"/>
        </w:rPr>
        <w:t>El JWT está firmado, no cifrado.</w:t>
      </w:r>
    </w:p>
    <w:p w14:paraId="36CD9B4A" w14:textId="77777777" w:rsidR="00903CD7" w:rsidRPr="00107128" w:rsidRDefault="007E39AB" w:rsidP="00107128">
      <w:pPr>
        <w:pStyle w:val="ListNumber"/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sz w:val="24"/>
          <w:szCs w:val="24"/>
          <w:lang w:val="es-BO"/>
        </w:rPr>
        <w:t xml:space="preserve">El payload guarda el identificador, no la contraseña. La vigencia se controla con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JWT_EXPIRES_IN</w:t>
      </w:r>
      <w:r w:rsidRPr="00107128">
        <w:rPr>
          <w:sz w:val="24"/>
          <w:szCs w:val="24"/>
          <w:lang w:val="es-BO"/>
        </w:rPr>
        <w:t>.</w:t>
      </w:r>
    </w:p>
    <w:p w14:paraId="08CB2606" w14:textId="77777777" w:rsidR="00903CD7" w:rsidRPr="00107128" w:rsidRDefault="007E39AB" w:rsidP="00107128">
      <w:pPr>
        <w:pStyle w:val="ListNumber"/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sz w:val="24"/>
          <w:szCs w:val="24"/>
          <w:lang w:val="es-BO"/>
        </w:rPr>
        <w:t xml:space="preserve">El cliente conserva el token en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localStorage</w:t>
      </w:r>
      <w:r w:rsidRPr="00107128">
        <w:rPr>
          <w:sz w:val="24"/>
          <w:szCs w:val="24"/>
          <w:lang w:val="es-BO"/>
        </w:rPr>
        <w:t xml:space="preserve">; Axios envía el encabezado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Authorization: Bearer &lt;token&gt;</w:t>
      </w:r>
      <w:r w:rsidRPr="00107128">
        <w:rPr>
          <w:sz w:val="24"/>
          <w:szCs w:val="24"/>
          <w:lang w:val="es-BO"/>
        </w:rPr>
        <w:t>.</w:t>
      </w:r>
    </w:p>
    <w:p w14:paraId="747E7A3C" w14:textId="77777777" w:rsidR="00903CD7" w:rsidRPr="00107128" w:rsidRDefault="007E39AB" w:rsidP="00107128">
      <w:pPr>
        <w:pStyle w:val="ListNumber"/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rFonts w:ascii="Consolas" w:hAnsi="Consolas"/>
          <w:color w:val="167C80"/>
          <w:sz w:val="24"/>
          <w:szCs w:val="24"/>
          <w:lang w:val="es-BO"/>
        </w:rPr>
        <w:t>protect</w:t>
      </w:r>
      <w:r w:rsidRPr="00107128">
        <w:rPr>
          <w:sz w:val="24"/>
          <w:szCs w:val="24"/>
          <w:lang w:val="es-BO"/>
        </w:rPr>
        <w:t xml:space="preserve"> verifica el token y recupera el usuario sin seleccionar el campo de contraseña.</w:t>
      </w:r>
    </w:p>
    <w:p w14:paraId="332449A2" w14:textId="77777777" w:rsidR="00903CD7" w:rsidRPr="00107128" w:rsidRDefault="007E39AB" w:rsidP="00107128">
      <w:pPr>
        <w:pStyle w:val="ListNumber"/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sz w:val="24"/>
          <w:szCs w:val="24"/>
          <w:lang w:val="es-BO"/>
        </w:rPr>
        <w:t>Las contraseñas se procesan con bcrypt y 12 rondas de sal; las operaciones de escritura comprueban el propietario y, cuando corresponde, el rol administrador.</w:t>
      </w:r>
    </w:p>
    <w:p w14:paraId="12298CD1" w14:textId="77777777" w:rsidR="00903CD7" w:rsidRPr="00107128" w:rsidRDefault="007E39AB" w:rsidP="00107128">
      <w:pPr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sz w:val="24"/>
          <w:szCs w:val="24"/>
          <w:lang w:val="es-BO"/>
        </w:rPr>
        <w:t xml:space="preserve">Configurar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MONGODB_URI</w:t>
      </w:r>
      <w:r w:rsidRPr="00107128">
        <w:rPr>
          <w:sz w:val="24"/>
          <w:szCs w:val="24"/>
          <w:lang w:val="es-BO"/>
        </w:rPr>
        <w:t xml:space="preserve"> y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JWT_SECRET</w:t>
      </w:r>
      <w:r w:rsidRPr="00107128">
        <w:rPr>
          <w:sz w:val="24"/>
          <w:szCs w:val="24"/>
          <w:lang w:val="es-BO"/>
        </w:rPr>
        <w:t xml:space="preserve"> en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backend/.env</w:t>
      </w:r>
      <w:r w:rsidRPr="00107128">
        <w:rPr>
          <w:sz w:val="24"/>
          <w:szCs w:val="24"/>
          <w:lang w:val="es-BO"/>
        </w:rPr>
        <w:t xml:space="preserve">. Este archivo contiene valores privados y no debe publicarse. El repositorio incluye una plantilla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.env.example</w:t>
      </w:r>
      <w:r w:rsidRPr="00107128">
        <w:rPr>
          <w:sz w:val="24"/>
          <w:szCs w:val="24"/>
          <w:lang w:val="es-BO"/>
        </w:rPr>
        <w:t>; al usar una base alojada, sus valores de ejemplo se reemplazan localmente. Nunca incluir secretos ni JWT en las capturas.</w:t>
      </w:r>
    </w:p>
    <w:p w14:paraId="5F0BF3E8" w14:textId="77777777" w:rsidR="00903CD7" w:rsidRPr="00107128" w:rsidRDefault="007E39AB" w:rsidP="00107128">
      <w:pPr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sz w:val="24"/>
          <w:szCs w:val="24"/>
          <w:lang w:val="es-BO"/>
        </w:rPr>
        <w:t>El registro público crea cuentas de estudiante; el servidor ignora cualquier rol que el cliente intente incluir. Las cuentas con permisos administrativos deben prepararse por un proceso interno, no mediante el formulario público.</w:t>
      </w:r>
    </w:p>
    <w:p w14:paraId="6898FE25" w14:textId="77777777" w:rsidR="00903CD7" w:rsidRPr="00107128" w:rsidRDefault="007E39AB" w:rsidP="00107128">
      <w:pPr>
        <w:pStyle w:val="Heading2"/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b w:val="0"/>
          <w:sz w:val="24"/>
          <w:szCs w:val="24"/>
          <w:lang w:val="es-BO"/>
        </w:rPr>
        <w:t>8. Instalación y ejecución en Windows</w:t>
      </w:r>
    </w:p>
    <w:p w14:paraId="505ABCBD" w14:textId="77777777" w:rsidR="00903CD7" w:rsidRPr="00107128" w:rsidRDefault="007E39AB" w:rsidP="00107128">
      <w:pPr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sz w:val="24"/>
          <w:szCs w:val="24"/>
          <w:lang w:val="es-BO"/>
        </w:rPr>
        <w:t xml:space="preserve">Se necesita Node.js 18 o superior, npm y acceso a una instancia de MongoDB local o Atlas. Los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package-lock.json</w:t>
      </w:r>
      <w:r w:rsidRPr="00107128">
        <w:rPr>
          <w:sz w:val="24"/>
          <w:szCs w:val="24"/>
          <w:lang w:val="es-BO"/>
        </w:rPr>
        <w:t xml:space="preserve"> permiten instalar las versiones resueltas. Las carpetas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node_modules</w:t>
      </w:r>
      <w:r w:rsidRPr="00107128">
        <w:rPr>
          <w:sz w:val="24"/>
          <w:szCs w:val="24"/>
          <w:lang w:val="es-BO"/>
        </w:rPr>
        <w:t xml:space="preserve"> no forman parte de la entrega y no es necesario enviarlas.</w:t>
      </w:r>
    </w:p>
    <w:p w14:paraId="44077CB2" w14:textId="77777777" w:rsidR="00903CD7" w:rsidRPr="00107128" w:rsidRDefault="007E39AB" w:rsidP="00107128">
      <w:pPr>
        <w:spacing w:line="360" w:lineRule="auto"/>
        <w:jc w:val="both"/>
        <w:rPr>
          <w:sz w:val="24"/>
          <w:szCs w:val="24"/>
        </w:rPr>
      </w:pPr>
      <w:r w:rsidRPr="00107128">
        <w:rPr>
          <w:b/>
          <w:sz w:val="24"/>
          <w:szCs w:val="24"/>
        </w:rPr>
        <w:t>Terminal 1 — API</w:t>
      </w:r>
    </w:p>
    <w:p w14:paraId="6E4790ED" w14:textId="77777777" w:rsidR="00903CD7" w:rsidRPr="00107128" w:rsidRDefault="007E39AB" w:rsidP="00107128">
      <w:pPr>
        <w:shd w:val="clear" w:color="auto" w:fill="F3F5F7"/>
        <w:spacing w:before="60" w:after="160" w:line="360" w:lineRule="auto"/>
        <w:ind w:left="173" w:right="173"/>
        <w:jc w:val="both"/>
        <w:rPr>
          <w:sz w:val="24"/>
          <w:szCs w:val="24"/>
        </w:rPr>
      </w:pPr>
      <w:r w:rsidRPr="00107128">
        <w:rPr>
          <w:rFonts w:ascii="Consolas" w:hAnsi="Consolas"/>
          <w:sz w:val="24"/>
          <w:szCs w:val="24"/>
        </w:rPr>
        <w:t>cd Caso2\codigo\backend</w:t>
      </w:r>
      <w:r w:rsidRPr="00107128">
        <w:rPr>
          <w:rFonts w:ascii="Consolas" w:hAnsi="Consolas"/>
          <w:sz w:val="24"/>
          <w:szCs w:val="24"/>
        </w:rPr>
        <w:br/>
        <w:t>Copy-Item .env.example .env</w:t>
      </w:r>
      <w:r w:rsidRPr="00107128">
        <w:rPr>
          <w:rFonts w:ascii="Consolas" w:hAnsi="Consolas"/>
          <w:sz w:val="24"/>
          <w:szCs w:val="24"/>
        </w:rPr>
        <w:br/>
        <w:t>notepad .env</w:t>
      </w:r>
      <w:r w:rsidRPr="00107128">
        <w:rPr>
          <w:rFonts w:ascii="Consolas" w:hAnsi="Consolas"/>
          <w:sz w:val="24"/>
          <w:szCs w:val="24"/>
        </w:rPr>
        <w:br/>
        <w:t>npm install</w:t>
      </w:r>
      <w:r w:rsidRPr="00107128">
        <w:rPr>
          <w:rFonts w:ascii="Consolas" w:hAnsi="Consolas"/>
          <w:sz w:val="24"/>
          <w:szCs w:val="24"/>
        </w:rPr>
        <w:br/>
        <w:t>npm run dev</w:t>
      </w:r>
    </w:p>
    <w:p w14:paraId="4A8FD340" w14:textId="77777777" w:rsidR="00903CD7" w:rsidRPr="00107128" w:rsidRDefault="007E39AB" w:rsidP="00107128">
      <w:pPr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sz w:val="24"/>
          <w:szCs w:val="24"/>
          <w:lang w:val="es-BO"/>
        </w:rPr>
        <w:lastRenderedPageBreak/>
        <w:t xml:space="preserve">En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.env</w:t>
      </w:r>
      <w:r w:rsidRPr="00107128">
        <w:rPr>
          <w:sz w:val="24"/>
          <w:szCs w:val="24"/>
          <w:lang w:val="es-BO"/>
        </w:rPr>
        <w:t xml:space="preserve">, configurar la URI de MongoDB, un secreto JWT propio,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NODE_ENV=development</w:t>
      </w:r>
      <w:r w:rsidRPr="00107128">
        <w:rPr>
          <w:sz w:val="24"/>
          <w:szCs w:val="24"/>
          <w:lang w:val="es-BO"/>
        </w:rPr>
        <w:t xml:space="preserve"> y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PORT=5001</w:t>
      </w:r>
      <w:r w:rsidRPr="00107128">
        <w:rPr>
          <w:sz w:val="24"/>
          <w:szCs w:val="24"/>
          <w:lang w:val="es-BO"/>
        </w:rPr>
        <w:t xml:space="preserve">. Si ya existe un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.env</w:t>
      </w:r>
      <w:r w:rsidRPr="00107128">
        <w:rPr>
          <w:sz w:val="24"/>
          <w:szCs w:val="24"/>
          <w:lang w:val="es-BO"/>
        </w:rPr>
        <w:t xml:space="preserve">, no lo sobrescribas; confirma que el puerto sea 5001. La API responde en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http://localhost:5001</w:t>
      </w:r>
      <w:r w:rsidRPr="00107128">
        <w:rPr>
          <w:sz w:val="24"/>
          <w:szCs w:val="24"/>
          <w:lang w:val="es-BO"/>
        </w:rPr>
        <w:t xml:space="preserve">; el estado se puede comprobar en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http://localhost:5001/api/health</w:t>
      </w:r>
      <w:r w:rsidRPr="00107128">
        <w:rPr>
          <w:sz w:val="24"/>
          <w:szCs w:val="24"/>
          <w:lang w:val="es-BO"/>
        </w:rPr>
        <w:t>.</w:t>
      </w:r>
    </w:p>
    <w:p w14:paraId="0AA82189" w14:textId="77777777" w:rsidR="00903CD7" w:rsidRPr="00107128" w:rsidRDefault="007E39AB" w:rsidP="00107128">
      <w:pPr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b/>
          <w:sz w:val="24"/>
          <w:szCs w:val="24"/>
          <w:lang w:val="es-BO"/>
        </w:rPr>
        <w:t>Terminal 2 — interfaz</w:t>
      </w:r>
    </w:p>
    <w:p w14:paraId="6F1B2BBB" w14:textId="77777777" w:rsidR="00903CD7" w:rsidRPr="00107128" w:rsidRDefault="007E39AB" w:rsidP="00107128">
      <w:pPr>
        <w:shd w:val="clear" w:color="auto" w:fill="F3F5F7"/>
        <w:spacing w:before="60" w:after="160" w:line="360" w:lineRule="auto"/>
        <w:ind w:left="173" w:right="173"/>
        <w:jc w:val="both"/>
        <w:rPr>
          <w:sz w:val="24"/>
          <w:szCs w:val="24"/>
          <w:lang w:val="es-BO"/>
        </w:rPr>
      </w:pPr>
      <w:r w:rsidRPr="00107128">
        <w:rPr>
          <w:rFonts w:ascii="Consolas" w:hAnsi="Consolas"/>
          <w:sz w:val="24"/>
          <w:szCs w:val="24"/>
          <w:lang w:val="es-BO"/>
        </w:rPr>
        <w:t>cd Caso2\codigo\frontend</w:t>
      </w:r>
      <w:r w:rsidRPr="00107128">
        <w:rPr>
          <w:rFonts w:ascii="Consolas" w:hAnsi="Consolas"/>
          <w:sz w:val="24"/>
          <w:szCs w:val="24"/>
          <w:lang w:val="es-BO"/>
        </w:rPr>
        <w:br/>
        <w:t>npm install</w:t>
      </w:r>
      <w:r w:rsidRPr="00107128">
        <w:rPr>
          <w:rFonts w:ascii="Consolas" w:hAnsi="Consolas"/>
          <w:sz w:val="24"/>
          <w:szCs w:val="24"/>
          <w:lang w:val="es-BO"/>
        </w:rPr>
        <w:br/>
        <w:t>npm run dev</w:t>
      </w:r>
    </w:p>
    <w:p w14:paraId="00699029" w14:textId="77777777" w:rsidR="00903CD7" w:rsidRPr="00107128" w:rsidRDefault="007E39AB" w:rsidP="00107128">
      <w:pPr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sz w:val="24"/>
          <w:szCs w:val="24"/>
          <w:lang w:val="es-BO"/>
        </w:rPr>
        <w:t xml:space="preserve">Abrir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http://localhost:3001</w:t>
      </w:r>
      <w:r w:rsidRPr="00107128">
        <w:rPr>
          <w:sz w:val="24"/>
          <w:szCs w:val="24"/>
          <w:lang w:val="es-BO"/>
        </w:rPr>
        <w:t xml:space="preserve">. Vite reenvía las solicitudes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/api</w:t>
      </w:r>
      <w:r w:rsidRPr="00107128">
        <w:rPr>
          <w:sz w:val="24"/>
          <w:szCs w:val="24"/>
          <w:lang w:val="es-BO"/>
        </w:rPr>
        <w:t xml:space="preserve"> a la API que escucha en el puerto 5001.</w:t>
      </w:r>
    </w:p>
    <w:p w14:paraId="6CCC25AC" w14:textId="77777777" w:rsidR="00903CD7" w:rsidRPr="00107128" w:rsidRDefault="007E39AB" w:rsidP="00107128">
      <w:pPr>
        <w:pStyle w:val="Heading2"/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b w:val="0"/>
          <w:sz w:val="24"/>
          <w:szCs w:val="24"/>
          <w:lang w:val="es-BO"/>
        </w:rPr>
        <w:t>9. Guion de demostración y evidencias</w:t>
      </w:r>
    </w:p>
    <w:p w14:paraId="6ECE1AD7" w14:textId="77777777" w:rsidR="00903CD7" w:rsidRPr="00107128" w:rsidRDefault="007E39AB" w:rsidP="00107128">
      <w:pPr>
        <w:spacing w:line="360" w:lineRule="auto"/>
        <w:jc w:val="both"/>
        <w:rPr>
          <w:sz w:val="24"/>
          <w:szCs w:val="24"/>
        </w:rPr>
      </w:pPr>
      <w:r w:rsidRPr="00107128">
        <w:rPr>
          <w:sz w:val="24"/>
          <w:szCs w:val="24"/>
          <w:lang w:val="es-BO"/>
        </w:rPr>
        <w:t xml:space="preserve">Preparar una cuenta y datos de prueba antes de exponer. No mostrar contraseñas, archivos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.env</w:t>
      </w:r>
      <w:r w:rsidRPr="00107128">
        <w:rPr>
          <w:sz w:val="24"/>
          <w:szCs w:val="24"/>
          <w:lang w:val="es-BO"/>
        </w:rPr>
        <w:t xml:space="preserve"> ni tokens. </w:t>
      </w:r>
      <w:r w:rsidRPr="00107128">
        <w:rPr>
          <w:sz w:val="24"/>
          <w:szCs w:val="24"/>
        </w:rPr>
        <w:t>Cada captura corresponde a una etapa concreta del recorrido.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903CD7" w:rsidRPr="00107128" w14:paraId="00D37EEE" w14:textId="77777777">
        <w:trPr>
          <w:jc w:val="center"/>
        </w:trPr>
        <w:tc>
          <w:tcPr>
            <w:tcW w:w="4968" w:type="dxa"/>
            <w:shd w:val="clear" w:color="auto" w:fill="17365D"/>
            <w:vAlign w:val="center"/>
          </w:tcPr>
          <w:p w14:paraId="73E88CC8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b/>
                <w:color w:val="FFFFFF"/>
                <w:sz w:val="24"/>
                <w:szCs w:val="24"/>
              </w:rPr>
              <w:t>Archivo sugerido</w:t>
            </w:r>
          </w:p>
        </w:tc>
        <w:tc>
          <w:tcPr>
            <w:tcW w:w="4968" w:type="dxa"/>
            <w:shd w:val="clear" w:color="auto" w:fill="17365D"/>
            <w:vAlign w:val="center"/>
          </w:tcPr>
          <w:p w14:paraId="3B6DDD67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b/>
                <w:color w:val="FFFFFF"/>
                <w:sz w:val="24"/>
                <w:szCs w:val="24"/>
              </w:rPr>
              <w:t>Qué debe mostrar</w:t>
            </w:r>
          </w:p>
        </w:tc>
      </w:tr>
      <w:tr w:rsidR="00903CD7" w:rsidRPr="00107128" w14:paraId="760FDE09" w14:textId="77777777">
        <w:trPr>
          <w:jc w:val="center"/>
        </w:trPr>
        <w:tc>
          <w:tcPr>
            <w:tcW w:w="4968" w:type="dxa"/>
            <w:vAlign w:val="center"/>
          </w:tcPr>
          <w:p w14:paraId="4CB92104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rFonts w:ascii="Consolas" w:hAnsi="Consolas"/>
                <w:color w:val="167C80"/>
                <w:sz w:val="24"/>
                <w:szCs w:val="24"/>
              </w:rPr>
              <w:t>evidencias/01-login.png</w:t>
            </w:r>
          </w:p>
        </w:tc>
        <w:tc>
          <w:tcPr>
            <w:tcW w:w="4968" w:type="dxa"/>
            <w:vAlign w:val="center"/>
          </w:tcPr>
          <w:p w14:paraId="753464E7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  <w:lang w:val="es-BO"/>
              </w:rPr>
            </w:pPr>
            <w:r w:rsidRPr="00107128">
              <w:rPr>
                <w:sz w:val="24"/>
                <w:szCs w:val="24"/>
                <w:lang w:val="es-BO"/>
              </w:rPr>
              <w:t>Pantalla de inicio de sesión y dirección local</w:t>
            </w:r>
          </w:p>
        </w:tc>
      </w:tr>
      <w:tr w:rsidR="00903CD7" w:rsidRPr="00107128" w14:paraId="179781A1" w14:textId="77777777">
        <w:trPr>
          <w:jc w:val="center"/>
        </w:trPr>
        <w:tc>
          <w:tcPr>
            <w:tcW w:w="4968" w:type="dxa"/>
            <w:shd w:val="clear" w:color="auto" w:fill="F5F8FA"/>
            <w:vAlign w:val="center"/>
          </w:tcPr>
          <w:p w14:paraId="59C603AB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rFonts w:ascii="Consolas" w:hAnsi="Consolas"/>
                <w:color w:val="167C80"/>
                <w:sz w:val="24"/>
                <w:szCs w:val="24"/>
              </w:rPr>
              <w:t>evidencias/02-registro.png</w:t>
            </w:r>
          </w:p>
        </w:tc>
        <w:tc>
          <w:tcPr>
            <w:tcW w:w="4968" w:type="dxa"/>
            <w:shd w:val="clear" w:color="auto" w:fill="F5F8FA"/>
            <w:vAlign w:val="center"/>
          </w:tcPr>
          <w:p w14:paraId="1C878F77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  <w:lang w:val="es-BO"/>
              </w:rPr>
            </w:pPr>
            <w:r w:rsidRPr="00107128">
              <w:rPr>
                <w:sz w:val="24"/>
                <w:szCs w:val="24"/>
                <w:lang w:val="es-BO"/>
              </w:rPr>
              <w:t>Formulario de registro de una cuenta</w:t>
            </w:r>
          </w:p>
        </w:tc>
      </w:tr>
      <w:tr w:rsidR="00903CD7" w:rsidRPr="00107128" w14:paraId="1B83CE28" w14:textId="77777777">
        <w:trPr>
          <w:jc w:val="center"/>
        </w:trPr>
        <w:tc>
          <w:tcPr>
            <w:tcW w:w="4968" w:type="dxa"/>
            <w:vAlign w:val="center"/>
          </w:tcPr>
          <w:p w14:paraId="2A54B636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rFonts w:ascii="Consolas" w:hAnsi="Consolas"/>
                <w:color w:val="167C80"/>
                <w:sz w:val="24"/>
                <w:szCs w:val="24"/>
              </w:rPr>
              <w:t>evidencias/03-explorar.png</w:t>
            </w:r>
          </w:p>
        </w:tc>
        <w:tc>
          <w:tcPr>
            <w:tcW w:w="4968" w:type="dxa"/>
            <w:vAlign w:val="center"/>
          </w:tcPr>
          <w:p w14:paraId="0EDEFC5A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sz w:val="24"/>
                <w:szCs w:val="24"/>
              </w:rPr>
              <w:t>Catálogo de prompts disponibles</w:t>
            </w:r>
          </w:p>
        </w:tc>
      </w:tr>
      <w:tr w:rsidR="00903CD7" w:rsidRPr="00107128" w14:paraId="0A917921" w14:textId="77777777">
        <w:trPr>
          <w:jc w:val="center"/>
        </w:trPr>
        <w:tc>
          <w:tcPr>
            <w:tcW w:w="4968" w:type="dxa"/>
            <w:shd w:val="clear" w:color="auto" w:fill="F5F8FA"/>
            <w:vAlign w:val="center"/>
          </w:tcPr>
          <w:p w14:paraId="2A88969F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rFonts w:ascii="Consolas" w:hAnsi="Consolas"/>
                <w:color w:val="167C80"/>
                <w:sz w:val="24"/>
                <w:szCs w:val="24"/>
              </w:rPr>
              <w:t>evidencias/04-busqueda-filtros.png</w:t>
            </w:r>
          </w:p>
        </w:tc>
        <w:tc>
          <w:tcPr>
            <w:tcW w:w="4968" w:type="dxa"/>
            <w:shd w:val="clear" w:color="auto" w:fill="F5F8FA"/>
            <w:vAlign w:val="center"/>
          </w:tcPr>
          <w:p w14:paraId="55070D2E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  <w:lang w:val="es-BO"/>
              </w:rPr>
            </w:pPr>
            <w:r w:rsidRPr="00107128">
              <w:rPr>
                <w:sz w:val="24"/>
                <w:szCs w:val="24"/>
                <w:lang w:val="es-BO"/>
              </w:rPr>
              <w:t>Resultado de una búsqueda o categoría elegida</w:t>
            </w:r>
          </w:p>
        </w:tc>
      </w:tr>
      <w:tr w:rsidR="00903CD7" w:rsidRPr="00107128" w14:paraId="1AE44D9D" w14:textId="77777777">
        <w:trPr>
          <w:jc w:val="center"/>
        </w:trPr>
        <w:tc>
          <w:tcPr>
            <w:tcW w:w="4968" w:type="dxa"/>
            <w:vAlign w:val="center"/>
          </w:tcPr>
          <w:p w14:paraId="09E08B2F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rFonts w:ascii="Consolas" w:hAnsi="Consolas"/>
                <w:color w:val="167C80"/>
                <w:sz w:val="24"/>
                <w:szCs w:val="24"/>
              </w:rPr>
              <w:t>evidencias/05-nuevo-prompt.png</w:t>
            </w:r>
          </w:p>
        </w:tc>
        <w:tc>
          <w:tcPr>
            <w:tcW w:w="4968" w:type="dxa"/>
            <w:vAlign w:val="center"/>
          </w:tcPr>
          <w:p w14:paraId="0648334A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  <w:lang w:val="es-BO"/>
              </w:rPr>
            </w:pPr>
            <w:r w:rsidRPr="00107128">
              <w:rPr>
                <w:sz w:val="24"/>
                <w:szCs w:val="24"/>
                <w:lang w:val="es-BO"/>
              </w:rPr>
              <w:t>Formulario con los datos de un prompt</w:t>
            </w:r>
          </w:p>
        </w:tc>
      </w:tr>
      <w:tr w:rsidR="00903CD7" w:rsidRPr="00107128" w14:paraId="761F0841" w14:textId="77777777">
        <w:trPr>
          <w:jc w:val="center"/>
        </w:trPr>
        <w:tc>
          <w:tcPr>
            <w:tcW w:w="4968" w:type="dxa"/>
            <w:shd w:val="clear" w:color="auto" w:fill="F5F8FA"/>
            <w:vAlign w:val="center"/>
          </w:tcPr>
          <w:p w14:paraId="43824E8F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rFonts w:ascii="Consolas" w:hAnsi="Consolas"/>
                <w:color w:val="167C80"/>
                <w:sz w:val="24"/>
                <w:szCs w:val="24"/>
              </w:rPr>
              <w:t>evidencias/06-detalle-versiones.png</w:t>
            </w:r>
          </w:p>
        </w:tc>
        <w:tc>
          <w:tcPr>
            <w:tcW w:w="4968" w:type="dxa"/>
            <w:shd w:val="clear" w:color="auto" w:fill="F5F8FA"/>
            <w:vAlign w:val="center"/>
          </w:tcPr>
          <w:p w14:paraId="790CAB92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  <w:lang w:val="es-BO"/>
              </w:rPr>
            </w:pPr>
            <w:r w:rsidRPr="00107128">
              <w:rPr>
                <w:sz w:val="24"/>
                <w:szCs w:val="24"/>
                <w:lang w:val="es-BO"/>
              </w:rPr>
              <w:t>Contenido, autoría e historial de versiones</w:t>
            </w:r>
          </w:p>
        </w:tc>
      </w:tr>
      <w:tr w:rsidR="00903CD7" w:rsidRPr="00107128" w14:paraId="3587E629" w14:textId="77777777">
        <w:trPr>
          <w:jc w:val="center"/>
        </w:trPr>
        <w:tc>
          <w:tcPr>
            <w:tcW w:w="4968" w:type="dxa"/>
            <w:vAlign w:val="center"/>
          </w:tcPr>
          <w:p w14:paraId="1F8CAE82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  <w:lang w:val="es-BO"/>
              </w:rPr>
            </w:pPr>
            <w:r w:rsidRPr="00107128">
              <w:rPr>
                <w:rFonts w:ascii="Consolas" w:hAnsi="Consolas"/>
                <w:color w:val="167C80"/>
                <w:sz w:val="24"/>
                <w:szCs w:val="24"/>
                <w:lang w:val="es-BO"/>
              </w:rPr>
              <w:t>evidencias/07-votacion-y-copia.png</w:t>
            </w:r>
          </w:p>
        </w:tc>
        <w:tc>
          <w:tcPr>
            <w:tcW w:w="4968" w:type="dxa"/>
            <w:vAlign w:val="center"/>
          </w:tcPr>
          <w:p w14:paraId="730F85AB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  <w:lang w:val="es-BO"/>
              </w:rPr>
            </w:pPr>
            <w:r w:rsidRPr="00107128">
              <w:rPr>
                <w:sz w:val="24"/>
                <w:szCs w:val="24"/>
                <w:lang w:val="es-BO"/>
              </w:rPr>
              <w:t>Voto negativo registrado, puntuación actualizada y opción de copia</w:t>
            </w:r>
          </w:p>
        </w:tc>
      </w:tr>
      <w:tr w:rsidR="00903CD7" w:rsidRPr="00107128" w14:paraId="52E8EFCA" w14:textId="77777777">
        <w:trPr>
          <w:jc w:val="center"/>
        </w:trPr>
        <w:tc>
          <w:tcPr>
            <w:tcW w:w="4968" w:type="dxa"/>
            <w:shd w:val="clear" w:color="auto" w:fill="F5F8FA"/>
            <w:vAlign w:val="center"/>
          </w:tcPr>
          <w:p w14:paraId="3995823F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</w:rPr>
            </w:pPr>
            <w:r w:rsidRPr="00107128">
              <w:rPr>
                <w:rFonts w:ascii="Consolas" w:hAnsi="Consolas"/>
                <w:color w:val="167C80"/>
                <w:sz w:val="24"/>
                <w:szCs w:val="24"/>
              </w:rPr>
              <w:t>evidencias/08-api-health.png</w:t>
            </w:r>
          </w:p>
        </w:tc>
        <w:tc>
          <w:tcPr>
            <w:tcW w:w="4968" w:type="dxa"/>
            <w:shd w:val="clear" w:color="auto" w:fill="F5F8FA"/>
            <w:vAlign w:val="center"/>
          </w:tcPr>
          <w:p w14:paraId="37B26C13" w14:textId="77777777" w:rsidR="00903CD7" w:rsidRPr="00107128" w:rsidRDefault="007E39AB" w:rsidP="00107128">
            <w:pPr>
              <w:spacing w:after="0" w:line="360" w:lineRule="auto"/>
              <w:jc w:val="both"/>
              <w:rPr>
                <w:sz w:val="24"/>
                <w:szCs w:val="24"/>
                <w:lang w:val="es-BO"/>
              </w:rPr>
            </w:pPr>
            <w:r w:rsidRPr="00107128">
              <w:rPr>
                <w:sz w:val="24"/>
                <w:szCs w:val="24"/>
                <w:lang w:val="es-BO"/>
              </w:rPr>
              <w:t xml:space="preserve">Respuesta de </w:t>
            </w:r>
            <w:r w:rsidRPr="00107128">
              <w:rPr>
                <w:rFonts w:ascii="Consolas" w:hAnsi="Consolas"/>
                <w:color w:val="167C80"/>
                <w:sz w:val="24"/>
                <w:szCs w:val="24"/>
                <w:lang w:val="es-BO"/>
              </w:rPr>
              <w:t>/api/health</w:t>
            </w:r>
            <w:r w:rsidRPr="00107128">
              <w:rPr>
                <w:sz w:val="24"/>
                <w:szCs w:val="24"/>
                <w:lang w:val="es-BO"/>
              </w:rPr>
              <w:t xml:space="preserve"> en la API en ejecución</w:t>
            </w:r>
          </w:p>
        </w:tc>
      </w:tr>
    </w:tbl>
    <w:p w14:paraId="4D43FEE2" w14:textId="77777777" w:rsidR="00903CD7" w:rsidRPr="00107128" w:rsidRDefault="00903CD7" w:rsidP="00107128">
      <w:pPr>
        <w:spacing w:after="0" w:line="360" w:lineRule="auto"/>
        <w:jc w:val="both"/>
        <w:rPr>
          <w:sz w:val="24"/>
          <w:szCs w:val="24"/>
          <w:lang w:val="es-BO"/>
        </w:rPr>
      </w:pPr>
    </w:p>
    <w:p w14:paraId="44961086" w14:textId="77777777" w:rsidR="00903CD7" w:rsidRPr="00107128" w:rsidRDefault="007E39AB" w:rsidP="00107128">
      <w:pPr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b/>
          <w:sz w:val="24"/>
          <w:szCs w:val="24"/>
          <w:lang w:val="es-BO"/>
        </w:rPr>
        <w:t>Recorrido recomendado:</w:t>
      </w:r>
      <w:r w:rsidRPr="00107128">
        <w:rPr>
          <w:sz w:val="24"/>
          <w:szCs w:val="24"/>
          <w:lang w:val="es-BO"/>
        </w:rPr>
        <w:t xml:space="preserve"> iniciar sesión, buscar un prompt por palabra o categoría, abrirlo, copiar el contenido, emitir un voto y añadir una versión como autor. Para mostrar privacidad, crear un prompt privado y comprobar el acceso desde otra cuenta. No presentar como evidencia una operación que no se haya ejecutado.</w:t>
      </w:r>
    </w:p>
    <w:p w14:paraId="4C04B826" w14:textId="77777777" w:rsidR="00903CD7" w:rsidRPr="00107128" w:rsidRDefault="007E39AB" w:rsidP="00107128">
      <w:pPr>
        <w:pStyle w:val="Heading3"/>
        <w:spacing w:line="360" w:lineRule="auto"/>
        <w:jc w:val="both"/>
        <w:rPr>
          <w:sz w:val="24"/>
          <w:szCs w:val="24"/>
        </w:rPr>
      </w:pPr>
      <w:r w:rsidRPr="00107128">
        <w:rPr>
          <w:b w:val="0"/>
          <w:sz w:val="24"/>
          <w:szCs w:val="24"/>
        </w:rPr>
        <w:lastRenderedPageBreak/>
        <w:t>Capturas de ejecución</w:t>
      </w:r>
    </w:p>
    <w:p w14:paraId="6C1970FB" w14:textId="77777777" w:rsidR="00903CD7" w:rsidRPr="00107128" w:rsidRDefault="007E39AB" w:rsidP="00107128">
      <w:pPr>
        <w:keepNext/>
        <w:spacing w:line="360" w:lineRule="auto"/>
        <w:jc w:val="both"/>
        <w:rPr>
          <w:sz w:val="24"/>
          <w:szCs w:val="24"/>
        </w:rPr>
      </w:pPr>
      <w:r w:rsidRPr="00107128">
        <w:rPr>
          <w:noProof/>
          <w:sz w:val="24"/>
          <w:szCs w:val="24"/>
        </w:rPr>
        <w:drawing>
          <wp:inline distT="0" distB="0" distL="0" distR="0" wp14:anchorId="1D34A2D4" wp14:editId="0757581D">
            <wp:extent cx="5669280" cy="41338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logi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02B98" w14:textId="77777777" w:rsidR="00903CD7" w:rsidRPr="00107128" w:rsidRDefault="007E39AB" w:rsidP="00107128">
      <w:pPr>
        <w:spacing w:after="200" w:line="360" w:lineRule="auto"/>
        <w:jc w:val="both"/>
        <w:rPr>
          <w:sz w:val="24"/>
          <w:szCs w:val="24"/>
        </w:rPr>
      </w:pPr>
      <w:r w:rsidRPr="00107128">
        <w:rPr>
          <w:i/>
          <w:color w:val="167C80"/>
          <w:sz w:val="24"/>
          <w:szCs w:val="24"/>
        </w:rPr>
        <w:t>01. Acceso a PromptVault</w:t>
      </w:r>
    </w:p>
    <w:p w14:paraId="32653AF7" w14:textId="77777777" w:rsidR="00903CD7" w:rsidRPr="00107128" w:rsidRDefault="007E39AB" w:rsidP="00107128">
      <w:pPr>
        <w:keepNext/>
        <w:spacing w:line="360" w:lineRule="auto"/>
        <w:jc w:val="both"/>
        <w:rPr>
          <w:sz w:val="24"/>
          <w:szCs w:val="24"/>
        </w:rPr>
      </w:pPr>
      <w:r w:rsidRPr="00107128">
        <w:rPr>
          <w:noProof/>
          <w:sz w:val="24"/>
          <w:szCs w:val="24"/>
        </w:rPr>
        <w:lastRenderedPageBreak/>
        <w:drawing>
          <wp:inline distT="0" distB="0" distL="0" distR="0" wp14:anchorId="3CDC13BF" wp14:editId="61EE5D9A">
            <wp:extent cx="5669280" cy="41338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registr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3D9EA" w14:textId="77777777" w:rsidR="00903CD7" w:rsidRPr="00107128" w:rsidRDefault="007E39AB" w:rsidP="00107128">
      <w:pPr>
        <w:spacing w:after="200" w:line="360" w:lineRule="auto"/>
        <w:jc w:val="both"/>
        <w:rPr>
          <w:sz w:val="24"/>
          <w:szCs w:val="24"/>
        </w:rPr>
      </w:pPr>
      <w:r w:rsidRPr="00107128">
        <w:rPr>
          <w:i/>
          <w:color w:val="167C80"/>
          <w:sz w:val="24"/>
          <w:szCs w:val="24"/>
        </w:rPr>
        <w:t>02. Registro en PromptVault</w:t>
      </w:r>
    </w:p>
    <w:p w14:paraId="731BCB15" w14:textId="77777777" w:rsidR="00903CD7" w:rsidRPr="00107128" w:rsidRDefault="007E39AB" w:rsidP="00107128">
      <w:pPr>
        <w:keepNext/>
        <w:spacing w:line="360" w:lineRule="auto"/>
        <w:jc w:val="both"/>
        <w:rPr>
          <w:sz w:val="24"/>
          <w:szCs w:val="24"/>
        </w:rPr>
      </w:pPr>
      <w:r w:rsidRPr="00107128">
        <w:rPr>
          <w:noProof/>
          <w:sz w:val="24"/>
          <w:szCs w:val="24"/>
        </w:rPr>
        <w:lastRenderedPageBreak/>
        <w:drawing>
          <wp:inline distT="0" distB="0" distL="0" distR="0" wp14:anchorId="1089C746" wp14:editId="10AE723E">
            <wp:extent cx="5669280" cy="41338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explor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AE62F" w14:textId="77777777" w:rsidR="00903CD7" w:rsidRPr="00107128" w:rsidRDefault="007E39AB" w:rsidP="00107128">
      <w:pPr>
        <w:spacing w:after="200" w:line="360" w:lineRule="auto"/>
        <w:jc w:val="both"/>
        <w:rPr>
          <w:sz w:val="24"/>
          <w:szCs w:val="24"/>
        </w:rPr>
      </w:pPr>
      <w:r w:rsidRPr="00107128">
        <w:rPr>
          <w:i/>
          <w:color w:val="167C80"/>
          <w:sz w:val="24"/>
          <w:szCs w:val="24"/>
        </w:rPr>
        <w:t>03. Catálogo de prompts</w:t>
      </w:r>
    </w:p>
    <w:p w14:paraId="306D4ECD" w14:textId="77777777" w:rsidR="00903CD7" w:rsidRPr="00107128" w:rsidRDefault="007E39AB" w:rsidP="00107128">
      <w:pPr>
        <w:keepNext/>
        <w:spacing w:line="360" w:lineRule="auto"/>
        <w:jc w:val="both"/>
        <w:rPr>
          <w:sz w:val="24"/>
          <w:szCs w:val="24"/>
        </w:rPr>
      </w:pPr>
      <w:r w:rsidRPr="00107128">
        <w:rPr>
          <w:noProof/>
          <w:sz w:val="24"/>
          <w:szCs w:val="24"/>
        </w:rPr>
        <w:lastRenderedPageBreak/>
        <w:drawing>
          <wp:inline distT="0" distB="0" distL="0" distR="0" wp14:anchorId="0F6175A4" wp14:editId="28EAC223">
            <wp:extent cx="5669280" cy="41338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busqueda-filtr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4CB03" w14:textId="77777777" w:rsidR="00903CD7" w:rsidRPr="00107128" w:rsidRDefault="007E39AB" w:rsidP="00107128">
      <w:pPr>
        <w:spacing w:after="200" w:line="360" w:lineRule="auto"/>
        <w:jc w:val="both"/>
        <w:rPr>
          <w:sz w:val="24"/>
          <w:szCs w:val="24"/>
        </w:rPr>
      </w:pPr>
      <w:r w:rsidRPr="00107128">
        <w:rPr>
          <w:i/>
          <w:color w:val="167C80"/>
          <w:sz w:val="24"/>
          <w:szCs w:val="24"/>
        </w:rPr>
        <w:t>04. Búsqueda y filtros</w:t>
      </w:r>
    </w:p>
    <w:p w14:paraId="579D294D" w14:textId="255DDFA1" w:rsidR="00903CD7" w:rsidRPr="00107128" w:rsidRDefault="007E39AB" w:rsidP="00107128">
      <w:pPr>
        <w:keepNext/>
        <w:spacing w:line="360" w:lineRule="auto"/>
        <w:jc w:val="both"/>
        <w:rPr>
          <w:sz w:val="24"/>
          <w:szCs w:val="24"/>
        </w:rPr>
      </w:pPr>
      <w:r w:rsidRPr="00107128">
        <w:rPr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1267CF9" wp14:editId="4B80C04B">
            <wp:simplePos x="729343" y="642257"/>
            <wp:positionH relativeFrom="column">
              <wp:align>left</wp:align>
            </wp:positionH>
            <wp:positionV relativeFrom="paragraph">
              <wp:align>top</wp:align>
            </wp:positionV>
            <wp:extent cx="5669280" cy="4492117"/>
            <wp:effectExtent l="0" t="0" r="7620" b="381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nuevo-promp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921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07128">
        <w:rPr>
          <w:sz w:val="24"/>
          <w:szCs w:val="24"/>
        </w:rPr>
        <w:br w:type="textWrapping" w:clear="all"/>
      </w:r>
    </w:p>
    <w:p w14:paraId="43464883" w14:textId="77777777" w:rsidR="00903CD7" w:rsidRPr="00107128" w:rsidRDefault="007E39AB" w:rsidP="00107128">
      <w:pPr>
        <w:spacing w:after="200" w:line="360" w:lineRule="auto"/>
        <w:jc w:val="both"/>
        <w:rPr>
          <w:sz w:val="24"/>
          <w:szCs w:val="24"/>
        </w:rPr>
      </w:pPr>
      <w:r w:rsidRPr="00107128">
        <w:rPr>
          <w:i/>
          <w:color w:val="167C80"/>
          <w:sz w:val="24"/>
          <w:szCs w:val="24"/>
        </w:rPr>
        <w:t>05. Creación de un prompt</w:t>
      </w:r>
    </w:p>
    <w:p w14:paraId="7A58A5C0" w14:textId="001A17DB" w:rsidR="00903CD7" w:rsidRPr="00107128" w:rsidRDefault="007E39AB" w:rsidP="00107128">
      <w:pPr>
        <w:keepNext/>
        <w:spacing w:line="360" w:lineRule="auto"/>
        <w:jc w:val="both"/>
        <w:rPr>
          <w:sz w:val="24"/>
          <w:szCs w:val="24"/>
        </w:rPr>
      </w:pPr>
      <w:r w:rsidRPr="00107128">
        <w:rPr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4C954881" wp14:editId="20D4003E">
            <wp:simplePos x="729343" y="1404257"/>
            <wp:positionH relativeFrom="column">
              <wp:align>left</wp:align>
            </wp:positionH>
            <wp:positionV relativeFrom="paragraph">
              <wp:align>top</wp:align>
            </wp:positionV>
            <wp:extent cx="5669280" cy="4133850"/>
            <wp:effectExtent l="0" t="0" r="7620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detalle-version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07128">
        <w:rPr>
          <w:sz w:val="24"/>
          <w:szCs w:val="24"/>
        </w:rPr>
        <w:br w:type="textWrapping" w:clear="all"/>
      </w:r>
    </w:p>
    <w:p w14:paraId="35DBA0A0" w14:textId="77777777" w:rsidR="00903CD7" w:rsidRPr="00107128" w:rsidRDefault="007E39AB" w:rsidP="00107128">
      <w:pPr>
        <w:spacing w:after="200" w:line="360" w:lineRule="auto"/>
        <w:jc w:val="both"/>
        <w:rPr>
          <w:sz w:val="24"/>
          <w:szCs w:val="24"/>
        </w:rPr>
      </w:pPr>
      <w:r w:rsidRPr="00107128">
        <w:rPr>
          <w:i/>
          <w:color w:val="167C80"/>
          <w:sz w:val="24"/>
          <w:szCs w:val="24"/>
        </w:rPr>
        <w:t>06. Detalle e historial de versiones</w:t>
      </w:r>
    </w:p>
    <w:p w14:paraId="45ADE6ED" w14:textId="77777777" w:rsidR="00903CD7" w:rsidRPr="00107128" w:rsidRDefault="007E39AB" w:rsidP="00107128">
      <w:pPr>
        <w:keepNext/>
        <w:spacing w:line="360" w:lineRule="auto"/>
        <w:jc w:val="both"/>
        <w:rPr>
          <w:sz w:val="24"/>
          <w:szCs w:val="24"/>
        </w:rPr>
      </w:pPr>
      <w:r w:rsidRPr="00107128">
        <w:rPr>
          <w:noProof/>
          <w:sz w:val="24"/>
          <w:szCs w:val="24"/>
        </w:rPr>
        <w:lastRenderedPageBreak/>
        <w:drawing>
          <wp:inline distT="0" distB="0" distL="0" distR="0" wp14:anchorId="160B53DC" wp14:editId="4B9CCDFA">
            <wp:extent cx="5669280" cy="41338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votacion-y-cop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0F2E8" w14:textId="77777777" w:rsidR="00903CD7" w:rsidRPr="00107128" w:rsidRDefault="007E39AB" w:rsidP="00107128">
      <w:pPr>
        <w:spacing w:after="200" w:line="360" w:lineRule="auto"/>
        <w:jc w:val="both"/>
        <w:rPr>
          <w:sz w:val="24"/>
          <w:szCs w:val="24"/>
        </w:rPr>
      </w:pPr>
      <w:r w:rsidRPr="00107128">
        <w:rPr>
          <w:i/>
          <w:color w:val="167C80"/>
          <w:sz w:val="24"/>
          <w:szCs w:val="24"/>
        </w:rPr>
        <w:t>07. Valoración y copia del prompt</w:t>
      </w:r>
    </w:p>
    <w:p w14:paraId="5CF37BD5" w14:textId="77777777" w:rsidR="00903CD7" w:rsidRPr="00107128" w:rsidRDefault="007E39AB" w:rsidP="00107128">
      <w:pPr>
        <w:keepNext/>
        <w:spacing w:line="360" w:lineRule="auto"/>
        <w:jc w:val="both"/>
        <w:rPr>
          <w:sz w:val="24"/>
          <w:szCs w:val="24"/>
        </w:rPr>
      </w:pPr>
      <w:r w:rsidRPr="00107128">
        <w:rPr>
          <w:noProof/>
          <w:sz w:val="24"/>
          <w:szCs w:val="24"/>
        </w:rPr>
        <w:lastRenderedPageBreak/>
        <w:drawing>
          <wp:inline distT="0" distB="0" distL="0" distR="0" wp14:anchorId="5996CC5B" wp14:editId="092AA56A">
            <wp:extent cx="5669280" cy="41338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api-healt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27426" w14:textId="77777777" w:rsidR="00903CD7" w:rsidRPr="00107128" w:rsidRDefault="007E39AB" w:rsidP="00107128">
      <w:pPr>
        <w:spacing w:after="200" w:line="360" w:lineRule="auto"/>
        <w:jc w:val="both"/>
        <w:rPr>
          <w:sz w:val="24"/>
          <w:szCs w:val="24"/>
          <w:lang w:val="es-BO"/>
        </w:rPr>
      </w:pPr>
      <w:r w:rsidRPr="00107128">
        <w:rPr>
          <w:i/>
          <w:color w:val="167C80"/>
          <w:sz w:val="24"/>
          <w:szCs w:val="24"/>
          <w:lang w:val="es-BO"/>
        </w:rPr>
        <w:t>08. Comprobación de la API</w:t>
      </w:r>
    </w:p>
    <w:p w14:paraId="218E7A26" w14:textId="77777777" w:rsidR="00903CD7" w:rsidRPr="00107128" w:rsidRDefault="007E39AB" w:rsidP="00107128">
      <w:pPr>
        <w:pStyle w:val="Heading2"/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b w:val="0"/>
          <w:sz w:val="24"/>
          <w:szCs w:val="24"/>
          <w:lang w:val="es-BO"/>
        </w:rPr>
        <w:t>10. Cuestionario de verificación de autoría y defensa técnica</w:t>
      </w:r>
    </w:p>
    <w:p w14:paraId="71F0BAF3" w14:textId="77777777" w:rsidR="00903CD7" w:rsidRPr="00107128" w:rsidRDefault="007E39AB" w:rsidP="00107128">
      <w:pPr>
        <w:pStyle w:val="Heading3"/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b w:val="0"/>
          <w:sz w:val="24"/>
          <w:szCs w:val="24"/>
          <w:lang w:val="es-BO"/>
        </w:rPr>
        <w:t>1. Flujo integral de autenticación</w:t>
      </w:r>
    </w:p>
    <w:p w14:paraId="3B40F07E" w14:textId="77777777" w:rsidR="00903CD7" w:rsidRPr="00107128" w:rsidRDefault="007E39AB" w:rsidP="00107128">
      <w:pPr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b/>
          <w:sz w:val="24"/>
          <w:szCs w:val="24"/>
          <w:lang w:val="es-BO"/>
        </w:rPr>
        <w:t>Pregunta:</w:t>
      </w:r>
      <w:r w:rsidRPr="00107128">
        <w:rPr>
          <w:sz w:val="24"/>
          <w:szCs w:val="24"/>
          <w:lang w:val="es-BO"/>
        </w:rPr>
        <w:t xml:space="preserve"> Explique el ciclo de vida de la autenticación: desde el ingreso de credenciales en React, la generación del JWT en el backend, hasta el envío de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Authorization: Bearer &lt;token&gt;</w:t>
      </w:r>
      <w:r w:rsidRPr="00107128">
        <w:rPr>
          <w:sz w:val="24"/>
          <w:szCs w:val="24"/>
          <w:lang w:val="es-BO"/>
        </w:rPr>
        <w:t xml:space="preserve"> y la validación en una ruta protegida.</w:t>
      </w:r>
    </w:p>
    <w:p w14:paraId="4556E11F" w14:textId="77777777" w:rsidR="00903CD7" w:rsidRPr="00107128" w:rsidRDefault="007E39AB" w:rsidP="00107128">
      <w:pPr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b/>
          <w:sz w:val="24"/>
          <w:szCs w:val="24"/>
          <w:lang w:val="es-BO"/>
        </w:rPr>
        <w:t>Respuesta:</w:t>
      </w:r>
      <w:r w:rsidRPr="00107128">
        <w:rPr>
          <w:sz w:val="24"/>
          <w:szCs w:val="24"/>
          <w:lang w:val="es-BO"/>
        </w:rPr>
        <w:t xml:space="preserve"> En el registro o inicio de sesión, React envía el correo y la contraseña a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POST /api/auth/register</w:t>
      </w:r>
      <w:r w:rsidRPr="00107128">
        <w:rPr>
          <w:sz w:val="24"/>
          <w:szCs w:val="24"/>
          <w:lang w:val="es-BO"/>
        </w:rPr>
        <w:t xml:space="preserve"> o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POST /api/auth/login</w:t>
      </w:r>
      <w:r w:rsidRPr="00107128">
        <w:rPr>
          <w:sz w:val="24"/>
          <w:szCs w:val="24"/>
          <w:lang w:val="es-BO"/>
        </w:rPr>
        <w:t xml:space="preserve">. El backend comprueba los datos; en el inicio de sesión compara la contraseña con su hash bcrypt. Si son válidos,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generateToken</w:t>
      </w:r>
      <w:r w:rsidRPr="00107128">
        <w:rPr>
          <w:sz w:val="24"/>
          <w:szCs w:val="24"/>
          <w:lang w:val="es-BO"/>
        </w:rPr>
        <w:t xml:space="preserve"> firma un JWT con el identificador de usuario y una fecha de expiración. El frontend guarda el token en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localStorage</w:t>
      </w:r>
      <w:r w:rsidRPr="00107128">
        <w:rPr>
          <w:sz w:val="24"/>
          <w:szCs w:val="24"/>
          <w:lang w:val="es-BO"/>
        </w:rPr>
        <w:t xml:space="preserve">. El cliente Axios lo agrega a las solicitudes protegidas como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Authorization: Bearer &lt;token&gt;</w:t>
      </w:r>
      <w:r w:rsidRPr="00107128">
        <w:rPr>
          <w:sz w:val="24"/>
          <w:szCs w:val="24"/>
          <w:lang w:val="es-BO"/>
        </w:rPr>
        <w:t xml:space="preserve">. En el middleware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protect</w:t>
      </w:r>
      <w:r w:rsidRPr="00107128">
        <w:rPr>
          <w:sz w:val="24"/>
          <w:szCs w:val="24"/>
          <w:lang w:val="es-BO"/>
        </w:rPr>
        <w:t xml:space="preserve">, el backend extrae el token, ejecuta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jwt.verify</w:t>
      </w:r>
      <w:r w:rsidRPr="00107128">
        <w:rPr>
          <w:sz w:val="24"/>
          <w:szCs w:val="24"/>
          <w:lang w:val="es-BO"/>
        </w:rPr>
        <w:t xml:space="preserve"> con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JWT_SECRET</w:t>
      </w:r>
      <w:r w:rsidRPr="00107128">
        <w:rPr>
          <w:sz w:val="24"/>
          <w:szCs w:val="24"/>
          <w:lang w:val="es-BO"/>
        </w:rPr>
        <w:t xml:space="preserve">, busca al usuario correspondiente y continúa la solicitud solo si el token es válido y la cuenta está activa. Después,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authorize</w:t>
      </w:r>
      <w:r w:rsidRPr="00107128">
        <w:rPr>
          <w:sz w:val="24"/>
          <w:szCs w:val="24"/>
          <w:lang w:val="es-BO"/>
        </w:rPr>
        <w:t xml:space="preserve"> comprueba los permisos de rol cuando la ruta lo requiere.</w:t>
      </w:r>
    </w:p>
    <w:p w14:paraId="310749D0" w14:textId="77777777" w:rsidR="00903CD7" w:rsidRPr="00107128" w:rsidRDefault="007E39AB" w:rsidP="00107128">
      <w:pPr>
        <w:pStyle w:val="Heading3"/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b w:val="0"/>
          <w:sz w:val="24"/>
          <w:szCs w:val="24"/>
          <w:lang w:val="es-BO"/>
        </w:rPr>
        <w:lastRenderedPageBreak/>
        <w:t>2. Justificación del modelado NoSQL con Mongoose</w:t>
      </w:r>
    </w:p>
    <w:p w14:paraId="7FA78B72" w14:textId="77777777" w:rsidR="00903CD7" w:rsidRPr="00107128" w:rsidRDefault="007E39AB" w:rsidP="00107128">
      <w:pPr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b/>
          <w:sz w:val="24"/>
          <w:szCs w:val="24"/>
          <w:lang w:val="es-BO"/>
        </w:rPr>
        <w:t>Pregunta:</w:t>
      </w:r>
      <w:r w:rsidRPr="00107128">
        <w:rPr>
          <w:sz w:val="24"/>
          <w:szCs w:val="24"/>
          <w:lang w:val="es-BO"/>
        </w:rPr>
        <w:t xml:space="preserve"> ¿Qué colecciones estableció y por qué utilizó referencias cruzadas en lugar de embeber todos los datos? Explique el efecto en escalabilidad y consistencia.</w:t>
      </w:r>
    </w:p>
    <w:p w14:paraId="599DA147" w14:textId="77777777" w:rsidR="00903CD7" w:rsidRPr="00107128" w:rsidRDefault="007E39AB" w:rsidP="00107128">
      <w:pPr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b/>
          <w:sz w:val="24"/>
          <w:szCs w:val="24"/>
          <w:lang w:val="es-BO"/>
        </w:rPr>
        <w:t>Respuesta:</w:t>
      </w:r>
      <w:r w:rsidRPr="00107128">
        <w:rPr>
          <w:sz w:val="24"/>
          <w:szCs w:val="24"/>
          <w:lang w:val="es-BO"/>
        </w:rPr>
        <w:t xml:space="preserve"> El sistema utiliza las colecciones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users</w:t>
      </w:r>
      <w:r w:rsidRPr="00107128">
        <w:rPr>
          <w:sz w:val="24"/>
          <w:szCs w:val="24"/>
          <w:lang w:val="es-BO"/>
        </w:rPr>
        <w:t xml:space="preserve"> y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prompts</w:t>
      </w:r>
      <w:r w:rsidRPr="00107128">
        <w:rPr>
          <w:sz w:val="24"/>
          <w:szCs w:val="24"/>
          <w:lang w:val="es-BO"/>
        </w:rPr>
        <w:t xml:space="preserve">. Cada prompt referencia mediante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ObjectId</w:t>
      </w:r>
      <w:r w:rsidRPr="00107128">
        <w:rPr>
          <w:sz w:val="24"/>
          <w:szCs w:val="24"/>
          <w:lang w:val="es-BO"/>
        </w:rPr>
        <w:t xml:space="preserve"> a su autor. Las versiones y los votos guardan referencias a los usuarios que los crearon o emitieron.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populate</w:t>
      </w:r>
      <w:r w:rsidRPr="00107128">
        <w:rPr>
          <w:sz w:val="24"/>
          <w:szCs w:val="24"/>
          <w:lang w:val="es-BO"/>
        </w:rPr>
        <w:t xml:space="preserve"> permite consultar los datos de autoría sin copiar el perfil completo dentro de cada prompt. Las versiones y los votos se conservan como subdocumentos del prompt porque forman parte de su historial y se consultan junto al contenido. Así se reduce la duplicación de perfiles, se mantiene consistente la identidad del usuario y se agrupan los datos que pertenecen al ciclo de vida de cada prompt.</w:t>
      </w:r>
    </w:p>
    <w:p w14:paraId="0F410D38" w14:textId="77777777" w:rsidR="00903CD7" w:rsidRPr="00107128" w:rsidRDefault="007E39AB" w:rsidP="00107128">
      <w:pPr>
        <w:pStyle w:val="Heading3"/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b w:val="0"/>
          <w:sz w:val="24"/>
          <w:szCs w:val="24"/>
          <w:lang w:val="es-BO"/>
        </w:rPr>
        <w:t>3. Manejo seguro de secretos y configuración</w:t>
      </w:r>
    </w:p>
    <w:p w14:paraId="4DA4CA73" w14:textId="77777777" w:rsidR="00903CD7" w:rsidRPr="00107128" w:rsidRDefault="007E39AB" w:rsidP="00107128">
      <w:pPr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b/>
          <w:sz w:val="24"/>
          <w:szCs w:val="24"/>
          <w:lang w:val="es-BO"/>
        </w:rPr>
        <w:t>Pregunta:</w:t>
      </w:r>
      <w:r w:rsidRPr="00107128">
        <w:rPr>
          <w:sz w:val="24"/>
          <w:szCs w:val="24"/>
          <w:lang w:val="es-BO"/>
        </w:rPr>
        <w:t xml:space="preserve"> ¿Por qué es mala práctica escribir contraseñas de base de datos o secretos JWT directamente en el código? ¿Cómo ayudan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dotenv</w:t>
      </w:r>
      <w:r w:rsidRPr="00107128">
        <w:rPr>
          <w:sz w:val="24"/>
          <w:szCs w:val="24"/>
          <w:lang w:val="es-BO"/>
        </w:rPr>
        <w:t xml:space="preserve"> y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.gitignore</w:t>
      </w:r>
      <w:r w:rsidRPr="00107128">
        <w:rPr>
          <w:sz w:val="24"/>
          <w:szCs w:val="24"/>
          <w:lang w:val="es-BO"/>
        </w:rPr>
        <w:t>?</w:t>
      </w:r>
    </w:p>
    <w:p w14:paraId="45F784F4" w14:textId="77777777" w:rsidR="00903CD7" w:rsidRPr="00107128" w:rsidRDefault="007E39AB" w:rsidP="00107128">
      <w:pPr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b/>
          <w:sz w:val="24"/>
          <w:szCs w:val="24"/>
          <w:lang w:val="es-BO"/>
        </w:rPr>
        <w:t>Respuesta:</w:t>
      </w:r>
      <w:r w:rsidRPr="00107128">
        <w:rPr>
          <w:sz w:val="24"/>
          <w:szCs w:val="24"/>
          <w:lang w:val="es-BO"/>
        </w:rPr>
        <w:t xml:space="preserve"> Un secreto escrito en el código puede terminar en Git, en copias del repositorio o en registros compartidos; alguien que lo obtenga podría conectarse a la base de datos o firmar tokens. PromptVault carga la configuración con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require('dotenv').config()</w:t>
      </w:r>
      <w:r w:rsidRPr="00107128">
        <w:rPr>
          <w:sz w:val="24"/>
          <w:szCs w:val="24"/>
          <w:lang w:val="es-BO"/>
        </w:rPr>
        <w:t xml:space="preserve"> y lee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MONGODB_URI</w:t>
      </w:r>
      <w:r w:rsidRPr="00107128">
        <w:rPr>
          <w:sz w:val="24"/>
          <w:szCs w:val="24"/>
          <w:lang w:val="es-BO"/>
        </w:rPr>
        <w:t xml:space="preserve"> y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JWT_SECRET</w:t>
      </w:r>
      <w:r w:rsidRPr="00107128">
        <w:rPr>
          <w:sz w:val="24"/>
          <w:szCs w:val="24"/>
          <w:lang w:val="es-BO"/>
        </w:rPr>
        <w:t xml:space="preserve"> desde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process.env</w:t>
      </w:r>
      <w:r w:rsidRPr="00107128">
        <w:rPr>
          <w:sz w:val="24"/>
          <w:szCs w:val="24"/>
          <w:lang w:val="es-BO"/>
        </w:rPr>
        <w:t xml:space="preserve">. El archivo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.gitignore</w:t>
      </w:r>
      <w:r w:rsidRPr="00107128">
        <w:rPr>
          <w:sz w:val="24"/>
          <w:szCs w:val="24"/>
          <w:lang w:val="es-BO"/>
        </w:rPr>
        <w:t xml:space="preserve"> excluye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.env</w:t>
      </w:r>
      <w:r w:rsidRPr="00107128">
        <w:rPr>
          <w:sz w:val="24"/>
          <w:szCs w:val="24"/>
          <w:lang w:val="es-BO"/>
        </w:rPr>
        <w:t xml:space="preserve">, por lo que las credenciales locales no se agregan al repositorio. Se comparte solamente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.env.example</w:t>
      </w:r>
      <w:r w:rsidRPr="00107128">
        <w:rPr>
          <w:sz w:val="24"/>
          <w:szCs w:val="24"/>
          <w:lang w:val="es-BO"/>
        </w:rPr>
        <w:t xml:space="preserve"> con valores de ejemplo, que deben reemplazarse localmente.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dotenv</w:t>
      </w:r>
      <w:r w:rsidRPr="00107128">
        <w:rPr>
          <w:sz w:val="24"/>
          <w:szCs w:val="24"/>
          <w:lang w:val="es-BO"/>
        </w:rPr>
        <w:t xml:space="preserve"> facilita separar configuración y código, pero la protección depende de no publicar el archivo real y de usar secretos fuertes.</w:t>
      </w:r>
    </w:p>
    <w:p w14:paraId="43B4630D" w14:textId="77777777" w:rsidR="00903CD7" w:rsidRPr="00107128" w:rsidRDefault="007E39AB" w:rsidP="00107128">
      <w:pPr>
        <w:pStyle w:val="Heading3"/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b w:val="0"/>
          <w:sz w:val="24"/>
          <w:szCs w:val="24"/>
          <w:lang w:val="es-BO"/>
        </w:rPr>
        <w:t>4. Trazabilidad de código y autoría</w:t>
      </w:r>
    </w:p>
    <w:p w14:paraId="7A48BE77" w14:textId="77777777" w:rsidR="00903CD7" w:rsidRPr="00107128" w:rsidRDefault="007E39AB" w:rsidP="00107128">
      <w:pPr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b/>
          <w:sz w:val="24"/>
          <w:szCs w:val="24"/>
          <w:lang w:val="es-BO"/>
        </w:rPr>
        <w:t>Pregunta:</w:t>
      </w:r>
      <w:r w:rsidRPr="00107128">
        <w:rPr>
          <w:sz w:val="24"/>
          <w:szCs w:val="24"/>
          <w:lang w:val="es-BO"/>
        </w:rPr>
        <w:t xml:space="preserve"> Identifique y transcriba una línea exacta del backend donde se emite o verifica el JWT. Explique qué contiene el payload y por qué no debe guardar contraseñas, incluso con hash.</w:t>
      </w:r>
    </w:p>
    <w:p w14:paraId="53BFC5C7" w14:textId="77777777" w:rsidR="00903CD7" w:rsidRPr="00107128" w:rsidRDefault="007E39AB" w:rsidP="00107128">
      <w:pPr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b/>
          <w:sz w:val="24"/>
          <w:szCs w:val="24"/>
          <w:lang w:val="es-BO"/>
        </w:rPr>
        <w:t>Respuesta:</w:t>
      </w:r>
      <w:r w:rsidRPr="00107128">
        <w:rPr>
          <w:sz w:val="24"/>
          <w:szCs w:val="24"/>
          <w:lang w:val="es-BO"/>
        </w:rPr>
        <w:t xml:space="preserve"> En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backend/src/controllers/authController.js</w:t>
      </w:r>
      <w:r w:rsidRPr="00107128">
        <w:rPr>
          <w:sz w:val="24"/>
          <w:szCs w:val="24"/>
          <w:lang w:val="es-BO"/>
        </w:rPr>
        <w:t xml:space="preserve">,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generateToken</w:t>
      </w:r>
      <w:r w:rsidRPr="00107128">
        <w:rPr>
          <w:sz w:val="24"/>
          <w:szCs w:val="24"/>
          <w:lang w:val="es-BO"/>
        </w:rPr>
        <w:t xml:space="preserve"> emite el token con esta línea:</w:t>
      </w:r>
    </w:p>
    <w:p w14:paraId="7F134884" w14:textId="77777777" w:rsidR="00903CD7" w:rsidRPr="00107128" w:rsidRDefault="007E39AB" w:rsidP="00107128">
      <w:pPr>
        <w:shd w:val="clear" w:color="auto" w:fill="F3F5F7"/>
        <w:spacing w:before="60" w:after="160" w:line="360" w:lineRule="auto"/>
        <w:ind w:left="173" w:right="173"/>
        <w:jc w:val="both"/>
        <w:rPr>
          <w:sz w:val="24"/>
          <w:szCs w:val="24"/>
        </w:rPr>
      </w:pPr>
      <w:r w:rsidRPr="00107128">
        <w:rPr>
          <w:rFonts w:ascii="Consolas" w:hAnsi="Consolas"/>
          <w:sz w:val="24"/>
          <w:szCs w:val="24"/>
        </w:rPr>
        <w:t>return jwt.sign({ id }, process.env.JWT_SECRET, {</w:t>
      </w:r>
    </w:p>
    <w:p w14:paraId="21D1FF5E" w14:textId="77777777" w:rsidR="00903CD7" w:rsidRPr="00107128" w:rsidRDefault="007E39AB" w:rsidP="00107128">
      <w:pPr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sz w:val="24"/>
          <w:szCs w:val="24"/>
          <w:lang w:val="es-BO"/>
        </w:rPr>
        <w:lastRenderedPageBreak/>
        <w:t>El payload propio contiene el identificador del usuario (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id</w:t>
      </w:r>
      <w:r w:rsidRPr="00107128">
        <w:rPr>
          <w:sz w:val="24"/>
          <w:szCs w:val="24"/>
          <w:lang w:val="es-BO"/>
        </w:rPr>
        <w:t xml:space="preserve">); la librería añade las marcas de tiempo del token, como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iat</w:t>
      </w:r>
      <w:r w:rsidRPr="00107128">
        <w:rPr>
          <w:sz w:val="24"/>
          <w:szCs w:val="24"/>
          <w:lang w:val="es-BO"/>
        </w:rPr>
        <w:t xml:space="preserve"> y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exp</w:t>
      </w:r>
      <w:r w:rsidRPr="00107128">
        <w:rPr>
          <w:sz w:val="24"/>
          <w:szCs w:val="24"/>
          <w:lang w:val="es-BO"/>
        </w:rPr>
        <w:t xml:space="preserve">, según la firma y su expiración configurada. La verificación se realiza en </w:t>
      </w:r>
      <w:r w:rsidRPr="00107128">
        <w:rPr>
          <w:rFonts w:ascii="Consolas" w:hAnsi="Consolas"/>
          <w:color w:val="167C80"/>
          <w:sz w:val="24"/>
          <w:szCs w:val="24"/>
          <w:lang w:val="es-BO"/>
        </w:rPr>
        <w:t>backend/src/middleware/auth.js</w:t>
      </w:r>
      <w:r w:rsidRPr="00107128">
        <w:rPr>
          <w:sz w:val="24"/>
          <w:szCs w:val="24"/>
          <w:lang w:val="es-BO"/>
        </w:rPr>
        <w:t>:</w:t>
      </w:r>
    </w:p>
    <w:p w14:paraId="103E861A" w14:textId="77777777" w:rsidR="00903CD7" w:rsidRPr="00107128" w:rsidRDefault="007E39AB" w:rsidP="00107128">
      <w:pPr>
        <w:shd w:val="clear" w:color="auto" w:fill="F3F5F7"/>
        <w:spacing w:before="60" w:after="160" w:line="360" w:lineRule="auto"/>
        <w:ind w:left="173" w:right="173"/>
        <w:jc w:val="both"/>
        <w:rPr>
          <w:sz w:val="24"/>
          <w:szCs w:val="24"/>
        </w:rPr>
      </w:pPr>
      <w:r w:rsidRPr="00107128">
        <w:rPr>
          <w:rFonts w:ascii="Consolas" w:hAnsi="Consolas"/>
          <w:sz w:val="24"/>
          <w:szCs w:val="24"/>
        </w:rPr>
        <w:t>const decoded = jwt.verify(token, process.env.JWT_SECRET);</w:t>
      </w:r>
    </w:p>
    <w:p w14:paraId="49AB5BD3" w14:textId="77777777" w:rsidR="00903CD7" w:rsidRPr="00107128" w:rsidRDefault="007E39AB" w:rsidP="00107128">
      <w:pPr>
        <w:spacing w:line="360" w:lineRule="auto"/>
        <w:jc w:val="both"/>
        <w:rPr>
          <w:sz w:val="24"/>
          <w:szCs w:val="24"/>
          <w:lang w:val="es-BO"/>
        </w:rPr>
      </w:pPr>
      <w:r w:rsidRPr="00107128">
        <w:rPr>
          <w:sz w:val="24"/>
          <w:szCs w:val="24"/>
          <w:lang w:val="es-BO"/>
        </w:rPr>
        <w:t>El token está firmado, pero no cifrado: quien lo obtiene puede leer su payload. Por eso no se incluyen contraseñas ni hashes; ambos son información sensible, y un hash expuesto puede facilitar ataques de fuerza bruta. En este proyecto, después de verificar el token, el backend recupera el usuario desde MongoDB sin seleccionar el campo de contraseña.</w:t>
      </w:r>
    </w:p>
    <w:sectPr w:rsidR="00903CD7" w:rsidRPr="00107128" w:rsidSect="00034616">
      <w:headerReference w:type="default" r:id="rId16"/>
      <w:footerReference w:type="default" r:id="rId17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49BD4A" w14:textId="77777777" w:rsidR="007E39AB" w:rsidRDefault="007E39AB">
      <w:pPr>
        <w:spacing w:after="0" w:line="240" w:lineRule="auto"/>
      </w:pPr>
      <w:r>
        <w:separator/>
      </w:r>
    </w:p>
  </w:endnote>
  <w:endnote w:type="continuationSeparator" w:id="0">
    <w:p w14:paraId="35D3D04A" w14:textId="77777777" w:rsidR="007E39AB" w:rsidRDefault="007E39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82285" w14:textId="6CE6E891" w:rsidR="00903CD7" w:rsidRDefault="007E39AB">
    <w:pPr>
      <w:pStyle w:val="Footer"/>
      <w:jc w:val="center"/>
    </w:pPr>
    <w:r>
      <w:rPr>
        <w:sz w:val="18"/>
      </w:rPr>
      <w:t xml:space="preserve">P?gina </w:t>
    </w:r>
    <w:r>
      <w:fldChar w:fldCharType="begin"/>
    </w:r>
    <w:r>
      <w:instrText>PAGE</w:instrText>
    </w:r>
    <w:r>
      <w:fldChar w:fldCharType="separate"/>
    </w:r>
    <w:r w:rsidR="00107128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D2A26D" w14:textId="77777777" w:rsidR="007E39AB" w:rsidRDefault="007E39AB">
      <w:pPr>
        <w:spacing w:after="0" w:line="240" w:lineRule="auto"/>
      </w:pPr>
      <w:r>
        <w:separator/>
      </w:r>
    </w:p>
  </w:footnote>
  <w:footnote w:type="continuationSeparator" w:id="0">
    <w:p w14:paraId="0F9CA533" w14:textId="77777777" w:rsidR="007E39AB" w:rsidRDefault="007E39A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E0266" w14:textId="1D12153D" w:rsidR="00903CD7" w:rsidRDefault="00903CD7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72173200">
    <w:abstractNumId w:val="8"/>
  </w:num>
  <w:num w:numId="2" w16cid:durableId="310259923">
    <w:abstractNumId w:val="6"/>
  </w:num>
  <w:num w:numId="3" w16cid:durableId="596449671">
    <w:abstractNumId w:val="5"/>
  </w:num>
  <w:num w:numId="4" w16cid:durableId="1381856890">
    <w:abstractNumId w:val="4"/>
  </w:num>
  <w:num w:numId="5" w16cid:durableId="151870849">
    <w:abstractNumId w:val="7"/>
  </w:num>
  <w:num w:numId="6" w16cid:durableId="915475984">
    <w:abstractNumId w:val="3"/>
  </w:num>
  <w:num w:numId="7" w16cid:durableId="1300526525">
    <w:abstractNumId w:val="2"/>
  </w:num>
  <w:num w:numId="8" w16cid:durableId="424113899">
    <w:abstractNumId w:val="1"/>
  </w:num>
  <w:num w:numId="9" w16cid:durableId="2169345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7128"/>
    <w:rsid w:val="0015074B"/>
    <w:rsid w:val="0029639D"/>
    <w:rsid w:val="00326F90"/>
    <w:rsid w:val="007E39AB"/>
    <w:rsid w:val="00903CD7"/>
    <w:rsid w:val="00AA1D8D"/>
    <w:rsid w:val="00B47730"/>
    <w:rsid w:val="00B7236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78A2283-55D4-4D3E-8DEF-98305FD1E2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ptos" w:hAnsi="Aptos"/>
      <w:color w:val="2D3741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67C8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15</Pages>
  <Words>1893</Words>
  <Characters>10416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12285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Eva Chino</cp:lastModifiedBy>
  <cp:revision>2</cp:revision>
  <dcterms:created xsi:type="dcterms:W3CDTF">2013-12-23T23:15:00Z</dcterms:created>
  <dcterms:modified xsi:type="dcterms:W3CDTF">2026-10-21T23:45:00Z</dcterms:modified>
  <cp:category/>
</cp:coreProperties>
</file>