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9af02c478b791b02eac04ebdfb40bc4bbe73e0d"/>
    <w:p>
      <w:pPr>
        <w:pStyle w:val="Heading1"/>
      </w:pPr>
      <w:r>
        <w:t xml:space="preserve">B3-T4 구현 기록: admin-ui Docker 컨테이너화 + admin ns 배포 + Smoke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날짜</w:t>
      </w:r>
      <w:r>
        <w:t xml:space="preserve">: 2026-04-22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태스크</w:t>
      </w:r>
      <w:r>
        <w:t xml:space="preserve">: B3-T4 (Stage B-3 최종 태스크)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</w:t>
      </w:r>
      <w:r>
        <w:t xml:space="preserve">: 완료</w:t>
      </w:r>
    </w:p>
    <w:p>
      <w:r>
        <w:pict>
          <v:rect style="width:0;height:1.5pt" o:hralign="center" o:hrstd="t" o:hr="t"/>
        </w:pict>
      </w:r>
    </w:p>
    <w:bookmarkStart w:id="9" w:name="X129e32d39c8088d8849df6f57136c7e616b172e"/>
    <w:p>
      <w:pPr>
        <w:pStyle w:val="Heading2"/>
      </w:pPr>
      <w:r>
        <w:t xml:space="preserve">1. 목표</w:t>
      </w:r>
    </w:p>
    <w:p>
      <w:pPr>
        <w:pStyle w:val="FirstParagraph"/>
      </w:pPr>
      <w:r>
        <w:t xml:space="preserve">admin-ui Next.js 앱을 Docker 이미지로 패키징하여 kind(ocr-dev) 클러스터의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네임스페이스에 배포하고, curl 기반 smoke test로 자동 검증.</w:t>
      </w:r>
    </w:p>
    <w:p>
      <w:r>
        <w:pict>
          <v:rect style="width:0;height:1.5pt" o:hralign="center" o:hrstd="t" o:hr="t"/>
        </w:pict>
      </w:r>
    </w:p>
    <w:bookmarkEnd w:id="9"/>
    <w:bookmarkStart w:id="19" w:name="Xb642aa9a00041d43c238eff7966c155caa61dfe"/>
    <w:p>
      <w:pPr>
        <w:pStyle w:val="Heading2"/>
      </w:pPr>
      <w:r>
        <w:t xml:space="preserve">2. 구현 내역</w:t>
      </w:r>
    </w:p>
    <w:bookmarkStart w:id="10" w:name="X8ab81cbd258538c4cd08d012f447767c45c3593"/>
    <w:p>
      <w:pPr>
        <w:pStyle w:val="Heading3"/>
      </w:pPr>
      <w:r>
        <w:t xml:space="preserve">2-1. /api/health 라우트 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services/admin-ui/app/api/health/route.ts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반환하는 force-dynamic GET 엔드포인트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이유</w:t>
      </w:r>
      <w:r>
        <w:t xml:space="preserve">: Kubernetes liveness/readiness probe 전용.</w:t>
      </w:r>
      <w:r>
        <w:t xml:space="preserve"> </w:t>
      </w:r>
      <w:r>
        <w:rPr>
          <w:rStyle w:val="VerbatimChar"/>
        </w:rPr>
        <w:t xml:space="preserve">/_not-found</w:t>
      </w:r>
      <w:r>
        <w:t xml:space="preserve">나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사용 시 인증 리디렉션이 섞여 probe 판정이 불안정함.</w:t>
      </w:r>
    </w:p>
    <w:bookmarkEnd w:id="10"/>
    <w:bookmarkStart w:id="11" w:name="X546c61e819825fd59558b4b344a2c58fffebb01"/>
    <w:p>
      <w:pPr>
        <w:pStyle w:val="Heading3"/>
      </w:pPr>
      <w:r>
        <w:t xml:space="preserve">2-2. auth.config.ts 수정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services/admin-ui/auth.config.ts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변경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publicPaths</w:t>
      </w:r>
      <w:r>
        <w:t xml:space="preserve">에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이유</w:t>
      </w:r>
      <w:r>
        <w:t xml:space="preserve">: 미들웨어가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를 공개 경로로 허용해야 probe가 인증 없이 접근 가능.</w:t>
      </w:r>
    </w:p>
    <w:bookmarkEnd w:id="11"/>
    <w:bookmarkStart w:id="12" w:name="X08b83ded4b69b2407c5825f314d0b70d40ba484"/>
    <w:p>
      <w:pPr>
        <w:pStyle w:val="Heading3"/>
      </w:pPr>
      <w:r>
        <w:t xml:space="preserve">2-3. next.config.mjs 수정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services/admin-ui/next.config.mjs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변경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output: "standalone"</w:t>
      </w:r>
      <w:r>
        <w:t xml:space="preserve"> </w:t>
      </w:r>
      <w:r>
        <w:t xml:space="preserve">주석 해제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이유</w:t>
      </w:r>
      <w:r>
        <w:t xml:space="preserve">: Next.js standalone 모드는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없이 실행 가능한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와 최소 의존성만</w:t>
      </w:r>
      <w:r>
        <w:t xml:space="preserve"> </w:t>
      </w:r>
      <w:r>
        <w:rPr>
          <w:rStyle w:val="VerbatimChar"/>
        </w:rPr>
        <w:t xml:space="preserve">.next/standalone/</w:t>
      </w:r>
      <w:r>
        <w:t xml:space="preserve">에 복사. Docker 이미지 크기 최소화.</w:t>
      </w:r>
    </w:p>
    <w:bookmarkEnd w:id="12"/>
    <w:bookmarkStart w:id="13" w:name="Xc516f5ee01a4fe11c19017f04bd9678d996bf56"/>
    <w:p>
      <w:pPr>
        <w:pStyle w:val="Heading3"/>
      </w:pPr>
      <w:r>
        <w:t xml:space="preserve">2-4. Dockerfile (multi-stage)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services/admin-ui/Dockerfile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베이스 이미지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(builder + runtime)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플랫폼</w:t>
      </w:r>
      <w:r>
        <w:t xml:space="preserve">: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(kind 노드 아키텍처)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빌드 단계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builder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(standalone 출력)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runtime</w:t>
      </w:r>
      <w:r>
        <w:t xml:space="preserve">: standalone 결과물만 복사, GID/UID 1001 비루트 사용자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비고</w:t>
      </w:r>
      <w:r>
        <w:t xml:space="preserve">: alpine node:20은 GID 1000을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그룹으로 예약 → 1001 사용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최종 이미지 크기</w:t>
      </w:r>
      <w:r>
        <w:t xml:space="preserve">: 224 MB</w:t>
      </w:r>
    </w:p>
    <w:bookmarkEnd w:id="13"/>
    <w:bookmarkStart w:id="14" w:name="Xbfdd9da5fc5f04e30d0098057abfd789eeac2ad"/>
    <w:p>
      <w:pPr>
        <w:pStyle w:val="Heading3"/>
      </w:pPr>
      <w:r>
        <w:t xml:space="preserve">2-5. .dockerignore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services/admin-ui/.dockerignore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제외 항목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*.md</w:t>
      </w:r>
    </w:p>
    <w:bookmarkEnd w:id="14"/>
    <w:bookmarkStart w:id="15" w:name="X393a70bc17e220a4c86d1a879db2fa199e7e004"/>
    <w:p>
      <w:pPr>
        <w:pStyle w:val="Heading3"/>
      </w:pPr>
      <w:r>
        <w:t xml:space="preserve">2-6. k8s 매니페스트 (admin 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infra/manifests/admin-ui/deployment.yaml</w:t>
            </w:r>
          </w:p>
        </w:tc>
        <w:tc>
          <w:tcPr/>
          <w:p>
            <w:pPr>
              <w:pStyle w:val="Compact"/>
            </w:pPr>
            <w:r>
              <w:t xml:space="preserve">Deployment, replicas=1, 비루트(1001), liveness/readiness probe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infra/manifests/admin-ui/service.yaml</w:t>
            </w:r>
          </w:p>
        </w:tc>
        <w:tc>
          <w:tcPr/>
          <w:p>
            <w:pPr>
              <w:pStyle w:val="Compact"/>
            </w:pPr>
            <w:r>
              <w:t xml:space="preserve">ClusterIP, port 80 → targetPort 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infra/manifests/admin-ui/network-policies.yaml</w:t>
            </w:r>
          </w:p>
        </w:tc>
        <w:tc>
          <w:tcPr/>
          <w:p>
            <w:pPr>
              <w:pStyle w:val="Compact"/>
            </w:pPr>
            <w:r>
              <w:t xml:space="preserve">Egress: DNS/Keycloak(8443)/upload-api(8080). Ingress: observability scraping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환경 변수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AUTH_SECRET</w:t>
      </w:r>
      <w:r>
        <w:t xml:space="preserve"> </w:t>
      </w:r>
      <w:r>
        <w:t xml:space="preserve">— Secret</w:t>
      </w:r>
      <w:r>
        <w:t xml:space="preserve"> </w:t>
      </w:r>
      <w:r>
        <w:rPr>
          <w:rStyle w:val="VerbatimChar"/>
        </w:rPr>
        <w:t xml:space="preserve">admin-ui-env</w:t>
      </w:r>
      <w:r>
        <w:t xml:space="preserve">에서 참조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KEYCLOAK_CLIENT_ID=ocr-backoffice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KEYCLOAK_CLIENT_SECRET</w:t>
      </w:r>
      <w:r>
        <w:t xml:space="preserve"> </w:t>
      </w:r>
      <w:r>
        <w:t xml:space="preserve">— Secret</w:t>
      </w:r>
      <w:r>
        <w:t xml:space="preserve"> </w:t>
      </w:r>
      <w:r>
        <w:rPr>
          <w:rStyle w:val="VerbatimChar"/>
        </w:rPr>
        <w:t xml:space="preserve">admin-ui-env</w:t>
      </w:r>
      <w:r>
        <w:t xml:space="preserve">에서 참조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KEYCLOAK_ISSUER=https://keycloak.admin.svc.cluster.local/realms/ocr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NEXTAUTH_URL=http://admin-ui.admin.svc.cluster.local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NEXT_PUBLIC_UPLOAD_API_BASE=http://upload-api.dmz.svc.cluster.local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NODE_EXTRA_CA_CERTS=/etc/ssl/ocr-internal/ca.crt</w:t>
      </w:r>
      <w:r>
        <w:t xml:space="preserve"> </w:t>
      </w:r>
      <w:r>
        <w:t xml:space="preserve">(Keycloak HTTPS 검증용 CA)</w:t>
      </w:r>
    </w:p>
    <w:p>
      <w:pPr>
        <w:pStyle w:val="FirstParagraph"/>
      </w:pPr>
      <w:r>
        <w:rPr>
          <w:b/>
          <w:bCs/>
        </w:rPr>
        <w:t xml:space="preserve">리소스</w:t>
      </w:r>
      <w:r>
        <w:t xml:space="preserve">: requests 250m/512Mi, limits 1CPU/1Gi</w:t>
      </w:r>
    </w:p>
    <w:bookmarkEnd w:id="15"/>
    <w:bookmarkStart w:id="16" w:name="Xc680d2ed3057d886d0e2d837551470ac756e93c"/>
    <w:p>
      <w:pPr>
        <w:pStyle w:val="Heading3"/>
      </w:pPr>
      <w:r>
        <w:t xml:space="preserve">2-7. upload-api NetworkPolicy 수정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infra/manifests/upload-api/network-policies.yaml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추가 규칙</w:t>
      </w:r>
      <w:r>
        <w:t xml:space="preserve">: admin ns의 admin-ui pod → upload-api 8080 허용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이유</w:t>
      </w:r>
      <w:r>
        <w:t xml:space="preserve">: admin-ui가 Next.js API route를 통해 upload-api에 프록시 요청 전송.</w:t>
      </w:r>
    </w:p>
    <w:bookmarkEnd w:id="16"/>
    <w:bookmarkStart w:id="17" w:name="X349d44ddf300426dcbaaad6b327368a22ea6749"/>
    <w:p>
      <w:pPr>
        <w:pStyle w:val="Heading3"/>
      </w:pPr>
      <w:r>
        <w:t xml:space="preserve">2-8. Secret 생성</w:t>
      </w:r>
    </w:p>
    <w:p>
      <w:pPr>
        <w:pStyle w:val="SourceCode"/>
      </w:pPr>
      <w:r>
        <w:rPr>
          <w:rStyle w:val="CommentTok"/>
        </w:rPr>
        <w:t xml:space="preserve"># AUTH_SECRET (랜덤 32바이트 base64)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create secret generic admin-ui-env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KEYCLOAK_CLIENT_SECRET=</w:t>
      </w:r>
      <w:r>
        <w:rPr>
          <w:rStyle w:val="StringTok"/>
        </w:rPr>
        <w:t xml:space="preserve">"ocr-backoffice-dev-secret"</w:t>
      </w:r>
      <w:r>
        <w:br/>
      </w:r>
      <w:r>
        <w:br/>
      </w:r>
      <w:r>
        <w:rPr>
          <w:rStyle w:val="CommentTok"/>
        </w:rPr>
        <w:t xml:space="preserve"># CA cert (dmz ns에서 복사)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secret ocr-internal-ca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17"/>
    <w:bookmarkStart w:id="18" w:name="X3caf29e2fbd42eeba5f2a59bd2d9e8e8748a12a"/>
    <w:p>
      <w:pPr>
        <w:pStyle w:val="Heading3"/>
      </w:pPr>
      <w:r>
        <w:t xml:space="preserve">2-9. Smoke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tests/smoke/admin_ui_e2e_smoke.sh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검증 단계</w:t>
      </w:r>
      <w:r>
        <w:t xml:space="preserve">: 8단계 (빌드 → kind load → Secret → apply → Ready → port-forward → health → home)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결과</w:t>
      </w:r>
      <w:r>
        <w:t xml:space="preserve">: 8/8 PASS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7d664b67cf8c0a434a611c41fe9fa928d7ef68"/>
    <w:p>
      <w:pPr>
        <w:pStyle w:val="Heading2"/>
      </w:pPr>
      <w:r>
        <w:t xml:space="preserve">3. 트레이드오프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readOnlyRootFilesystem: false</w:t>
            </w:r>
          </w:p>
        </w:tc>
        <w:tc>
          <w:tcPr/>
          <w:p>
            <w:pPr>
              <w:pStyle w:val="Compact"/>
            </w:pPr>
            <w:r>
              <w:t xml:space="preserve">Next.js standalone은 실행 시 임시 파일 쓰기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GID/UID 1001</w:t>
            </w:r>
          </w:p>
        </w:tc>
        <w:tc>
          <w:tcPr/>
          <w:p>
            <w:pPr>
              <w:pStyle w:val="Compact"/>
            </w:pPr>
            <w:r>
              <w:t xml:space="preserve">alpine node:20 이미지에서 1000은 node 그룹/유저가 예약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플로우 자동화 미구현</w:t>
            </w:r>
          </w:p>
        </w:tc>
        <w:tc>
          <w:tcPr/>
          <w:p>
            <w:pPr>
              <w:pStyle w:val="Compact"/>
            </w:pPr>
            <w:r>
              <w:t xml:space="preserve">CSRF+state+세션 쿠키 조합으로 curl 자동화 불가 — 수동 체크리스트로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</w:t>
            </w:r>
            <w:r>
              <w:t xml:space="preserve"> </w:t>
            </w:r>
            <w:r>
              <w:t xml:space="preserve">디렉토리 COPY 제거</w:t>
            </w:r>
          </w:p>
        </w:tc>
        <w:tc>
          <w:tcPr/>
          <w:p>
            <w:pPr>
              <w:pStyle w:val="Compact"/>
            </w:pPr>
            <w:r>
              <w:t xml:space="preserve">이 프로젝트는 public/ 없이 스캐폴드됨. Next.js standalone은 없어도 정상 작동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76c6fbea6ea36793c468d1951d7c60d15db805"/>
    <w:p>
      <w:pPr>
        <w:pStyle w:val="Heading2"/>
      </w:pPr>
      <w:r>
        <w:t xml:space="preserve">4. 검증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이미지 빌드</w:t>
            </w:r>
          </w:p>
        </w:tc>
        <w:tc>
          <w:tcPr/>
          <w:p>
            <w:pPr>
              <w:pStyle w:val="Compact"/>
            </w:pPr>
            <w:r>
              <w:t xml:space="preserve">성공 (224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load</w:t>
            </w:r>
          </w:p>
        </w:tc>
        <w:tc>
          <w:tcPr/>
          <w:p>
            <w:pPr>
              <w:pStyle w:val="Compact"/>
            </w:pPr>
            <w:r>
              <w:t xml:space="preserve">성공 (4개 노드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기동</w:t>
            </w:r>
          </w:p>
        </w:tc>
        <w:tc>
          <w:tcPr/>
          <w:p>
            <w:pPr>
              <w:pStyle w:val="Compact"/>
            </w:pPr>
            <w:r>
              <w:t xml:space="preserve">성공 (Restarts: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 페이지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c626e47f8da9924fee0efcc3f1987d41aa412b"/>
    <w:p>
      <w:pPr>
        <w:pStyle w:val="Heading2"/>
      </w:pPr>
      <w:r>
        <w:t xml:space="preserve">5. Phase 1 이월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플로우 자동화</w:t>
            </w:r>
          </w:p>
        </w:tc>
        <w:tc>
          <w:tcPr/>
          <w:p>
            <w:pPr>
              <w:pStyle w:val="Compact"/>
            </w:pPr>
            <w:r>
              <w:t xml:space="preserve">CSRF+state 제약, Playwright/Cypress로 Phase 1에서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port-forward 연동</w:t>
            </w:r>
          </w:p>
        </w:tc>
        <w:tc>
          <w:tcPr/>
          <w:p>
            <w:pPr>
              <w:pStyle w:val="Compact"/>
            </w:pPr>
            <w:r>
              <w:t xml:space="preserve">dev 환경에서</w:t>
            </w:r>
            <w:r>
              <w:t xml:space="preserve"> </w:t>
            </w:r>
            <w:r>
              <w:rPr>
                <w:rStyle w:val="VerbatimChar"/>
              </w:rPr>
              <w:t xml:space="preserve">NEXTAUTH_URL</w:t>
            </w:r>
            <w:r>
              <w:t xml:space="preserve"> </w:t>
            </w:r>
            <w:r>
              <w:t xml:space="preserve">재설정 필요. Ingress 구성 후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readOnlyRootFilesystem</w:t>
            </w:r>
          </w:p>
        </w:tc>
        <w:tc>
          <w:tcPr/>
          <w:p>
            <w:pPr>
              <w:pStyle w:val="Compact"/>
            </w:pPr>
            <w:r>
              <w:t xml:space="preserve">emptyDir tmpfs 마운트로 개선 가능 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CiliumNetworkPolicy 세분화</w:t>
            </w:r>
          </w:p>
        </w:tc>
        <w:tc>
          <w:tcPr/>
          <w:p>
            <w:pPr>
              <w:pStyle w:val="Compact"/>
            </w:pPr>
            <w:r>
              <w:t xml:space="preserve">현재 NetworkPolicy(k8s 표준)로 충분. Phase 1에서 CiliumNP로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X210ac8c4f8b949cea0fb152530922bf5153d795"/>
    <w:p>
      <w:pPr>
        <w:pStyle w:val="Heading2"/>
      </w:pPr>
      <w:r>
        <w:t xml:space="preserve">6. 참고</w:t>
      </w:r>
    </w:p>
    <w:p>
      <w:pPr>
        <w:pStyle w:val="Compact"/>
        <w:numPr>
          <w:ilvl w:val="0"/>
          <w:numId w:val="1011"/>
        </w:numPr>
      </w:pPr>
      <w:r>
        <w:t xml:space="preserve">Next.js Standalone 출력 문서:</w:t>
      </w:r>
      <w:r>
        <w:t xml:space="preserve"> </w:t>
      </w:r>
      <w:hyperlink r:id="rId23">
        <w:r>
          <w:rPr>
            <w:rStyle w:val="Hyperlink"/>
          </w:rPr>
          <w:t xml:space="preserve">https://nextjs.org/docs/app/api-reference/next-config-js/output</w:t>
        </w:r>
      </w:hyperlink>
    </w:p>
    <w:p>
      <w:pPr>
        <w:pStyle w:val="Compact"/>
        <w:numPr>
          <w:ilvl w:val="0"/>
          <w:numId w:val="1011"/>
        </w:numPr>
      </w:pPr>
      <w:r>
        <w:t xml:space="preserve">NextAuth.js App Router 가이드:</w:t>
      </w:r>
      <w:r>
        <w:t xml:space="preserve"> </w:t>
      </w:r>
      <w:hyperlink r:id="rId24">
        <w:r>
          <w:rPr>
            <w:rStyle w:val="Hyperlink"/>
          </w:rPr>
          <w:t xml:space="preserve">https://authjs.dev/reference/nextjs</w:t>
        </w:r>
      </w:hyperlink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uthjs.dev/reference/nextjs" TargetMode="External" /><Relationship Type="http://schemas.openxmlformats.org/officeDocument/2006/relationships/hyperlink" Id="rId23" Target="https://nextjs.org/docs/app/api-reference/next-config-js/outp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uthjs.dev/reference/nextjs" TargetMode="External" /><Relationship Type="http://schemas.openxmlformats.org/officeDocument/2006/relationships/hyperlink" Id="rId23" Target="https://nextjs.org/docs/app/api-reference/next-config-js/outp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2026-04-23T03:32:45Z</dcterms:created>
  <dcterms:modified xsi:type="dcterms:W3CDTF">2026-04-23T03:32:45Z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