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v2-e2e-smoke-runbook"/>
    <w:p>
      <w:pPr>
        <w:pStyle w:val="Heading1"/>
      </w:pPr>
      <w:r>
        <w:t xml:space="preserve">v2 E2E Smoke Runbook</w:t>
      </w:r>
    </w:p>
    <w:p>
      <w:pPr>
        <w:pStyle w:val="Compact"/>
        <w:numPr>
          <w:ilvl w:val="0"/>
          <w:numId w:val="1001"/>
        </w:numPr>
      </w:pPr>
      <w:r>
        <w:t xml:space="preserve">작성일: 2026-04-22</w:t>
      </w:r>
    </w:p>
    <w:p>
      <w:pPr>
        <w:pStyle w:val="Compact"/>
        <w:numPr>
          <w:ilvl w:val="0"/>
          <w:numId w:val="1001"/>
        </w:numPr>
      </w:pPr>
      <w:r>
        <w:t xml:space="preserve">작성자: Claude Code (Sonnet 4.6)</w:t>
      </w:r>
    </w:p>
    <w:p>
      <w:pPr>
        <w:pStyle w:val="Compact"/>
        <w:numPr>
          <w:ilvl w:val="0"/>
          <w:numId w:val="1001"/>
        </w:numPr>
      </w:pPr>
      <w:r>
        <w:t xml:space="preserve">버전: 1.0.0</w:t>
      </w:r>
    </w:p>
    <w:p>
      <w:pPr>
        <w:pStyle w:val="Compact"/>
        <w:numPr>
          <w:ilvl w:val="0"/>
          <w:numId w:val="1001"/>
        </w:numPr>
      </w:pPr>
      <w:r>
        <w:t xml:space="preserve">관련 스크립트:</w:t>
      </w:r>
      <w:r>
        <w:t xml:space="preserve"> </w:t>
      </w:r>
      <w:r>
        <w:rPr>
          <w:rStyle w:val="VerbatimChar"/>
        </w:rPr>
        <w:t xml:space="preserve">tests/smoke/v2_full_e2e_smoke.sh</w:t>
      </w:r>
    </w:p>
    <w:p>
      <w:pPr>
        <w:pStyle w:val="Compact"/>
        <w:numPr>
          <w:ilvl w:val="0"/>
          <w:numId w:val="1001"/>
        </w:numPr>
      </w:pPr>
      <w:r>
        <w:t xml:space="preserve">관련 정책: POLICY-NI-01, POLICY-EXT-01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Phase 1 v2 Scope 전체 파이프라인을 단일 스크립트로 자동 검증한다.</w:t>
      </w:r>
    </w:p>
    <w:p>
      <w:pPr>
        <w:pStyle w:val="BodyText"/>
      </w:pPr>
      <w:r>
        <w:rPr>
          <w:b/>
          <w:bCs/>
        </w:rPr>
        <w:t xml:space="preserve">검증 대상 흐름</w:t>
      </w:r>
      <w:r>
        <w:t xml:space="preserve">:</w:t>
      </w:r>
      <w:r>
        <w:t xml:space="preserve"> </w:t>
      </w:r>
      <w:r>
        <w:t xml:space="preserve">업로드(POST /documents) → OCR 폴링(GET) → RRN 토큰화 확인 → 수정(PUT /items) → 목록·검색(GET /documents) → 통계(GET /stats) → 외부연계 POLICY 3지점 → 감사 로그(OpenSearch, optional)</w:t>
      </w:r>
    </w:p>
    <w:p>
      <w:r>
        <w:pict>
          <v:rect style="width:0;height:1.5pt" o:hralign="center" o:hrstd="t" o:hr="t"/>
        </w:pict>
      </w:r>
    </w:p>
    <w:bookmarkEnd w:id="9"/>
    <w:bookmarkStart w:id="10" w:name="사전-조건"/>
    <w:p>
      <w:pPr>
        <w:pStyle w:val="Heading2"/>
      </w:pPr>
      <w:r>
        <w:t xml:space="preserve">사전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cluster</w:t>
            </w:r>
            <w:r>
              <w:t xml:space="preserve"> </w:t>
            </w:r>
            <w:r>
              <w:rPr>
                <w:rStyle w:val="VerbatimChar"/>
              </w:rPr>
              <w:t xml:space="preserve">ocr-dev</w:t>
            </w:r>
            <w:r>
              <w:t xml:space="preserve"> </w:t>
            </w:r>
            <w:r>
              <w:t xml:space="preserve">실행 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cluster-info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upload-api Ready (dmz 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dmz rollout status deployment/upload-api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integration-hub Ready (processing 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processing rollout status deployment/integration-hub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Ready (admin 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admin get pod keycloak-0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fpe-service Ready (security 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security rollout status deployment/fpe-service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ocr-worker-paddle Ready (processing 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processing rollout status deployment/ocr-worker-paddle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</w:t>
            </w:r>
            <w:r>
              <w:t xml:space="preserve"> </w:t>
            </w:r>
            <w:r>
              <w:t xml:space="preserve">설치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-v kubectl jq curl 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이미지 존재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tests/images/sample-id-korean.png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실행-방법"/>
    <w:p>
      <w:pPr>
        <w:pStyle w:val="Heading2"/>
      </w:pPr>
      <w:r>
        <w:t xml:space="preserve">실행 방법</w:t>
      </w:r>
    </w:p>
    <w:p>
      <w:pPr>
        <w:pStyle w:val="SourceCode"/>
      </w:pPr>
      <w:r>
        <w:rPr>
          <w:rStyle w:val="CommentTok"/>
        </w:rPr>
        <w:t xml:space="preserve"># 프로젝트 루트에서 실행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tests/smoke/v2_full_e2e_smoke.sh</w:t>
      </w:r>
    </w:p>
    <w:p>
      <w:pPr>
        <w:pStyle w:val="FirstParagraph"/>
      </w:pPr>
      <w:r>
        <w:t xml:space="preserve">종료 코드: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= 전체 통과 (Step 10 OpenSearch optional warn 포함)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= Step 1~9 중 하나 이상 실패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= 환경 오류 (kubectl/jq/curl 미설치, 샘플 이미지 없음)</w:t>
      </w:r>
    </w:p>
    <w:p>
      <w:pPr>
        <w:pStyle w:val="FirstParagraph"/>
      </w:pPr>
      <w:r>
        <w:t xml:space="preserve">리포트 파일은</w:t>
      </w:r>
      <w:r>
        <w:t xml:space="preserve"> </w:t>
      </w:r>
      <w:r>
        <w:rPr>
          <w:rStyle w:val="VerbatimChar"/>
        </w:rPr>
        <w:t xml:space="preserve">tests/smoke/v2-smoke-report-&lt;unix-timestamp&gt;.md</w:t>
      </w:r>
      <w:r>
        <w:t xml:space="preserve">에 자동 저장된다.</w:t>
      </w:r>
    </w:p>
    <w:p>
      <w:r>
        <w:pict>
          <v:rect style="width:0;height:1.5pt" o:hralign="center" o:hrstd="t" o:hr="t"/>
        </w:pict>
      </w:r>
    </w:p>
    <w:bookmarkEnd w:id="11"/>
    <w:bookmarkStart w:id="22" w:name="step-별-검증-기준-및-실패-대응"/>
    <w:p>
      <w:pPr>
        <w:pStyle w:val="Heading2"/>
      </w:pPr>
      <w:r>
        <w:t xml:space="preserve">Step 별 검증 기준 및 실패 대응</w:t>
      </w:r>
    </w:p>
    <w:bookmarkStart w:id="12" w:name="step-1-port-forward-시작"/>
    <w:p>
      <w:pPr>
        <w:pStyle w:val="Heading3"/>
      </w:pPr>
      <w:r>
        <w:t xml:space="preserve">Step 1: port-forward 시작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upload-api(18080), integration-hub(18090), opensearch(19200) 포트 연결 가능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svc upload-api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svc integration-hub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get svc opensearch-cluster-master</w:t>
      </w:r>
      <w:r>
        <w:br/>
      </w:r>
      <w:r>
        <w:rPr>
          <w:rStyle w:val="CommentTok"/>
        </w:rPr>
        <w:t xml:space="preserve"># port-forward가 이미 사용 중인 경우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:18080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:18090</w:t>
      </w:r>
    </w:p>
    <w:p>
      <w:r>
        <w:pict>
          <v:rect style="width:0;height:1.5pt" o:hralign="center" o:hrstd="t" o:hr="t"/>
        </w:pict>
      </w:r>
    </w:p>
    <w:bookmarkEnd w:id="12"/>
    <w:bookmarkStart w:id="13" w:name="step-2-keycloak-access_token-획득"/>
    <w:p>
      <w:pPr>
        <w:pStyle w:val="Heading3"/>
      </w:pPr>
      <w:r>
        <w:t xml:space="preserve">Step 2: Keycloak access_token 획득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token 길이 &gt; 500 chars, iss =</w:t>
      </w:r>
      <w:r>
        <w:t xml:space="preserve"> </w:t>
      </w:r>
      <w:r>
        <w:rPr>
          <w:rStyle w:val="VerbatimChar"/>
        </w:rPr>
        <w:t xml:space="preserve">keycloak.admin.svc.cluster.local</w:t>
      </w:r>
    </w:p>
    <w:p>
      <w:pPr>
        <w:pStyle w:val="BodyText"/>
      </w:pPr>
      <w:r>
        <w:rPr>
          <w:b/>
          <w:bCs/>
        </w:rPr>
        <w:t xml:space="preserve">핵심 패턴</w:t>
      </w:r>
      <w:r>
        <w:t xml:space="preserve">: upload-api pod를 통해 cluster-internal Keycloak에 curl — iss 불일치 방지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keycloak-dev-creds Secret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keycloak-dev-creds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'{.data.backoffice-client-secret}'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keycloak-dev-creds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'{.data.dev-admin-password}'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Keycloak pod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pod keycloak-0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logs keycloak-0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p>
      <w:pPr>
        <w:pStyle w:val="FirstParagraph"/>
      </w:pPr>
      <w:r>
        <w:rPr>
          <w:b/>
          <w:bCs/>
        </w:rPr>
        <w:t xml:space="preserve">이슈: JWT iss 불일치</w:t>
      </w:r>
      <w:r>
        <w:br/>
      </w:r>
      <w:r>
        <w:t xml:space="preserve">port-forward를 통해 외부에서 토큰 발급 시 iss에 포트번호가 포함되어 upload-api JWT 검증 실패.</w:t>
      </w:r>
      <w:r>
        <w:br/>
      </w:r>
      <w:r>
        <w:t xml:space="preserve">반드시 upload-api pod 내부에서</w:t>
      </w:r>
      <w:r>
        <w:t xml:space="preserve"> </w:t>
      </w:r>
      <w:r>
        <w:rPr>
          <w:rStyle w:val="VerbatimChar"/>
        </w:rPr>
        <w:t xml:space="preserve">kubectl exec</w:t>
      </w:r>
      <w:r>
        <w:t xml:space="preserve">로 발급해야 한다.</w:t>
      </w:r>
    </w:p>
    <w:p>
      <w:r>
        <w:pict>
          <v:rect style="width:0;height:1.5pt" o:hralign="center" o:hrstd="t" o:hr="t"/>
        </w:pict>
      </w:r>
    </w:p>
    <w:bookmarkEnd w:id="13"/>
    <w:bookmarkStart w:id="14" w:name="step-3-문서-업로드-post-documents"/>
    <w:p>
      <w:pPr>
        <w:pStyle w:val="Heading3"/>
      </w:pPr>
      <w:r>
        <w:t xml:space="preserve">Step 3: 문서 업로드 (POST /documents)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HTTP 201 + id가 UUID 형식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app.kubernetes.io/name=upload-api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CommentTok"/>
        </w:rPr>
        <w:t xml:space="preserve"># fpe-service 연결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app.kubernetes.io/name=fpe-service</w:t>
      </w:r>
    </w:p>
    <w:p>
      <w:r>
        <w:pict>
          <v:rect style="width:0;height:1.5pt" o:hralign="center" o:hrstd="t" o:hr="t"/>
        </w:pict>
      </w:r>
    </w:p>
    <w:bookmarkEnd w:id="14"/>
    <w:bookmarkStart w:id="15" w:name="step-4-ocr-완료-폴링-get-documentsid"/>
    <w:p>
      <w:pPr>
        <w:pStyle w:val="Heading3"/>
      </w:pPr>
      <w:r>
        <w:t xml:space="preserve">Step 4: OCR 완료 폴링 (GET /documents/{id})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status ==</w:t>
      </w:r>
      <w:r>
        <w:t xml:space="preserve"> </w:t>
      </w:r>
      <w:r>
        <w:rPr>
          <w:rStyle w:val="VerbatimChar"/>
        </w:rPr>
        <w:t xml:space="preserve">OCR_DONE</w:t>
      </w:r>
      <w:r>
        <w:t xml:space="preserve">, items.length &gt;= 5, engine 포함 "PaddleOCR"</w:t>
      </w:r>
    </w:p>
    <w:p>
      <w:pPr>
        <w:pStyle w:val="BodyText"/>
      </w:pPr>
      <w:r>
        <w:rPr>
          <w:b/>
          <w:bCs/>
        </w:rPr>
        <w:t xml:space="preserve">폴링 타임아웃</w:t>
      </w:r>
      <w:r>
        <w:t xml:space="preserve">: 120초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ocr-worker-paddle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app.kubernetes.io/name=ocr-worker-paddle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문서 상태 직접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port-forward svc/upload-api 18080:80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http://localhost:18080/documents/{doc_id}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{token}"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  <w:bCs/>
        </w:rPr>
        <w:t xml:space="preserve">items &lt; 5 이슈</w:t>
      </w:r>
      <w:r>
        <w:t xml:space="preserve">: 샘플 이미지(</w:t>
      </w:r>
      <w:r>
        <w:rPr>
          <w:rStyle w:val="VerbatimChar"/>
        </w:rPr>
        <w:t xml:space="preserve">sample-id-korean.png</w:t>
      </w:r>
      <w:r>
        <w:t xml:space="preserve">)의 OCR 결과에 따라 달라질 수 있음.</w:t>
      </w:r>
      <w:r>
        <w:br/>
      </w:r>
      <w:r>
        <w:t xml:space="preserve">이미지를 실제 주민등록증 형태로 교체하면 5줄 이상 확보된다.</w:t>
      </w:r>
    </w:p>
    <w:p>
      <w:r>
        <w:pict>
          <v:rect style="width:0;height:1.5pt" o:hralign="center" o:hrstd="t" o:hr="t"/>
        </w:pict>
      </w:r>
    </w:p>
    <w:bookmarkEnd w:id="15"/>
    <w:bookmarkStart w:id="16" w:name="step-5-rrn-토큰화-확인"/>
    <w:p>
      <w:pPr>
        <w:pStyle w:val="Heading3"/>
      </w:pPr>
      <w:r>
        <w:t xml:space="preserve">Step 5: RRN 토큰화 확인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sensitiveFieldsTokenized == true</w:t>
      </w:r>
      <w:r>
        <w:t xml:space="preserve">, items[].text에 원본 RRN 패턴(</w:t>
      </w:r>
      <w:r>
        <w:rPr>
          <w:rStyle w:val="VerbatimChar"/>
        </w:rPr>
        <w:t xml:space="preserve">900101-1234567</w:t>
      </w:r>
      <w:r>
        <w:t xml:space="preserve">) 없음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fpe-service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app.kubernetes.io/name=fpe-service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upload-api TokenizationService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app.kubernetes.io/name=upload-api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"tokeniz"</w:t>
      </w:r>
    </w:p>
    <w:p>
      <w:r>
        <w:pict>
          <v:rect style="width:0;height:1.5pt" o:hralign="center" o:hrstd="t" o:hr="t"/>
        </w:pict>
      </w:r>
    </w:p>
    <w:bookmarkEnd w:id="16"/>
    <w:bookmarkStart w:id="17" w:name="step-6-수정-put-documentsiditems"/>
    <w:p>
      <w:pPr>
        <w:pStyle w:val="Heading3"/>
      </w:pPr>
      <w:r>
        <w:t xml:space="preserve">Step 6: 수정 (PUT /documents/{id}/items)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HTTP 200 +</w:t>
      </w:r>
      <w:r>
        <w:t xml:space="preserve"> </w:t>
      </w:r>
      <w:r>
        <w:rPr>
          <w:rStyle w:val="VerbatimChar"/>
        </w:rPr>
        <w:t xml:space="preserve">updateCount == 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있음 + 재조회 시 텍스트 반영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app.kubernetes.io/name=upload-api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"edit\|update\|PUT"</w:t>
      </w:r>
    </w:p>
    <w:p>
      <w:r>
        <w:pict>
          <v:rect style="width:0;height:1.5pt" o:hralign="center" o:hrstd="t" o:hr="t"/>
        </w:pict>
      </w:r>
    </w:p>
    <w:bookmarkEnd w:id="17"/>
    <w:bookmarkStart w:id="18" w:name="step-7-목록검색-get-documents"/>
    <w:p>
      <w:pPr>
        <w:pStyle w:val="Heading3"/>
      </w:pPr>
      <w:r>
        <w:t xml:space="preserve">Step 7: 목록/검색 (GET /documents)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totalElements &gt;= 1</w:t>
      </w:r>
      <w:r>
        <w:t xml:space="preserve">, doc_id 포함,</w:t>
      </w:r>
      <w:r>
        <w:t xml:space="preserve"> </w:t>
      </w:r>
      <w:r>
        <w:rPr>
          <w:rStyle w:val="VerbatimChar"/>
        </w:rPr>
        <w:t xml:space="preserve">?status=OCR_DONE</w:t>
      </w:r>
      <w:r>
        <w:t xml:space="preserve"> </w:t>
      </w:r>
      <w:r>
        <w:t xml:space="preserve">필터,</w:t>
      </w:r>
      <w:r>
        <w:t xml:space="preserve"> </w:t>
      </w:r>
      <w:r>
        <w:rPr>
          <w:rStyle w:val="VerbatimChar"/>
        </w:rPr>
        <w:t xml:space="preserve">?q=sample</w:t>
      </w:r>
      <w:r>
        <w:t xml:space="preserve"> </w:t>
      </w:r>
      <w:r>
        <w:t xml:space="preserve">검색</w:t>
      </w:r>
    </w:p>
    <w:p>
      <w:pPr>
        <w:pStyle w:val="BodyText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DB 연결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app.kubernetes.io/name=upload-api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"db\|sql\|jdbc"</w:t>
      </w:r>
    </w:p>
    <w:p>
      <w:r>
        <w:pict>
          <v:rect style="width:0;height:1.5pt" o:hralign="center" o:hrstd="t" o:hr="t"/>
        </w:pict>
      </w:r>
    </w:p>
    <w:bookmarkEnd w:id="18"/>
    <w:bookmarkStart w:id="19" w:name="step-8-통계-get-documentsstats"/>
    <w:p>
      <w:pPr>
        <w:pStyle w:val="Heading3"/>
      </w:pPr>
      <w:r>
        <w:t xml:space="preserve">Step 8: 통계 (GET /documents/stats)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owner.total &gt;= 1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owner.byStatus.OCR_DONE &gt;= 1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notImplemented.length &gt;= 5</w:t>
      </w:r>
    </w:p>
    <w:p>
      <w:pPr>
        <w:pStyle w:val="BodyText"/>
      </w:pPr>
      <w:r>
        <w:rPr>
          <w:b/>
          <w:bCs/>
        </w:rPr>
        <w:t xml:space="preserve">notImplemented &lt; 5 실패 시</w:t>
      </w:r>
      <w:r>
        <w:t xml:space="preserve"> </w:t>
      </w:r>
      <w:r>
        <w:t xml:space="preserve">(POLICY-NI-01 위반):</w:t>
      </w:r>
    </w:p>
    <w:p>
      <w:pPr>
        <w:pStyle w:val="SourceCode"/>
      </w:pPr>
      <w:r>
        <w:rPr>
          <w:rStyle w:val="CommentTok"/>
        </w:rPr>
        <w:t xml:space="preserve"># application.yml 설정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configmap upload-api-config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30 </w:t>
      </w:r>
      <w:r>
        <w:rPr>
          <w:rStyle w:val="StringTok"/>
        </w:rPr>
        <w:t xml:space="preserve">"not-implemented"</w:t>
      </w:r>
      <w:r>
        <w:br/>
      </w:r>
      <w:r>
        <w:rPr>
          <w:rStyle w:val="CommentTok"/>
        </w:rPr>
        <w:t xml:space="preserve"># 또는 services/upload-api/src/main/resources/application.yml</w:t>
      </w:r>
    </w:p>
    <w:p>
      <w:r>
        <w:pict>
          <v:rect style="width:0;height:1.5pt" o:hralign="center" o:hrstd="t" o:hr="t"/>
        </w:pict>
      </w:r>
    </w:p>
    <w:bookmarkEnd w:id="19"/>
    <w:bookmarkStart w:id="20" w:name="step-9-외부연계-3기관-policy-검증"/>
    <w:p>
      <w:pPr>
        <w:pStyle w:val="Heading3"/>
      </w:pPr>
      <w:r>
        <w:t xml:space="preserve">Step 9: 외부연계 3기관 POLICY 검증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/verify/id-card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/ocsp</w:t>
      </w:r>
      <w:r>
        <w:t xml:space="preserve"> </w:t>
      </w:r>
      <w:r>
        <w:t xml:space="preserve">모두:</w:t>
      </w:r>
    </w:p>
    <w:p>
      <w:pPr>
        <w:pStyle w:val="Compact"/>
        <w:numPr>
          <w:ilvl w:val="0"/>
          <w:numId w:val="1003"/>
        </w:numPr>
      </w:pPr>
      <w:r>
        <w:t xml:space="preserve">HTTP 200</w:t>
      </w:r>
    </w:p>
    <w:p>
      <w:pPr>
        <w:pStyle w:val="Compact"/>
        <w:numPr>
          <w:ilvl w:val="0"/>
          <w:numId w:val="1003"/>
        </w:numPr>
      </w:pPr>
      <w:r>
        <w:t xml:space="preserve">응답 헤더:</w:t>
      </w:r>
      <w:r>
        <w:t xml:space="preserve"> </w:t>
      </w:r>
      <w:r>
        <w:rPr>
          <w:rStyle w:val="VerbatimChar"/>
        </w:rPr>
        <w:t xml:space="preserve">X-Not-Implemented: true</w:t>
      </w:r>
    </w:p>
    <w:p>
      <w:pPr>
        <w:pStyle w:val="Compact"/>
        <w:numPr>
          <w:ilvl w:val="0"/>
          <w:numId w:val="1003"/>
        </w:numPr>
      </w:pPr>
      <w:r>
        <w:t xml:space="preserve">응답 바디:</w:t>
      </w:r>
      <w:r>
        <w:t xml:space="preserve"> </w:t>
      </w:r>
      <w:r>
        <w:rPr>
          <w:rStyle w:val="VerbatimChar"/>
        </w:rPr>
        <w:t xml:space="preserve">"notImplemented": true</w:t>
      </w:r>
    </w:p>
    <w:p>
      <w:pPr>
        <w:pStyle w:val="FirstParagraph"/>
      </w:pPr>
      <w:r>
        <w:rPr>
          <w:b/>
          <w:bCs/>
        </w:rPr>
        <w:t xml:space="preserve">POLICY-NI-01 + POLICY-EXT-01 근거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헤더 마커: 외부 연계 API 응답 2지점</w:t>
      </w:r>
    </w:p>
    <w:p>
      <w:pPr>
        <w:pStyle w:val="Compact"/>
        <w:numPr>
          <w:ilvl w:val="0"/>
          <w:numId w:val="1004"/>
        </w:numPr>
      </w:pPr>
      <w:r>
        <w:t xml:space="preserve">바디 마커: API 응답 body 필드</w:t>
      </w:r>
    </w:p>
    <w:p>
      <w:pPr>
        <w:pStyle w:val="FirstParagraph"/>
      </w:pPr>
      <w:r>
        <w:rPr>
          <w:b/>
          <w:bCs/>
        </w:rPr>
        <w:t xml:space="preserve">실패 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integration-hub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app.kubernetes.io/name=integration-hub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직접 테스트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port-forward svc/integration-hub 18090:8080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http://localhost:18090/verify/id-card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'{"name":"홍길동","rrn":"9001011234567","issue_date":"20200315"}'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r>
        <w:pict>
          <v:rect style="width:0;height:1.5pt" o:hralign="center" o:hrstd="t" o:hr="t"/>
        </w:pict>
      </w:r>
    </w:p>
    <w:bookmarkEnd w:id="20"/>
    <w:bookmarkStart w:id="21" w:name="step-10-감사-로그-확인-opensearch--optional"/>
    <w:p>
      <w:pPr>
        <w:pStyle w:val="Heading3"/>
      </w:pPr>
      <w:r>
        <w:t xml:space="preserve">Step 10: 감사 로그 확인 (OpenSearch) — Optional</w:t>
      </w:r>
    </w:p>
    <w:p>
      <w:pPr>
        <w:pStyle w:val="FirstParagraph"/>
      </w:pPr>
      <w:r>
        <w:rPr>
          <w:b/>
          <w:bCs/>
        </w:rPr>
        <w:t xml:space="preserve">검증</w:t>
      </w:r>
      <w:r>
        <w:t xml:space="preserve">: dmz namespace 로그 hits &gt; 0 (비블로킹, WARN으로 처리)</w:t>
      </w:r>
    </w:p>
    <w:p>
      <w:pPr>
        <w:pStyle w:val="BodyText"/>
      </w:pPr>
      <w:r>
        <w:rPr>
          <w:b/>
          <w:bCs/>
        </w:rPr>
        <w:t xml:space="preserve">비블로킹 이유</w:t>
      </w:r>
      <w:r>
        <w:t xml:space="preserve">: fluent-bit 로그 적재에 최대 수십 초 ~ 수 분 지연 발생 가능</w:t>
      </w:r>
    </w:p>
    <w:p>
      <w:pPr>
        <w:pStyle w:val="BodyText"/>
      </w:pPr>
      <w:r>
        <w:rPr>
          <w:b/>
          <w:bCs/>
        </w:rPr>
        <w:t xml:space="preserve">수동 확인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port-forward svc/opensearch-cluster-master 19200:9200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비밀번호는 kubectl -n observability get secret opensearch-admin-creds -o jsonpath='{.data.password}' | base64 -d</w:t>
      </w:r>
      <w:r>
        <w:br/>
      </w:r>
      <w:r>
        <w:br/>
      </w:r>
      <w:r>
        <w:rPr>
          <w:rStyle w:val="VariableTok"/>
        </w:rPr>
        <w:t xml:space="preserve">TODAY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"http://localhost:19200/logs-*/_search"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query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bool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</w:t>
      </w:r>
      <w:r>
        <w:br/>
      </w:r>
      <w:r>
        <w:rPr>
          <w:rStyle w:val="StringTok"/>
        </w:rPr>
        <w:t xml:space="preserve">         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match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kubernetes.namespace_name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dmz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} },</w:t>
      </w:r>
      <w:r>
        <w:br/>
      </w:r>
      <w:r>
        <w:rPr>
          <w:rStyle w:val="StringTok"/>
        </w:rPr>
        <w:t xml:space="preserve">         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range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${TODAY}</w:t>
      </w:r>
      <w:r>
        <w:rPr>
          <w:rStyle w:val="StringTok"/>
        </w:rPr>
        <w:t xml:space="preserve">T00:00:00Z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} }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size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5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'.hits.total'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리포트-파일-구조"/>
    <w:p>
      <w:pPr>
        <w:pStyle w:val="Heading2"/>
      </w:pPr>
      <w:r>
        <w:t xml:space="preserve">리포트 파일 구조</w:t>
      </w:r>
    </w:p>
    <w:p>
      <w:pPr>
        <w:pStyle w:val="FirstParagraph"/>
      </w:pPr>
      <w:r>
        <w:t xml:space="preserve">리포트는</w:t>
      </w:r>
      <w:r>
        <w:t xml:space="preserve"> </w:t>
      </w:r>
      <w:r>
        <w:rPr>
          <w:rStyle w:val="VerbatimChar"/>
        </w:rPr>
        <w:t xml:space="preserve">tests/smoke/v2-smoke-report-&lt;unix-timestamp&gt;.md</w:t>
      </w:r>
      <w:r>
        <w:t xml:space="preserve">에 저장된다.</w:t>
      </w:r>
    </w:p>
    <w:p>
      <w:pPr>
        <w:pStyle w:val="SourceCode"/>
      </w:pPr>
      <w:r>
        <w:rPr>
          <w:rStyle w:val="VerbatimChar"/>
        </w:rPr>
        <w:t xml:space="preserve"># v2 E2E Smoke Report</w:t>
      </w:r>
      <w:r>
        <w:br/>
      </w:r>
      <w:r>
        <w:rPr>
          <w:rStyle w:val="VerbatimChar"/>
        </w:rPr>
        <w:t xml:space="preserve">- 실행 시각, 총 소요, 결과</w:t>
      </w:r>
      <w:r>
        <w:br/>
      </w:r>
      <w:r>
        <w:br/>
      </w:r>
      <w:r>
        <w:rPr>
          <w:rStyle w:val="VerbatimChar"/>
        </w:rPr>
        <w:t xml:space="preserve">## Step 결과</w:t>
      </w:r>
      <w:r>
        <w:br/>
      </w:r>
      <w:r>
        <w:rPr>
          <w:rStyle w:val="VerbatimChar"/>
        </w:rPr>
        <w:t xml:space="preserve">| # | 단계 | 결과 | 시간 | 비고 |</w:t>
      </w:r>
      <w:r>
        <w:br/>
      </w:r>
      <w:r>
        <w:br/>
      </w:r>
      <w:r>
        <w:rPr>
          <w:rStyle w:val="VerbatimChar"/>
        </w:rPr>
        <w:t xml:space="preserve">## 핵심 지표</w:t>
      </w:r>
      <w:r>
        <w:br/>
      </w:r>
      <w:r>
        <w:rPr>
          <w:rStyle w:val="VerbatimChar"/>
        </w:rPr>
        <w:t xml:space="preserve">- doc_id, OCR engine, items count, RRN 토큰화, updateCount, ...</w:t>
      </w:r>
      <w:r>
        <w:br/>
      </w:r>
      <w:r>
        <w:br/>
      </w:r>
      <w:r>
        <w:rPr>
          <w:rStyle w:val="VerbatimChar"/>
        </w:rPr>
        <w:t xml:space="preserve">## 정책 준수 체크리스트</w:t>
      </w:r>
      <w:r>
        <w:br/>
      </w:r>
      <w:r>
        <w:rPr>
          <w:rStyle w:val="VerbatimChar"/>
        </w:rPr>
        <w:t xml:space="preserve">- POLICY-NI-01, POLICY-EXT-01</w:t>
      </w:r>
      <w:r>
        <w:br/>
      </w:r>
      <w:r>
        <w:br/>
      </w:r>
      <w:r>
        <w:rPr>
          <w:rStyle w:val="VerbatimChar"/>
        </w:rPr>
        <w:t xml:space="preserve">## 실패 대응 (step별)</w:t>
      </w:r>
      <w:r>
        <w:br/>
      </w:r>
      <w:r>
        <w:rPr>
          <w:rStyle w:val="VerbatimChar"/>
        </w:rPr>
        <w:t xml:space="preserve">## CI 연계 (Phase 2 예정)</w:t>
      </w:r>
    </w:p>
    <w:p>
      <w:r>
        <w:pict>
          <v:rect style="width:0;height:1.5pt" o:hralign="center" o:hrstd="t" o:hr="t"/>
        </w:pict>
      </w:r>
    </w:p>
    <w:bookmarkEnd w:id="23"/>
    <w:bookmarkStart w:id="24" w:name="ci-연계-phase-2"/>
    <w:p>
      <w:pPr>
        <w:pStyle w:val="Heading2"/>
      </w:pPr>
      <w:r>
        <w:t xml:space="preserve">CI 연계 (Phase 2)</w:t>
      </w:r>
    </w:p>
    <w:p>
      <w:pPr>
        <w:pStyle w:val="FirstParagraph"/>
      </w:pPr>
      <w:r>
        <w:t xml:space="preserve">현재는 수동 실행. Phase 2에서 GitHub Actions workflow에 통합 예정:</w:t>
      </w:r>
    </w:p>
    <w:p>
      <w:pPr>
        <w:pStyle w:val="SourceCode"/>
      </w:pPr>
      <w:r>
        <w:rPr>
          <w:rStyle w:val="CommentTok"/>
        </w:rPr>
        <w:t xml:space="preserve"># .github/workflows/e2e-smoke.yml (Phase 2 계획)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 E2E Smoke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smoke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self-hosted</w:t>
      </w:r>
      <w:r>
        <w:rPr>
          <w:rStyle w:val="CommentTok"/>
        </w:rPr>
        <w:t xml:space="preserve">  # kind cluster 접근 가능 runner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 Full E2E Smoke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tests/smoke/v2_full_e2e_smoke.sh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v2-smoke-report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tests/smoke/v2-smoke-report-*.md</w:t>
      </w:r>
    </w:p>
    <w:p>
      <w:pPr>
        <w:pStyle w:val="FirstParagraph"/>
      </w:pPr>
      <w:r>
        <w:rPr>
          <w:b/>
          <w:bCs/>
        </w:rPr>
        <w:t xml:space="preserve">전환 트리거</w:t>
      </w:r>
      <w:r>
        <w:t xml:space="preserve">: self-hosted runner + kind cluster 환경 구성 완료 시</w:t>
      </w:r>
    </w:p>
    <w:p>
      <w:r>
        <w:pict>
          <v:rect style="width:0;height:1.5pt" o:hralign="center" o:hrstd="t" o:hr="t"/>
        </w:pict>
      </w:r>
    </w:p>
    <w:bookmarkEnd w:id="24"/>
    <w:bookmarkStart w:id="25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docs/ops/integration-hub.md</w:t>
      </w:r>
      <w:r>
        <w:t xml:space="preserve"> </w:t>
      </w:r>
      <w:r>
        <w:t xml:space="preserve">— integration-hub 운영 가이드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docs/ops/integration-real-impl-guide.md</w:t>
      </w:r>
      <w:r>
        <w:t xml:space="preserve"> </w:t>
      </w:r>
      <w:r>
        <w:t xml:space="preserve">— 실 연계 전환 가이드 (POLICY-EXT-01)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docs/ops/logs.md</w:t>
      </w:r>
      <w:r>
        <w:t xml:space="preserve"> </w:t>
      </w:r>
      <w:r>
        <w:t xml:space="preserve">— OpenSearch / fluent-bit 로그 수집 가이드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docs/ops/paddleocr.md</w:t>
      </w:r>
      <w:r>
        <w:t xml:space="preserve"> </w:t>
      </w:r>
      <w:r>
        <w:t xml:space="preserve">— OCR worker 운영 가이드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tests/smoke/upload_api_e2e_smoke.sh</w:t>
      </w:r>
      <w:r>
        <w:t xml:space="preserve"> </w:t>
      </w:r>
      <w:r>
        <w:t xml:space="preserve">— B1-T5 기존 smoke (빌드·배포 포함)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tests/smoke/integration_hub_smoke.sh</w:t>
      </w:r>
      <w:r>
        <w:t xml:space="preserve"> </w:t>
      </w:r>
      <w:r>
        <w:t xml:space="preserve">— integration-hub 개별 smoke</w:t>
      </w:r>
    </w:p>
    <w:p>
      <w:r>
        <w:pict>
          <v:rect style="width:0;height:1.5pt" o:hralign="center" o:hrstd="t" o:hr="t"/>
        </w:pict>
      </w:r>
    </w:p>
    <w:bookmarkEnd w:id="25"/>
    <w:bookmarkStart w:id="26" w:name="이월-사항"/>
    <w:p>
      <w:pPr>
        <w:pStyle w:val="Heading2"/>
      </w:pPr>
      <w:r>
        <w:t xml:space="preserve">이월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  <w:tc>
          <w:tcPr/>
          <w:p>
            <w:pPr>
              <w:pStyle w:val="Compact"/>
            </w:pPr>
            <w:r>
              <w:t xml:space="preserve">재검토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workflow 통합</w:t>
            </w:r>
          </w:p>
        </w:tc>
        <w:tc>
          <w:tcPr/>
          <w:p>
            <w:pPr>
              <w:pStyle w:val="Compact"/>
            </w:pPr>
            <w:r>
              <w:t xml:space="preserve">self-hosted runner 미구성</w:t>
            </w:r>
          </w:p>
        </w:tc>
        <w:tc>
          <w:tcPr/>
          <w:p>
            <w:pPr>
              <w:pStyle w:val="Compact"/>
            </w:pPr>
            <w:r>
              <w:t xml:space="preserve">Phase 2 인프라 확보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 Step 10 블로킹 전환</w:t>
            </w:r>
          </w:p>
        </w:tc>
        <w:tc>
          <w:tcPr/>
          <w:p>
            <w:pPr>
              <w:pStyle w:val="Compact"/>
            </w:pPr>
            <w:r>
              <w:t xml:space="preserve">fluent-bit 적재 지연</w:t>
            </w:r>
          </w:p>
        </w:tc>
        <w:tc>
          <w:tcPr/>
          <w:p>
            <w:pPr>
              <w:pStyle w:val="Compact"/>
            </w:pPr>
            <w:r>
              <w:t xml:space="preserve">OpenSearch 실시간 적재 SLA 확보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E2E (Playwright)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  <w:r>
              <w:t xml:space="preserve"> </w:t>
            </w:r>
            <w:r>
              <w:rPr>
                <w:rStyle w:val="VerbatimChar"/>
              </w:rPr>
              <w:t xml:space="preserve">tests/e2e-ui/</w:t>
            </w:r>
            <w:r>
              <w:t xml:space="preserve"> </w:t>
            </w:r>
            <w:r>
              <w:t xml:space="preserve">에서 관리</w:t>
            </w:r>
          </w:p>
        </w:tc>
        <w:tc>
          <w:tcPr/>
          <w:p>
            <w:pPr>
              <w:pStyle w:val="Compact"/>
            </w:pPr>
            <w:r>
              <w:t xml:space="preserve">Phase 2 UI 회귀 테스트 시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2026-04-24T17:29:23Z</dcterms:created>
  <dcterms:modified xsi:type="dcterms:W3CDTF">2026-04-24T17:29:23Z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