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8" w:name="playwright-oidc-e2e-테스트-운영-가이드"/>
    <w:p>
      <w:pPr>
        <w:pStyle w:val="Heading1"/>
      </w:pPr>
      <w:r>
        <w:t xml:space="preserve">Playwright OIDC E2E 테스트 운영 가이드</w:t>
      </w:r>
    </w:p>
    <w:p>
      <w:pPr>
        <w:pStyle w:val="FirstParagraph"/>
      </w:pPr>
      <w:r>
        <w:t xml:space="preserve">작성일: 2026-04-22</w:t>
      </w:r>
      <w:r>
        <w:t xml:space="preserve"> </w:t>
      </w:r>
      <w:r>
        <w:t xml:space="preserve">Phase: Phase 1 Medium #5</w:t>
      </w:r>
    </w:p>
    <w:p>
      <w:r>
        <w:pict>
          <v:rect style="width:0;height:1.5pt" o:hralign="center" o:hrstd="t" o:hr="t"/>
        </w:pict>
      </w:r>
    </w:p>
    <w:bookmarkStart w:id="9" w:name="목적"/>
    <w:p>
      <w:pPr>
        <w:pStyle w:val="Heading2"/>
      </w:pPr>
      <w:r>
        <w:t xml:space="preserve">목적</w:t>
      </w:r>
    </w:p>
    <w:p>
      <w:pPr>
        <w:pStyle w:val="FirstParagraph"/>
      </w:pPr>
      <w:r>
        <w:t xml:space="preserve">admin-ui의 Keycloak OIDC 로그인 → 문서 업로드 → OCR 결과 확인 전체 흐름을</w:t>
      </w:r>
      <w:r>
        <w:t xml:space="preserve"> </w:t>
      </w:r>
      <w:r>
        <w:t xml:space="preserve">실제 Chromium 브라우저로 자동 검증한다.</w:t>
      </w:r>
    </w:p>
    <w:p>
      <w:pPr>
        <w:pStyle w:val="BodyText"/>
      </w:pPr>
      <w:r>
        <w:t xml:space="preserve">기존 curl 기반 smoke 테스트(</w:t>
      </w:r>
      <w:r>
        <w:rPr>
          <w:rStyle w:val="VerbatimChar"/>
        </w:rPr>
        <w:t xml:space="preserve">admin_ui_e2e_smoke.sh</w:t>
      </w:r>
      <w:r>
        <w:t xml:space="preserve">)는</w:t>
      </w:r>
      <w:r>
        <w:t xml:space="preserve"> </w:t>
      </w:r>
      <w:r>
        <w:rPr>
          <w:rStyle w:val="VerbatimChar"/>
        </w:rPr>
        <w:t xml:space="preserve">/api/health</w:t>
      </w:r>
      <w:r>
        <w:t xml:space="preserve"> </w:t>
      </w:r>
      <w:r>
        <w:t xml:space="preserve">응답만 확인하며</w:t>
      </w:r>
      <w:r>
        <w:t xml:space="preserve"> </w:t>
      </w:r>
      <w:r>
        <w:t xml:space="preserve">CSRF/state 쿠키가 필요한 브라우저 OIDC 플로우를 검증하지 못한다.</w:t>
      </w:r>
      <w:r>
        <w:t xml:space="preserve"> </w:t>
      </w:r>
      <w:r>
        <w:t xml:space="preserve">이 테스트는 그 공백을 메운다.</w:t>
      </w:r>
    </w:p>
    <w:p>
      <w:r>
        <w:pict>
          <v:rect style="width:0;height:1.5pt" o:hralign="center" o:hrstd="t" o:hr="t"/>
        </w:pict>
      </w:r>
    </w:p>
    <w:bookmarkEnd w:id="9"/>
    <w:bookmarkStart w:id="10" w:name="아키텍처-결정-사항"/>
    <w:p>
      <w:pPr>
        <w:pStyle w:val="Heading2"/>
      </w:pPr>
      <w:r>
        <w:t xml:space="preserve">아키텍처 결정 사항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선택</w:t>
            </w:r>
          </w:p>
        </w:tc>
        <w:tc>
          <w:tcPr/>
          <w:p>
            <w:pPr>
              <w:pStyle w:val="Compact"/>
            </w:pPr>
            <w:r>
              <w:t xml:space="preserve">사유</w:t>
            </w:r>
          </w:p>
        </w:tc>
      </w:tr>
      <w:tr>
        <w:tc>
          <w:tcPr/>
          <w:p>
            <w:pPr>
              <w:pStyle w:val="Compact"/>
            </w:pPr>
            <w:r>
              <w:t xml:space="preserve">브라우저 엔진</w:t>
            </w:r>
          </w:p>
        </w:tc>
        <w:tc>
          <w:tcPr/>
          <w:p>
            <w:pPr>
              <w:pStyle w:val="Compact"/>
            </w:pPr>
            <w:r>
              <w:t xml:space="preserve">Chromium 단일</w:t>
            </w:r>
          </w:p>
        </w:tc>
        <w:tc>
          <w:tcPr/>
          <w:p>
            <w:pPr>
              <w:pStyle w:val="Compact"/>
            </w:pPr>
            <w:r>
              <w:t xml:space="preserve">Phase 1 범위. Firefox·WebKit은 Phase 2 추가 예정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admin-ui 실행 방식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npm run dev</w:t>
            </w:r>
            <w:r>
              <w:t xml:space="preserve"> </w:t>
            </w:r>
            <w:r>
              <w:t xml:space="preserve">(로컬)</w:t>
            </w:r>
          </w:p>
        </w:tc>
        <w:tc>
          <w:tcPr/>
          <w:p>
            <w:pPr>
              <w:pStyle w:val="Compact"/>
            </w:pPr>
            <w:r>
              <w:t xml:space="preserve">클러스터 배포 admin-ui에 localhost 자체 서명 인증서 전달이 복잡. dev 서버는</w:t>
            </w:r>
            <w:r>
              <w:t xml:space="preserve"> </w:t>
            </w:r>
            <w:r>
              <w:rPr>
                <w:rStyle w:val="VerbatimChar"/>
              </w:rPr>
              <w:t xml:space="preserve">NODE_TLS_REJECT_UNAUTHORIZED=0</w:t>
            </w:r>
            <w:r>
              <w:t xml:space="preserve">으로 Keycloak TLS 우회 가능</w:t>
            </w:r>
          </w:p>
        </w:tc>
      </w:tr>
      <w:tr>
        <w:tc>
          <w:tcPr/>
          <w:p>
            <w:pPr>
              <w:pStyle w:val="Compact"/>
            </w:pPr>
            <w:r>
              <w:t xml:space="preserve">Keycloak 접근</w:t>
            </w:r>
          </w:p>
        </w:tc>
        <w:tc>
          <w:tcPr/>
          <w:p>
            <w:pPr>
              <w:pStyle w:val="Compact"/>
            </w:pPr>
            <w:r>
              <w:t xml:space="preserve">port-forward (localhost:8443)</w:t>
            </w:r>
          </w:p>
        </w:tc>
        <w:tc>
          <w:tcPr/>
          <w:p>
            <w:pPr>
              <w:pStyle w:val="Compact"/>
            </w:pPr>
            <w:r>
              <w:t xml:space="preserve">브라우저가 보는 issuer URL과 admin-ui가 토큰 검증에 쓰는 issuer URL이 동일해야 NextAuth 콜백이 성공</w:t>
            </w:r>
          </w:p>
        </w:tc>
      </w:tr>
      <w:tr>
        <w:tc>
          <w:tcPr/>
          <w:p>
            <w:pPr>
              <w:pStyle w:val="Compact"/>
            </w:pPr>
            <w:r>
              <w:t xml:space="preserve">테스트 계정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submitter1 / submitter1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realm-ocr.json</w:t>
            </w:r>
            <w:r>
              <w:t xml:space="preserve">에 정적 추가. 개발·CI 전용. 프로덕션 적용 금지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storageState</w:t>
            </w:r>
          </w:p>
        </w:tc>
        <w:tc>
          <w:tcPr/>
          <w:p>
            <w:pPr>
              <w:pStyle w:val="Compact"/>
            </w:pPr>
            <w:r>
              <w:t xml:space="preserve">Playwright setup 프로젝트</w:t>
            </w:r>
          </w:p>
        </w:tc>
        <w:tc>
          <w:tcPr/>
          <w:p>
            <w:pPr>
              <w:pStyle w:val="Compact"/>
            </w:pPr>
            <w:r>
              <w:t xml:space="preserve">로그인을 1회 수행 후</w:t>
            </w:r>
            <w:r>
              <w:t xml:space="preserve"> </w:t>
            </w:r>
            <w:r>
              <w:rPr>
                <w:rStyle w:val="VerbatimChar"/>
              </w:rPr>
              <w:t xml:space="preserve">playwright/.auth/user.json</w:t>
            </w:r>
            <w:r>
              <w:t xml:space="preserve">에 저장. 나머지 테스트는 재사용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Start w:id="11" w:name="전제-조건"/>
    <w:p>
      <w:pPr>
        <w:pStyle w:val="Heading2"/>
      </w:pPr>
      <w:r>
        <w:t xml:space="preserve">전제 조건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kubectl</w:t>
      </w:r>
      <w:r>
        <w:t xml:space="preserve">이</w:t>
      </w:r>
      <w:r>
        <w:t xml:space="preserve"> </w:t>
      </w:r>
      <w:r>
        <w:rPr>
          <w:rStyle w:val="VerbatimChar"/>
        </w:rPr>
        <w:t xml:space="preserve">ocr-dev</w:t>
      </w:r>
      <w:r>
        <w:t xml:space="preserve"> </w:t>
      </w:r>
      <w:r>
        <w:t xml:space="preserve">kind 클러스터에 연결된 상태</w:t>
      </w:r>
    </w:p>
    <w:p>
      <w:pPr>
        <w:pStyle w:val="Compact"/>
        <w:numPr>
          <w:ilvl w:val="0"/>
          <w:numId w:val="1001"/>
        </w:numPr>
      </w:pPr>
      <w:r>
        <w:t xml:space="preserve">Node.js ≥ 18 (프로젝트에서 v25 확인됨)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tests/e2e-ui/</w:t>
      </w:r>
      <w:r>
        <w:t xml:space="preserve"> </w:t>
      </w:r>
      <w:r>
        <w:t xml:space="preserve">에서</w:t>
      </w:r>
      <w:r>
        <w:t xml:space="preserve"> </w:t>
      </w:r>
      <w:r>
        <w:rPr>
          <w:rStyle w:val="VerbatimChar"/>
        </w:rPr>
        <w:t xml:space="preserve">npm install</w:t>
      </w:r>
      <w:r>
        <w:t xml:space="preserve"> </w:t>
      </w:r>
      <w:r>
        <w:t xml:space="preserve">완료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npx playwright install chromium</w:t>
      </w:r>
      <w:r>
        <w:t xml:space="preserve"> </w:t>
      </w:r>
      <w:r>
        <w:t xml:space="preserve">완료</w:t>
      </w:r>
    </w:p>
    <w:p>
      <w:r>
        <w:pict>
          <v:rect style="width:0;height:1.5pt" o:hralign="center" o:hrstd="t" o:hr="t"/>
        </w:pict>
      </w:r>
    </w:p>
    <w:bookmarkEnd w:id="11"/>
    <w:bookmarkStart w:id="12" w:name="테스트-계정"/>
    <w:p>
      <w:pPr>
        <w:pStyle w:val="Heading2"/>
      </w:pPr>
      <w:r>
        <w:t xml:space="preserve">테스트 계정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사용자</w:t>
            </w:r>
          </w:p>
        </w:tc>
        <w:tc>
          <w:tcPr/>
          <w:p>
            <w:pPr>
              <w:pStyle w:val="Compact"/>
            </w:pPr>
            <w:r>
              <w:t xml:space="preserve">비밀번호</w:t>
            </w:r>
          </w:p>
        </w:tc>
        <w:tc>
          <w:tcPr/>
          <w:p>
            <w:pPr>
              <w:pStyle w:val="Compact"/>
            </w:pPr>
            <w:r>
              <w:t xml:space="preserve">Realm 역할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submitter1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submitter1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submitter</w:t>
            </w:r>
          </w:p>
        </w:tc>
      </w:tr>
    </w:tbl>
    <w:p>
      <w:pPr>
        <w:pStyle w:val="BodyText"/>
      </w:pPr>
      <w:r>
        <w:t xml:space="preserve">계정 출처:</w:t>
      </w:r>
      <w:r>
        <w:t xml:space="preserve"> </w:t>
      </w:r>
      <w:r>
        <w:rPr>
          <w:rStyle w:val="VerbatimChar"/>
        </w:rPr>
        <w:t xml:space="preserve">infra/manifests/keycloak/realm-ocr.json</w:t>
      </w:r>
      <w:r>
        <w:t xml:space="preserve"> </w:t>
      </w:r>
      <w:r>
        <w:t xml:space="preserve">(2026-04-22 추가).</w:t>
      </w:r>
    </w:p>
    <w:p>
      <w:pPr>
        <w:pStyle w:val="BlockText"/>
      </w:pPr>
      <w:r>
        <w:rPr>
          <w:b/>
          <w:bCs/>
        </w:rPr>
        <w:t xml:space="preserve">주의</w:t>
      </w:r>
      <w:r>
        <w:t xml:space="preserve">: 이 계정은 개발·CI 전용이다. Keycloak 어드민 콘솔에서 직접 생성한 경우 동일한 자격증명을 사용하면 된다. 프로덕션 realm에는 절대 추가하지 않는다.</w:t>
      </w:r>
    </w:p>
    <w:p>
      <w:r>
        <w:pict>
          <v:rect style="width:0;height:1.5pt" o:hralign="center" o:hrstd="t" o:hr="t"/>
        </w:pict>
      </w:r>
    </w:p>
    <w:bookmarkEnd w:id="12"/>
    <w:bookmarkStart w:id="16" w:name="실행-방법"/>
    <w:p>
      <w:pPr>
        <w:pStyle w:val="Heading2"/>
      </w:pPr>
      <w:r>
        <w:t xml:space="preserve">실행 방법</w:t>
      </w:r>
    </w:p>
    <w:bookmarkStart w:id="13" w:name="방법-1-자동화-smoke-스크립트-권장"/>
    <w:p>
      <w:pPr>
        <w:pStyle w:val="Heading3"/>
      </w:pPr>
      <w:r>
        <w:t xml:space="preserve">방법 1: 자동화 smoke 스크립트 (권장)</w:t>
      </w:r>
    </w:p>
    <w:p>
      <w:pPr>
        <w:pStyle w:val="SourceCode"/>
      </w:pPr>
      <w:r>
        <w:rPr>
          <w:rStyle w:val="CommentTok"/>
        </w:rPr>
        <w:t xml:space="preserve"># 프로젝트 루트에서</w:t>
      </w:r>
      <w:r>
        <w:br/>
      </w:r>
      <w:r>
        <w:rPr>
          <w:rStyle w:val="ExtensionTok"/>
        </w:rPr>
        <w:t xml:space="preserve">./tests/smoke/admin_ui_playwright_smoke.sh</w:t>
      </w:r>
    </w:p>
    <w:p>
      <w:pPr>
        <w:pStyle w:val="FirstParagraph"/>
      </w:pPr>
      <w:r>
        <w:t xml:space="preserve">스크립트가 수행하는 작업: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npm install</w:t>
      </w:r>
      <w:r>
        <w:t xml:space="preserve"> </w:t>
      </w:r>
      <w:r>
        <w:t xml:space="preserve">(node_modules 없는 경우)</w:t>
      </w:r>
    </w:p>
    <w:p>
      <w:pPr>
        <w:pStyle w:val="Compact"/>
        <w:numPr>
          <w:ilvl w:val="0"/>
          <w:numId w:val="1002"/>
        </w:numPr>
      </w:pPr>
      <w:r>
        <w:t xml:space="preserve">Keycloak port-forward (localhost:8443)</w:t>
      </w:r>
    </w:p>
    <w:p>
      <w:pPr>
        <w:pStyle w:val="Compact"/>
        <w:numPr>
          <w:ilvl w:val="0"/>
          <w:numId w:val="1002"/>
        </w:numPr>
      </w:pPr>
      <w:r>
        <w:t xml:space="preserve">upload-api port-forward (localhost:18080)</w:t>
      </w:r>
    </w:p>
    <w:p>
      <w:pPr>
        <w:pStyle w:val="Compact"/>
        <w:numPr>
          <w:ilvl w:val="0"/>
          <w:numId w:val="1002"/>
        </w:numPr>
      </w:pPr>
      <w:r>
        <w:t xml:space="preserve">admin-ui dev 서버 기동 (</w:t>
      </w:r>
      <w:r>
        <w:rPr>
          <w:rStyle w:val="VerbatimChar"/>
        </w:rPr>
        <w:t xml:space="preserve">services/admin-ui/.env.local</w:t>
      </w:r>
      <w:r>
        <w:t xml:space="preserve"> </w:t>
      </w:r>
      <w:r>
        <w:t xml:space="preserve">자동 생성)</w:t>
      </w:r>
    </w:p>
    <w:p>
      <w:pPr>
        <w:pStyle w:val="Compact"/>
        <w:numPr>
          <w:ilvl w:val="0"/>
          <w:numId w:val="1002"/>
        </w:numPr>
      </w:pPr>
      <w:r>
        <w:t xml:space="preserve">Playwright 테스트 실행</w:t>
      </w:r>
    </w:p>
    <w:p>
      <w:pPr>
        <w:pStyle w:val="Compact"/>
        <w:numPr>
          <w:ilvl w:val="0"/>
          <w:numId w:val="1002"/>
        </w:numPr>
      </w:pPr>
      <w:r>
        <w:t xml:space="preserve">종료 시 port-forward + dev 서버 정리</w:t>
      </w:r>
    </w:p>
    <w:bookmarkEnd w:id="13"/>
    <w:bookmarkStart w:id="14" w:name="방법-2-터미널-4개로-수동-실행"/>
    <w:p>
      <w:pPr>
        <w:pStyle w:val="Heading3"/>
      </w:pPr>
      <w:r>
        <w:t xml:space="preserve">방법 2: 터미널 4개로 수동 실행</w:t>
      </w:r>
    </w:p>
    <w:p>
      <w:pPr>
        <w:pStyle w:val="FirstParagraph"/>
      </w:pPr>
      <w:r>
        <w:rPr>
          <w:b/>
          <w:bCs/>
        </w:rPr>
        <w:t xml:space="preserve">터미널 1 — Keycloak port-forward</w:t>
      </w:r>
    </w:p>
    <w:p>
      <w:pPr>
        <w:pStyle w:val="SourceCode"/>
      </w:pPr>
      <w:r>
        <w:rPr>
          <w:rStyle w:val="ExtensionTok"/>
        </w:rPr>
        <w:t xml:space="preserve">kubectl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admin port-forward svc/keycloak 8443:443</w:t>
      </w:r>
    </w:p>
    <w:p>
      <w:pPr>
        <w:pStyle w:val="FirstParagraph"/>
      </w:pPr>
      <w:r>
        <w:rPr>
          <w:b/>
          <w:bCs/>
        </w:rPr>
        <w:t xml:space="preserve">터미널 2 — upload-api port-forward</w:t>
      </w:r>
    </w:p>
    <w:p>
      <w:pPr>
        <w:pStyle w:val="SourceCode"/>
      </w:pPr>
      <w:r>
        <w:rPr>
          <w:rStyle w:val="ExtensionTok"/>
        </w:rPr>
        <w:t xml:space="preserve">kubectl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dmz port-forward svc/upload-api 18080:80</w:t>
      </w:r>
    </w:p>
    <w:p>
      <w:pPr>
        <w:pStyle w:val="FirstParagraph"/>
      </w:pPr>
      <w:r>
        <w:rPr>
          <w:b/>
          <w:bCs/>
        </w:rPr>
        <w:t xml:space="preserve">터미널 3 — admin-ui dev 서버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services/admin-ui</w:t>
      </w:r>
      <w:r>
        <w:br/>
      </w:r>
      <w:r>
        <w:rPr>
          <w:rStyle w:val="VariableTok"/>
        </w:rPr>
        <w:t xml:space="preserve">AUTH_SECRET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openssl</w:t>
      </w:r>
      <w:r>
        <w:rPr>
          <w:rStyle w:val="NormalTok"/>
        </w:rPr>
        <w:t xml:space="preserve"> rand </w:t>
      </w:r>
      <w:r>
        <w:rPr>
          <w:rStyle w:val="AttributeTok"/>
        </w:rPr>
        <w:t xml:space="preserve">-base64</w:t>
      </w:r>
      <w:r>
        <w:rPr>
          <w:rStyle w:val="NormalTok"/>
        </w:rPr>
        <w:t xml:space="preserve"> 32</w:t>
      </w:r>
      <w:r>
        <w:rPr>
          <w:rStyle w:val="VariableTok"/>
        </w:rPr>
        <w:t xml:space="preserve">)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.env.local </w:t>
      </w:r>
      <w:r>
        <w:rPr>
          <w:rStyle w:val="OperatorTok"/>
        </w:rPr>
        <w:t xml:space="preserve">&lt;&lt;EOF</w:t>
      </w:r>
      <w:r>
        <w:br/>
      </w:r>
      <w:r>
        <w:rPr>
          <w:rStyle w:val="StringTok"/>
        </w:rPr>
        <w:t xml:space="preserve">KEYCLOAK_CLIENT_ID=ocr-backoffice</w:t>
      </w:r>
      <w:r>
        <w:br/>
      </w:r>
      <w:r>
        <w:rPr>
          <w:rStyle w:val="StringTok"/>
        </w:rPr>
        <w:t xml:space="preserve">KEYCLOAK_CLIENT_SECRET=ocr-backoffice-dev-secret</w:t>
      </w:r>
      <w:r>
        <w:br/>
      </w:r>
      <w:r>
        <w:rPr>
          <w:rStyle w:val="StringTok"/>
        </w:rPr>
        <w:t xml:space="preserve">KEYCLOAK_ISSUER=https://localhost:8443/realms/ocr</w:t>
      </w:r>
      <w:r>
        <w:br/>
      </w:r>
      <w:r>
        <w:rPr>
          <w:rStyle w:val="StringTok"/>
        </w:rPr>
        <w:t xml:space="preserve">AUTH_SECRET=</w:t>
      </w:r>
      <w:r>
        <w:rPr>
          <w:rStyle w:val="VariableTok"/>
        </w:rPr>
        <w:t xml:space="preserve">${AUTH_SECRET}</w:t>
      </w:r>
      <w:r>
        <w:br/>
      </w:r>
      <w:r>
        <w:rPr>
          <w:rStyle w:val="StringTok"/>
        </w:rPr>
        <w:t xml:space="preserve">NEXTAUTH_URL=http://localhost:3000</w:t>
      </w:r>
      <w:r>
        <w:br/>
      </w:r>
      <w:r>
        <w:rPr>
          <w:rStyle w:val="StringTok"/>
        </w:rPr>
        <w:t xml:space="preserve">NEXT_PUBLIC_UPLOAD_API_BASE=http://localhost:18080</w:t>
      </w:r>
      <w:r>
        <w:br/>
      </w:r>
      <w:r>
        <w:rPr>
          <w:rStyle w:val="StringTok"/>
        </w:rPr>
        <w:t xml:space="preserve">NODE_TLS_REJECT_UNAUTHORIZED=0</w:t>
      </w:r>
      <w:r>
        <w:br/>
      </w:r>
      <w:r>
        <w:rPr>
          <w:rStyle w:val="OperatorTok"/>
        </w:rPr>
        <w:t xml:space="preserve">EOF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dev</w:t>
      </w:r>
    </w:p>
    <w:p>
      <w:pPr>
        <w:pStyle w:val="FirstParagraph"/>
      </w:pPr>
      <w:r>
        <w:rPr>
          <w:b/>
          <w:bCs/>
        </w:rPr>
        <w:t xml:space="preserve">터미널 4 — Playwright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tests/e2e-ui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install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playwright install chromium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playwright test</w:t>
      </w:r>
    </w:p>
    <w:bookmarkEnd w:id="14"/>
    <w:bookmarkStart w:id="15" w:name="방법-3-이미-dev-서버와-port-forward가-실행-중인-경우"/>
    <w:p>
      <w:pPr>
        <w:pStyle w:val="Heading3"/>
      </w:pPr>
      <w:r>
        <w:t xml:space="preserve">방법 3: 이미 dev 서버와 port-forward가 실행 중인 경우</w:t>
      </w:r>
    </w:p>
    <w:p>
      <w:pPr>
        <w:pStyle w:val="SourceCode"/>
      </w:pPr>
      <w:r>
        <w:rPr>
          <w:rStyle w:val="VariableTok"/>
        </w:rPr>
        <w:t xml:space="preserve">SKIP_PORT_FORWARD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 </w:t>
      </w:r>
      <w:r>
        <w:rPr>
          <w:rStyle w:val="VariableTok"/>
        </w:rPr>
        <w:t xml:space="preserve">SKIP_DEV_SERVER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./tests/smoke/admin_ui_playwright_smoke.sh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17" w:name="환경-변수"/>
    <w:p>
      <w:pPr>
        <w:pStyle w:val="Heading2"/>
      </w:pPr>
      <w:r>
        <w:t xml:space="preserve">환경 변수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변수</w:t>
            </w:r>
          </w:p>
        </w:tc>
        <w:tc>
          <w:tcPr/>
          <w:p>
            <w:pPr>
              <w:pStyle w:val="Compact"/>
            </w:pPr>
            <w:r>
              <w:t xml:space="preserve">기본값</w:t>
            </w:r>
          </w:p>
        </w:tc>
        <w:tc>
          <w:tcPr/>
          <w:p>
            <w:pPr>
              <w:pStyle w:val="Compact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ADMIN_UI_URL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http://localhost:3000</w:t>
            </w:r>
          </w:p>
        </w:tc>
        <w:tc>
          <w:tcPr/>
          <w:p>
            <w:pPr>
              <w:pStyle w:val="Compact"/>
            </w:pPr>
            <w:r>
              <w:t xml:space="preserve">admin-ui base URL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KC_URL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https://localhost:8443</w:t>
            </w:r>
          </w:p>
        </w:tc>
        <w:tc>
          <w:tcPr/>
          <w:p>
            <w:pPr>
              <w:pStyle w:val="Compact"/>
            </w:pPr>
            <w:r>
              <w:t xml:space="preserve">Keycloak base URL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E2E_USER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submitter1</w:t>
            </w:r>
          </w:p>
        </w:tc>
        <w:tc>
          <w:tcPr/>
          <w:p>
            <w:pPr>
              <w:pStyle w:val="Compact"/>
            </w:pPr>
            <w:r>
              <w:t xml:space="preserve">테스트 사용자명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E2E_PASS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submitter1</w:t>
            </w:r>
          </w:p>
        </w:tc>
        <w:tc>
          <w:tcPr/>
          <w:p>
            <w:pPr>
              <w:pStyle w:val="Compact"/>
            </w:pPr>
            <w:r>
              <w:t xml:space="preserve">테스트 비밀번호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KEYCLOAK_CLIENT_SECRET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ocr-backoffice-dev-secret</w:t>
            </w:r>
          </w:p>
        </w:tc>
        <w:tc>
          <w:tcPr/>
          <w:p>
            <w:pPr>
              <w:pStyle w:val="Compact"/>
            </w:pPr>
            <w:r>
              <w:t xml:space="preserve">OIDC client secret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SKIP_PORT_FORWARD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</w:t>
            </w:r>
            <w:r>
              <w:t xml:space="preserve">이면 port-forward 스킵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SKIP_DEV_SERVER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</w:t>
            </w:r>
            <w:r>
              <w:t xml:space="preserve">이면 dev 서버 기동 스킵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PLAYWRIGHT_HEADED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</w:t>
            </w:r>
            <w:r>
              <w:t xml:space="preserve">이면 브라우저 GUI 표시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7"/>
    <w:bookmarkStart w:id="18" w:name="테스트-케이스-상세"/>
    <w:p>
      <w:pPr>
        <w:pStyle w:val="Heading2"/>
      </w:pPr>
      <w:r>
        <w:t xml:space="preserve">테스트 케이스 상세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분류</w:t>
            </w:r>
          </w:p>
        </w:tc>
        <w:tc>
          <w:tcPr/>
          <w:p>
            <w:pPr>
              <w:pStyle w:val="Compact"/>
            </w:pPr>
            <w:r>
              <w:t xml:space="preserve">설명</w:t>
            </w:r>
          </w:p>
        </w:tc>
        <w:tc>
          <w:tcPr/>
          <w:p>
            <w:pPr>
              <w:pStyle w:val="Compact"/>
            </w:pPr>
            <w:r>
              <w:t xml:space="preserve">예상 소요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TC-AUTH-01</w:t>
            </w:r>
          </w:p>
        </w:tc>
        <w:tc>
          <w:tcPr/>
          <w:p>
            <w:pPr>
              <w:pStyle w:val="Compact"/>
            </w:pPr>
            <w:r>
              <w:t xml:space="preserve">인증</w:t>
            </w:r>
          </w:p>
        </w:tc>
        <w:tc>
          <w:tcPr/>
          <w:p>
            <w:pPr>
              <w:pStyle w:val="Compact"/>
            </w:pPr>
            <w:r>
              <w:t xml:space="preserve">비인증 홈 접근 → 200 + 로그인 버튼</w:t>
            </w:r>
          </w:p>
        </w:tc>
        <w:tc>
          <w:tcPr/>
          <w:p>
            <w:pPr>
              <w:pStyle w:val="Compact"/>
            </w:pPr>
            <w:r>
              <w:t xml:space="preserve">&lt;5s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TC-AUTH-02</w:t>
            </w:r>
          </w:p>
        </w:tc>
        <w:tc>
          <w:tcPr/>
          <w:p>
            <w:pPr>
              <w:pStyle w:val="Compact"/>
            </w:pPr>
            <w:r>
              <w:t xml:space="preserve">인증</w:t>
            </w:r>
          </w:p>
        </w:tc>
        <w:tc>
          <w:tcPr/>
          <w:p>
            <w:pPr>
              <w:pStyle w:val="Compact"/>
            </w:pPr>
            <w:r>
              <w:t xml:space="preserve">Keycloak 로그인 → 세션 정보 표시</w:t>
            </w:r>
          </w:p>
        </w:tc>
        <w:tc>
          <w:tcPr/>
          <w:p>
            <w:pPr>
              <w:pStyle w:val="Compact"/>
            </w:pPr>
            <w:r>
              <w:t xml:space="preserve">&lt;30s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TC-AUTH-03</w:t>
            </w:r>
          </w:p>
        </w:tc>
        <w:tc>
          <w:tcPr/>
          <w:p>
            <w:pPr>
              <w:pStyle w:val="Compact"/>
            </w:pPr>
            <w:r>
              <w:t xml:space="preserve">인증</w:t>
            </w:r>
          </w:p>
        </w:tc>
        <w:tc>
          <w:tcPr/>
          <w:p>
            <w:pPr>
              <w:pStyle w:val="Compact"/>
            </w:pPr>
            <w:r>
              <w:t xml:space="preserve">로그아웃 → 로그인 버튼 복귀</w:t>
            </w:r>
          </w:p>
        </w:tc>
        <w:tc>
          <w:tcPr/>
          <w:p>
            <w:pPr>
              <w:pStyle w:val="Compact"/>
            </w:pPr>
            <w:r>
              <w:t xml:space="preserve">&lt;15s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TC-AUTH-04</w:t>
            </w:r>
          </w:p>
        </w:tc>
        <w:tc>
          <w:tcPr/>
          <w:p>
            <w:pPr>
              <w:pStyle w:val="Compact"/>
            </w:pPr>
            <w:r>
              <w:t xml:space="preserve">부정</w:t>
            </w:r>
          </w:p>
        </w:tc>
        <w:tc>
          <w:tcPr/>
          <w:p>
            <w:pPr>
              <w:pStyle w:val="Compact"/>
            </w:pPr>
            <w:r>
              <w:t xml:space="preserve">잘못된 비밀번호 → Keycloak 오류</w:t>
            </w:r>
          </w:p>
        </w:tc>
        <w:tc>
          <w:tcPr/>
          <w:p>
            <w:pPr>
              <w:pStyle w:val="Compact"/>
            </w:pPr>
            <w:r>
              <w:t xml:space="preserve">&lt;15s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TC-AUTH-05</w:t>
            </w:r>
          </w:p>
        </w:tc>
        <w:tc>
          <w:tcPr/>
          <w:p>
            <w:pPr>
              <w:pStyle w:val="Compact"/>
            </w:pPr>
            <w:r>
              <w:t xml:space="preserve">인가</w:t>
            </w:r>
          </w:p>
        </w:tc>
        <w:tc>
          <w:tcPr/>
          <w:p>
            <w:pPr>
              <w:pStyle w:val="Compact"/>
            </w:pPr>
            <w:r>
              <w:t xml:space="preserve">/upload 미인증 → signin redirect</w:t>
            </w:r>
          </w:p>
        </w:tc>
        <w:tc>
          <w:tcPr/>
          <w:p>
            <w:pPr>
              <w:pStyle w:val="Compact"/>
            </w:pPr>
            <w:r>
              <w:t xml:space="preserve">&lt;10s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TC-UPLOAD-01</w:t>
            </w:r>
          </w:p>
        </w:tc>
        <w:tc>
          <w:tcPr/>
          <w:p>
            <w:pPr>
              <w:pStyle w:val="Compact"/>
            </w:pPr>
            <w:r>
              <w:t xml:space="preserve">업로드</w:t>
            </w:r>
          </w:p>
        </w:tc>
        <w:tc>
          <w:tcPr/>
          <w:p>
            <w:pPr>
              <w:pStyle w:val="Compact"/>
            </w:pPr>
            <w:r>
              <w:t xml:space="preserve">/upload 페이지 렌더링 확인</w:t>
            </w:r>
          </w:p>
        </w:tc>
        <w:tc>
          <w:tcPr/>
          <w:p>
            <w:pPr>
              <w:pStyle w:val="Compact"/>
            </w:pPr>
            <w:r>
              <w:t xml:space="preserve">&lt;5s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TC-UPLOAD-02+03</w:t>
            </w:r>
          </w:p>
        </w:tc>
        <w:tc>
          <w:tcPr/>
          <w:p>
            <w:pPr>
              <w:pStyle w:val="Compact"/>
            </w:pPr>
            <w:r>
              <w:t xml:space="preserve">업로드+결과</w:t>
            </w:r>
          </w:p>
        </w:tc>
        <w:tc>
          <w:tcPr/>
          <w:p>
            <w:pPr>
              <w:pStyle w:val="Compact"/>
            </w:pPr>
            <w:r>
              <w:t xml:space="preserve">이미지 업로드 → OCR_DONE → bbox polygon</w:t>
            </w:r>
          </w:p>
        </w:tc>
        <w:tc>
          <w:tcPr/>
          <w:p>
            <w:pPr>
              <w:pStyle w:val="Compact"/>
            </w:pPr>
            <w:r>
              <w:t xml:space="preserve">&lt;90s (**)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TC-UPLOAD-04</w:t>
            </w:r>
          </w:p>
        </w:tc>
        <w:tc>
          <w:tcPr/>
          <w:p>
            <w:pPr>
              <w:pStyle w:val="Compact"/>
            </w:pPr>
            <w:r>
              <w:t xml:space="preserve">부정</w:t>
            </w:r>
          </w:p>
        </w:tc>
        <w:tc>
          <w:tcPr/>
          <w:p>
            <w:pPr>
              <w:pStyle w:val="Compact"/>
            </w:pPr>
            <w:r>
              <w:t xml:space="preserve">허용되지 않는 MIME → UI 오류</w:t>
            </w:r>
          </w:p>
        </w:tc>
        <w:tc>
          <w:tcPr/>
          <w:p>
            <w:pPr>
              <w:pStyle w:val="Compact"/>
            </w:pPr>
            <w:r>
              <w:t xml:space="preserve">&lt;5s</w:t>
            </w:r>
          </w:p>
        </w:tc>
      </w:tr>
    </w:tbl>
    <w:p>
      <w:pPr>
        <w:pStyle w:val="BodyText"/>
      </w:pPr>
      <w:r>
        <w:t xml:space="preserve">전체 예상 소요 시간:</w:t>
      </w:r>
      <w:r>
        <w:t xml:space="preserve"> </w:t>
      </w:r>
      <w:r>
        <w:rPr>
          <w:b/>
          <w:bCs/>
        </w:rPr>
        <w:t xml:space="preserve">약 3~5분</w:t>
      </w:r>
      <w:r>
        <w:t xml:space="preserve"> </w:t>
      </w:r>
      <w:r>
        <w:t xml:space="preserve">(OCR 처리 포함)</w:t>
      </w:r>
    </w:p>
    <w:p>
      <w:pPr>
        <w:pStyle w:val="BlockText"/>
      </w:pPr>
      <w:r>
        <w:rPr>
          <w:b/>
          <w:bCs/>
        </w:rPr>
        <w:t xml:space="preserve">(**) TC-UPLOAD-02+03 — JWT Issuer 불일치 제약</w:t>
      </w:r>
    </w:p>
    <w:p>
      <w:pPr>
        <w:pStyle w:val="BlockText"/>
      </w:pPr>
      <w:r>
        <w:t xml:space="preserve">port-forward 환경에서 Keycloak 발급 토큰의 issuer는</w:t>
      </w:r>
      <w:r>
        <w:t xml:space="preserve"> </w:t>
      </w:r>
      <w:r>
        <w:rPr>
          <w:rStyle w:val="VerbatimChar"/>
        </w:rPr>
        <w:t xml:space="preserve">https://localhost:8443/realms/ocr</w:t>
      </w:r>
      <w:r>
        <w:t xml:space="preserve"> </w:t>
      </w:r>
      <w:r>
        <w:t xml:space="preserve">이나,</w:t>
      </w:r>
      <w:r>
        <w:t xml:space="preserve"> </w:t>
      </w:r>
      <w:r>
        <w:t xml:space="preserve">upload-api(in-cluster)가 기대하는 issuer는</w:t>
      </w:r>
      <w:r>
        <w:t xml:space="preserve"> </w:t>
      </w:r>
      <w:r>
        <w:rPr>
          <w:rStyle w:val="VerbatimChar"/>
        </w:rPr>
        <w:t xml:space="preserve">https://keycloak.admin.svc.cluster.local/realms/ocr</w:t>
      </w:r>
      <w:r>
        <w:t xml:space="preserve"> </w:t>
      </w:r>
      <w:r>
        <w:t xml:space="preserve">다.</w:t>
      </w:r>
      <w:r>
        <w:t xml:space="preserve"> </w:t>
      </w:r>
      <w:r>
        <w:t xml:space="preserve">불일치 시 upload-api가 401을 반환하고 테스트는 자동으로 SKIP된다.</w:t>
      </w:r>
    </w:p>
    <w:p>
      <w:pPr>
        <w:pStyle w:val="BlockText"/>
      </w:pPr>
      <w:r>
        <w:rPr>
          <w:b/>
          <w:bCs/>
        </w:rPr>
        <w:t xml:space="preserve">해결 방법</w:t>
      </w:r>
      <w:r>
        <w:t xml:space="preserve">:</w:t>
      </w:r>
      <w:r>
        <w:t xml:space="preserve"> </w:t>
      </w:r>
      <w:r>
        <w:rPr>
          <w:rStyle w:val="VerbatimChar"/>
        </w:rPr>
        <w:t xml:space="preserve">/etc/hosts</w:t>
      </w:r>
      <w:r>
        <w:t xml:space="preserve">에</w:t>
      </w:r>
      <w:r>
        <w:t xml:space="preserve"> </w:t>
      </w:r>
      <w:r>
        <w:rPr>
          <w:rStyle w:val="VerbatimChar"/>
        </w:rPr>
        <w:t xml:space="preserve">127.0.0.1 keycloak.admin.svc.cluster.local</w:t>
      </w:r>
      <w:r>
        <w:t xml:space="preserve"> </w:t>
      </w:r>
      <w:r>
        <w:t xml:space="preserve">추가 후 재실행.</w:t>
      </w:r>
      <w:r>
        <w:t xml:space="preserve"> </w:t>
      </w:r>
      <w:r>
        <w:t xml:space="preserve">또는 CI 환경에서 CoreDNS가 클러스터 내부 DNS를 처리하는 경우 자동 해결된다.</w:t>
      </w:r>
    </w:p>
    <w:p>
      <w:r>
        <w:pict>
          <v:rect style="width:0;height:1.5pt" o:hralign="center" o:hrstd="t" o:hr="t"/>
        </w:pict>
      </w:r>
    </w:p>
    <w:bookmarkEnd w:id="18"/>
    <w:bookmarkStart w:id="19" w:name="파일-구조"/>
    <w:p>
      <w:pPr>
        <w:pStyle w:val="Heading2"/>
      </w:pPr>
      <w:r>
        <w:t xml:space="preserve">파일 구조</w:t>
      </w:r>
    </w:p>
    <w:p>
      <w:pPr>
        <w:pStyle w:val="SourceCode"/>
      </w:pPr>
      <w:r>
        <w:rPr>
          <w:rStyle w:val="VerbatimChar"/>
        </w:rPr>
        <w:t xml:space="preserve">tests/e2e-ui/</w:t>
      </w:r>
      <w:r>
        <w:br/>
      </w:r>
      <w:r>
        <w:rPr>
          <w:rStyle w:val="VerbatimChar"/>
        </w:rPr>
        <w:t xml:space="preserve">├── package.json              # @playwright/test 의존성</w:t>
      </w:r>
      <w:r>
        <w:br/>
      </w:r>
      <w:r>
        <w:rPr>
          <w:rStyle w:val="VerbatimChar"/>
        </w:rPr>
        <w:t xml:space="preserve">├── playwright.config.ts      # base URL, timeout, projects</w:t>
      </w:r>
      <w:r>
        <w:br/>
      </w:r>
      <w:r>
        <w:rPr>
          <w:rStyle w:val="VerbatimChar"/>
        </w:rPr>
        <w:t xml:space="preserve">├── .gitignore                # node_modules, playwright/.auth 제외</w:t>
      </w:r>
      <w:r>
        <w:br/>
      </w:r>
      <w:r>
        <w:rPr>
          <w:rStyle w:val="VerbatimChar"/>
        </w:rPr>
        <w:t xml:space="preserve">├── fixtures/</w:t>
      </w:r>
      <w:r>
        <w:br/>
      </w:r>
      <w:r>
        <w:rPr>
          <w:rStyle w:val="VerbatimChar"/>
        </w:rPr>
        <w:t xml:space="preserve">│   └── test-user.ts          # E2E_USER / E2E_PASS 헬퍼</w:t>
      </w:r>
      <w:r>
        <w:br/>
      </w:r>
      <w:r>
        <w:rPr>
          <w:rStyle w:val="VerbatimChar"/>
        </w:rPr>
        <w:t xml:space="preserve">├── tests/</w:t>
      </w:r>
      <w:r>
        <w:br/>
      </w:r>
      <w:r>
        <w:rPr>
          <w:rStyle w:val="VerbatimChar"/>
        </w:rPr>
        <w:t xml:space="preserve">│   ├── auth.setup.ts         # setup 프로젝트: 로그인 후 storageState 저장</w:t>
      </w:r>
      <w:r>
        <w:br/>
      </w:r>
      <w:r>
        <w:rPr>
          <w:rStyle w:val="VerbatimChar"/>
        </w:rPr>
        <w:t xml:space="preserve">│   ├── auth.spec.ts          # OIDC 인증 플로우 테스트 (5개)</w:t>
      </w:r>
      <w:r>
        <w:br/>
      </w:r>
      <w:r>
        <w:rPr>
          <w:rStyle w:val="VerbatimChar"/>
        </w:rPr>
        <w:t xml:space="preserve">│   └── upload.spec.ts        # 업로드 + 결과 테스트 (3개)</w:t>
      </w:r>
      <w:r>
        <w:br/>
      </w:r>
      <w:r>
        <w:rPr>
          <w:rStyle w:val="VerbatimChar"/>
        </w:rPr>
        <w:t xml:space="preserve">└── playwright/.auth/</w:t>
      </w:r>
      <w:r>
        <w:br/>
      </w:r>
      <w:r>
        <w:rPr>
          <w:rStyle w:val="VerbatimChar"/>
        </w:rPr>
        <w:t xml:space="preserve">    └── user.json             # 세션 상태 (git-ignored)</w:t>
      </w:r>
      <w:r>
        <w:br/>
      </w:r>
      <w:r>
        <w:br/>
      </w:r>
      <w:r>
        <w:rPr>
          <w:rStyle w:val="VerbatimChar"/>
        </w:rPr>
        <w:t xml:space="preserve">tests/smoke/</w:t>
      </w:r>
      <w:r>
        <w:br/>
      </w:r>
      <w:r>
        <w:rPr>
          <w:rStyle w:val="VerbatimChar"/>
        </w:rPr>
        <w:t xml:space="preserve">└── admin_ui_playwright_smoke.sh  # 통합 실행 스크립트</w:t>
      </w:r>
      <w:r>
        <w:br/>
      </w:r>
      <w:r>
        <w:br/>
      </w:r>
      <w:r>
        <w:rPr>
          <w:rStyle w:val="VerbatimChar"/>
        </w:rPr>
        <w:t xml:space="preserve">tests/images/</w:t>
      </w:r>
      <w:r>
        <w:br/>
      </w:r>
      <w:r>
        <w:rPr>
          <w:rStyle w:val="VerbatimChar"/>
        </w:rPr>
        <w:t xml:space="preserve">└── sample-id-korean.png          # 업로드 테스트 픽스처</w:t>
      </w:r>
    </w:p>
    <w:p>
      <w:r>
        <w:pict>
          <v:rect style="width:0;height:1.5pt" o:hralign="center" o:hrstd="t" o:hr="t"/>
        </w:pict>
      </w:r>
    </w:p>
    <w:bookmarkEnd w:id="19"/>
    <w:bookmarkStart w:id="20" w:name="알려진-제약-및-이월-항목"/>
    <w:p>
      <w:pPr>
        <w:pStyle w:val="Heading2"/>
      </w:pPr>
      <w:r>
        <w:t xml:space="preserve">알려진 제약 및 이월 항목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상태</w:t>
            </w:r>
          </w:p>
        </w:tc>
        <w:tc>
          <w:tcPr/>
          <w:p>
            <w:pPr>
              <w:pStyle w:val="Compact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</w:pPr>
            <w:r>
              <w:t xml:space="preserve">CI 연동</w:t>
            </w:r>
          </w:p>
        </w:tc>
        <w:tc>
          <w:tcPr/>
          <w:p>
            <w:pPr>
              <w:pStyle w:val="Compact"/>
            </w:pPr>
            <w:r>
              <w:t xml:space="preserve">Phase 1 이월</w:t>
            </w:r>
          </w:p>
        </w:tc>
        <w:tc>
          <w:tcPr/>
          <w:p>
            <w:pPr>
              <w:pStyle w:val="Compact"/>
            </w:pPr>
            <w:r>
              <w:t xml:space="preserve">GitHub Actions 워크플로우 미포함.</w:t>
            </w:r>
            <w:r>
              <w:t xml:space="preserve"> </w:t>
            </w:r>
            <w:r>
              <w:rPr>
                <w:rStyle w:val="VerbatimChar"/>
              </w:rPr>
              <w:t xml:space="preserve">playwright.yml</w:t>
            </w:r>
            <w:r>
              <w:t xml:space="preserve"> </w:t>
            </w:r>
            <w:r>
              <w:t xml:space="preserve">추가 필요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TC-UPLOAD-02+03 issuer 불일치</w:t>
            </w:r>
          </w:p>
        </w:tc>
        <w:tc>
          <w:tcPr/>
          <w:p>
            <w:pPr>
              <w:pStyle w:val="Compact"/>
            </w:pPr>
            <w:r>
              <w:t xml:space="preserve">Phase 1 이월</w:t>
            </w:r>
          </w:p>
        </w:tc>
        <w:tc>
          <w:tcPr/>
          <w:p>
            <w:pPr>
              <w:pStyle w:val="Compact"/>
            </w:pPr>
            <w:r>
              <w:t xml:space="preserve">port-forward 환경에서 JWT issuer 불일치로 SKIP됨.</w:t>
            </w:r>
            <w:r>
              <w:t xml:space="preserve"> </w:t>
            </w:r>
            <w:r>
              <w:rPr>
                <w:rStyle w:val="VerbatimChar"/>
              </w:rPr>
              <w:t xml:space="preserve">/etc/hosts</w:t>
            </w:r>
            <w:r>
              <w:t xml:space="preserve"> </w:t>
            </w:r>
            <w:r>
              <w:t xml:space="preserve">패치 또는 CI 환경에서 해결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storageState 만료</w:t>
            </w:r>
          </w:p>
        </w:tc>
        <w:tc>
          <w:tcPr/>
          <w:p>
            <w:pPr>
              <w:pStyle w:val="Compact"/>
            </w:pPr>
            <w:r>
              <w:t xml:space="preserve">Phase 2</w:t>
            </w:r>
          </w:p>
        </w:tc>
        <w:tc>
          <w:tcPr/>
          <w:p>
            <w:pPr>
              <w:pStyle w:val="Compact"/>
            </w:pPr>
            <w:r>
              <w:t xml:space="preserve">Keycloak 토큰 만료(~300s) 시 storageState가 무효화됨. refresh 또는 재로그인 로직 추가 필요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Firefox / WebKit</w:t>
            </w:r>
          </w:p>
        </w:tc>
        <w:tc>
          <w:tcPr/>
          <w:p>
            <w:pPr>
              <w:pStyle w:val="Compact"/>
            </w:pPr>
            <w:r>
              <w:t xml:space="preserve">Phase 2</w:t>
            </w:r>
          </w:p>
        </w:tc>
        <w:tc>
          <w:tcPr/>
          <w:p>
            <w:pPr>
              <w:pStyle w:val="Compact"/>
            </w:pPr>
            <w:r>
              <w:t xml:space="preserve">Chromium 단일.</w:t>
            </w:r>
            <w:r>
              <w:t xml:space="preserve"> </w:t>
            </w:r>
            <w:r>
              <w:rPr>
                <w:rStyle w:val="VerbatimChar"/>
              </w:rPr>
              <w:t xml:space="preserve">playwright.config.ts</w:t>
            </w:r>
            <w:r>
              <w:t xml:space="preserve">에서 projects 배열 확장으로 추가 가능</w:t>
            </w:r>
          </w:p>
        </w:tc>
      </w:tr>
      <w:tr>
        <w:tc>
          <w:tcPr/>
          <w:p>
            <w:pPr>
              <w:pStyle w:val="Compact"/>
            </w:pPr>
            <w:r>
              <w:t xml:space="preserve">bbox count 고정 검증</w:t>
            </w:r>
          </w:p>
        </w:tc>
        <w:tc>
          <w:tcPr/>
          <w:p>
            <w:pPr>
              <w:pStyle w:val="Compact"/>
            </w:pPr>
            <w:r>
              <w:t xml:space="preserve">Phase 2</w:t>
            </w:r>
          </w:p>
        </w:tc>
        <w:tc>
          <w:tcPr/>
          <w:p>
            <w:pPr>
              <w:pStyle w:val="Compact"/>
            </w:pPr>
            <w:r>
              <w:t xml:space="preserve">TC-UPLOAD-03은</w:t>
            </w:r>
            <w:r>
              <w:t xml:space="preserve"> </w:t>
            </w:r>
            <w:r>
              <w:rPr>
                <w:rStyle w:val="VerbatimChar"/>
              </w:rPr>
              <w:t xml:space="preserve">polygon &gt;= 1</w:t>
            </w:r>
            <w:r>
              <w:t xml:space="preserve"> </w:t>
            </w:r>
            <w:r>
              <w:t xml:space="preserve">검증. 정확한 expected count는 OCR 엔진 버전에 따라 달라짐</w:t>
            </w:r>
          </w:p>
        </w:tc>
      </w:tr>
      <w:tr>
        <w:tc>
          <w:tcPr/>
          <w:p>
            <w:pPr>
              <w:pStyle w:val="Compact"/>
            </w:pPr>
            <w:r>
              <w:t xml:space="preserve">프로덕션 Keycloak</w:t>
            </w:r>
          </w:p>
        </w:tc>
        <w:tc>
          <w:tcPr/>
          <w:p>
            <w:pPr>
              <w:pStyle w:val="Compact"/>
            </w:pPr>
            <w:r>
              <w:t xml:space="preserve">주의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submitter1</w:t>
            </w:r>
            <w:r>
              <w:t xml:space="preserve"> </w:t>
            </w:r>
            <w:r>
              <w:t xml:space="preserve">계정은 개발 realm-ocr.json에만 존재. 프로덕션 realm에는 별도 계정 정책 적용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Keycloak redirect_uri</w:t>
            </w:r>
          </w:p>
        </w:tc>
        <w:tc>
          <w:tcPr/>
          <w:p>
            <w:pPr>
              <w:pStyle w:val="Compact"/>
            </w:pPr>
            <w:r>
              <w:t xml:space="preserve">설정됨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http://localhost:3000/*</w:t>
            </w:r>
            <w:r>
              <w:t xml:space="preserve">를 Keycloak Admin API로 추가 (2026-04-22). 클러스터 재생성 시 realm-ocr.json import로 자동 반영됨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submitter1 계정</w:t>
            </w:r>
          </w:p>
        </w:tc>
        <w:tc>
          <w:tcPr/>
          <w:p>
            <w:pPr>
              <w:pStyle w:val="Compact"/>
            </w:pPr>
            <w:r>
              <w:t xml:space="preserve">설정됨</w:t>
            </w:r>
          </w:p>
        </w:tc>
        <w:tc>
          <w:tcPr/>
          <w:p>
            <w:pPr>
              <w:pStyle w:val="Compact"/>
            </w:pPr>
            <w:r>
              <w:t xml:space="preserve">Keycloak Admin API로 직접 생성 (2026-04-22). 클러스터 재생성 시 realm-ocr.json import로 자동 반영됨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Start w:id="26" w:name="트러블슈팅"/>
    <w:p>
      <w:pPr>
        <w:pStyle w:val="Heading2"/>
      </w:pPr>
      <w:r>
        <w:t xml:space="preserve">트러블슈팅</w:t>
      </w:r>
    </w:p>
    <w:bookmarkStart w:id="21" w:name="keycloak-port-forward-실패"/>
    <w:p>
      <w:pPr>
        <w:pStyle w:val="Heading3"/>
      </w:pPr>
      <w:r>
        <w:t xml:space="preserve">Keycloak port-forward 실패</w:t>
      </w:r>
    </w:p>
    <w:p>
      <w:pPr>
        <w:pStyle w:val="SourceCode"/>
      </w:pPr>
      <w:r>
        <w:rPr>
          <w:rStyle w:val="ExtensionTok"/>
        </w:rPr>
        <w:t xml:space="preserve">kubectl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admin get svc keycloak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admin get pod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app.kubernetes.io/name=keycloak</w:t>
      </w:r>
    </w:p>
    <w:p>
      <w:pPr>
        <w:pStyle w:val="FirstParagraph"/>
      </w:pPr>
      <w:r>
        <w:t xml:space="preserve">Pod가 Running이 아니면 먼저 Keycloak 배포 상태 확인.</w:t>
      </w:r>
    </w:p>
    <w:bookmarkEnd w:id="21"/>
    <w:bookmarkStart w:id="22" w:name="nextauth-콜백-실패-500-또는-redirect-loop"/>
    <w:p>
      <w:pPr>
        <w:pStyle w:val="Heading3"/>
      </w:pPr>
      <w:r>
        <w:t xml:space="preserve">NextAuth 콜백 실패 (500 또는 redirect loop)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KEYCLOAK_ISSUER</w:t>
      </w:r>
      <w:r>
        <w:t xml:space="preserve">가 브라우저가 접근하는 URL과 동일한지 확인.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localhost:8443</w:t>
      </w:r>
      <w:r>
        <w:t xml:space="preserve">의 TLS 인증서가 자체 서명인 경우</w:t>
      </w:r>
      <w:r>
        <w:t xml:space="preserve"> </w:t>
      </w:r>
      <w:r>
        <w:rPr>
          <w:rStyle w:val="VerbatimChar"/>
        </w:rPr>
        <w:t xml:space="preserve">NODE_TLS_REJECT_UNAUTHORIZED=0</w:t>
      </w:r>
      <w:r>
        <w:t xml:space="preserve"> </w:t>
      </w:r>
      <w:r>
        <w:t xml:space="preserve">필수.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.env.local</w:t>
      </w:r>
      <w:r>
        <w:t xml:space="preserve">의</w:t>
      </w:r>
      <w:r>
        <w:t xml:space="preserve"> </w:t>
      </w:r>
      <w:r>
        <w:rPr>
          <w:rStyle w:val="VerbatimChar"/>
        </w:rPr>
        <w:t xml:space="preserve">NEXTAUTH_URL</w:t>
      </w:r>
      <w:r>
        <w:t xml:space="preserve">이</w:t>
      </w:r>
      <w:r>
        <w:t xml:space="preserve"> </w:t>
      </w:r>
      <w:r>
        <w:rPr>
          <w:rStyle w:val="VerbatimChar"/>
        </w:rPr>
        <w:t xml:space="preserve">http://localhost:3000</w:t>
      </w:r>
      <w:r>
        <w:t xml:space="preserve">인지 확인.</w:t>
      </w:r>
    </w:p>
    <w:bookmarkEnd w:id="22"/>
    <w:bookmarkStart w:id="23" w:name="submitter1-로그인-실패"/>
    <w:p>
      <w:pPr>
        <w:pStyle w:val="Heading3"/>
      </w:pPr>
      <w:r>
        <w:t xml:space="preserve">submitter1 로그인 실패</w:t>
      </w:r>
    </w:p>
    <w:p>
      <w:pPr>
        <w:pStyle w:val="FirstParagraph"/>
      </w:pPr>
      <w:r>
        <w:t xml:space="preserve">Keycloak이 최초 기동 시</w:t>
      </w:r>
      <w:r>
        <w:t xml:space="preserve"> </w:t>
      </w:r>
      <w:r>
        <w:rPr>
          <w:rStyle w:val="VerbatimChar"/>
        </w:rPr>
        <w:t xml:space="preserve">realm-ocr.json</w:t>
      </w:r>
      <w:r>
        <w:t xml:space="preserve">을 import하지 않은 경우:</w:t>
      </w:r>
    </w:p>
    <w:p>
      <w:pPr>
        <w:pStyle w:val="SourceCode"/>
      </w:pPr>
      <w:r>
        <w:rPr>
          <w:rStyle w:val="CommentTok"/>
        </w:rPr>
        <w:t xml:space="preserve"># Keycloak admin CLI로 직접 사용자 추가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admin exec </w:t>
      </w:r>
      <w:r>
        <w:rPr>
          <w:rStyle w:val="AttributeTok"/>
        </w:rPr>
        <w:t xml:space="preserve">-it</w:t>
      </w:r>
      <w:r>
        <w:rPr>
          <w:rStyle w:val="NormalTok"/>
        </w:rPr>
        <w:t xml:space="preserve"> deploy/keycloak </w:t>
      </w:r>
      <w:r>
        <w:rPr>
          <w:rStyle w:val="AttributeTok"/>
        </w:rPr>
        <w:t xml:space="preserve">--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/opt/keycloak/bin/kcadm.sh create users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ocr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username=submitter1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enabled=true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credentials=</w:t>
      </w:r>
      <w:r>
        <w:rPr>
          <w:rStyle w:val="StringTok"/>
        </w:rPr>
        <w:t xml:space="preserve">'[{"type":"password","value":"submitter1","temporary":false}]'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--server</w:t>
      </w:r>
      <w:r>
        <w:rPr>
          <w:rStyle w:val="NormalTok"/>
        </w:rPr>
        <w:t xml:space="preserve"> http://localhost:8080 </w:t>
      </w:r>
      <w:r>
        <w:rPr>
          <w:rStyle w:val="AttributeTok"/>
        </w:rPr>
        <w:t xml:space="preserve">--realm</w:t>
      </w:r>
      <w:r>
        <w:rPr>
          <w:rStyle w:val="NormalTok"/>
        </w:rPr>
        <w:t xml:space="preserve"> master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--user</w:t>
      </w:r>
      <w:r>
        <w:rPr>
          <w:rStyle w:val="NormalTok"/>
        </w:rPr>
        <w:t xml:space="preserve"> admin </w:t>
      </w:r>
      <w:r>
        <w:rPr>
          <w:rStyle w:val="AttributeTok"/>
        </w:rPr>
        <w:t xml:space="preserve">--password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admin-password</w:t>
      </w:r>
      <w:r>
        <w:rPr>
          <w:rStyle w:val="OperatorTok"/>
        </w:rPr>
        <w:t xml:space="preserve">&gt;</w:t>
      </w:r>
    </w:p>
    <w:p>
      <w:pPr>
        <w:pStyle w:val="FirstParagraph"/>
      </w:pPr>
      <w:r>
        <w:t xml:space="preserve">또는 Keycloak 어드민 UI (</w:t>
      </w:r>
      <w:r>
        <w:rPr>
          <w:rStyle w:val="VerbatimChar"/>
        </w:rPr>
        <w:t xml:space="preserve">https://localhost:8443/admin/</w:t>
      </w:r>
      <w:r>
        <w:t xml:space="preserve">) 에서 수동 생성.</w:t>
      </w:r>
    </w:p>
    <w:bookmarkEnd w:id="23"/>
    <w:bookmarkStart w:id="24" w:name="playwright-리포트-열기"/>
    <w:p>
      <w:pPr>
        <w:pStyle w:val="Heading3"/>
      </w:pPr>
      <w:r>
        <w:t xml:space="preserve">Playwright 리포트 열기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tests/e2e-ui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playwright show-report</w:t>
      </w:r>
    </w:p>
    <w:bookmarkEnd w:id="24"/>
    <w:bookmarkStart w:id="25" w:name="테스트-개별-실행"/>
    <w:p>
      <w:pPr>
        <w:pStyle w:val="Heading3"/>
      </w:pPr>
      <w:r>
        <w:t xml:space="preserve">테스트 개별 실행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tests/e2e-ui</w:t>
      </w:r>
      <w:r>
        <w:br/>
      </w:r>
      <w:r>
        <w:br/>
      </w:r>
      <w:r>
        <w:rPr>
          <w:rStyle w:val="CommentTok"/>
        </w:rPr>
        <w:t xml:space="preserve"># 인증 테스트만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playwright test tests/auth.spec.ts</w:t>
      </w:r>
      <w:r>
        <w:br/>
      </w:r>
      <w:r>
        <w:br/>
      </w:r>
      <w:r>
        <w:rPr>
          <w:rStyle w:val="CommentTok"/>
        </w:rPr>
        <w:t xml:space="preserve"># 업로드 테스트만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playwright test tests/upload.spec.ts</w:t>
      </w:r>
      <w:r>
        <w:br/>
      </w:r>
      <w:r>
        <w:br/>
      </w:r>
      <w:r>
        <w:rPr>
          <w:rStyle w:val="CommentTok"/>
        </w:rPr>
        <w:t xml:space="preserve"># 헤드 모드 (브라우저 GUI 표시)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playwright test </w:t>
      </w:r>
      <w:r>
        <w:rPr>
          <w:rStyle w:val="AttributeTok"/>
        </w:rPr>
        <w:t xml:space="preserve">--headed</w:t>
      </w:r>
      <w:r>
        <w:br/>
      </w:r>
      <w:r>
        <w:br/>
      </w:r>
      <w:r>
        <w:rPr>
          <w:rStyle w:val="CommentTok"/>
        </w:rPr>
        <w:t xml:space="preserve"># 디버그 모드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playwright test </w:t>
      </w:r>
      <w:r>
        <w:rPr>
          <w:rStyle w:val="AttributeTok"/>
        </w:rPr>
        <w:t xml:space="preserve">--debug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7" w:name="관련-문서"/>
    <w:p>
      <w:pPr>
        <w:pStyle w:val="Heading2"/>
      </w:pPr>
      <w:r>
        <w:t xml:space="preserve">관련 문서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docs/ops/</w:t>
      </w:r>
      <w:r>
        <w:t xml:space="preserve"> </w:t>
      </w:r>
      <w:r>
        <w:t xml:space="preserve">— 운영 Runbook 모음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tests/smoke/admin_ui_e2e_smoke.sh</w:t>
      </w:r>
      <w:r>
        <w:t xml:space="preserve"> </w:t>
      </w:r>
      <w:r>
        <w:t xml:space="preserve">— curl 기반 인프라 smoke (헬스체크)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infra/manifests/keycloak/realm-ocr.json</w:t>
      </w:r>
      <w:r>
        <w:t xml:space="preserve"> </w:t>
      </w:r>
      <w:r>
        <w:t xml:space="preserve">— Keycloak realm 설정 (테스트 계정 포함)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services/admin-ui/auth.config.ts</w:t>
      </w:r>
      <w:r>
        <w:t xml:space="preserve"> </w:t>
      </w:r>
      <w:r>
        <w:t xml:space="preserve">— NextAuth 라우트 보호 설정</w:t>
      </w:r>
    </w:p>
    <w:bookmarkEnd w:id="27"/>
    <w:bookmarkEnd w:id="2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2026-04-23T09:18:02Z</dcterms:created>
  <dcterms:modified xsi:type="dcterms:W3CDTF">2026-04-23T09:18:02Z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