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664" w:rsidRDefault="00943C53">
      <w:r>
        <w:t>BRC Continuity Testing Documentation</w:t>
      </w:r>
    </w:p>
    <w:p w:rsidR="004C7583" w:rsidRDefault="004C7583">
      <w:r>
        <w:t xml:space="preserve">Open SSMS (SQL Server Management Studio) and select the Central Management Server “PFHLBDMSQL08” and select </w:t>
      </w:r>
      <w:proofErr w:type="gramStart"/>
      <w:r>
        <w:t>the !BRC</w:t>
      </w:r>
      <w:proofErr w:type="gramEnd"/>
      <w:r>
        <w:t>_CONTINUITY! Group. Then Right Click and select new query.</w:t>
      </w:r>
    </w:p>
    <w:p w:rsidR="00943C53" w:rsidRDefault="00D6227F">
      <w:r>
        <w:rPr>
          <w:noProof/>
        </w:rPr>
        <w:drawing>
          <wp:inline distT="0" distB="0" distL="0" distR="0" wp14:anchorId="5190B3B0" wp14:editId="399AC1D3">
            <wp:extent cx="219075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0750" cy="4400550"/>
                    </a:xfrm>
                    <a:prstGeom prst="rect">
                      <a:avLst/>
                    </a:prstGeom>
                  </pic:spPr>
                </pic:pic>
              </a:graphicData>
            </a:graphic>
          </wp:inline>
        </w:drawing>
      </w:r>
    </w:p>
    <w:p w:rsidR="004C7583" w:rsidRDefault="004C7583"/>
    <w:p w:rsidR="004C7583" w:rsidRDefault="004C7583">
      <w:r>
        <w:t xml:space="preserve">Run the following Query against the </w:t>
      </w:r>
      <w:proofErr w:type="gramStart"/>
      <w:r>
        <w:t>entire !BRC</w:t>
      </w:r>
      <w:proofErr w:type="gramEnd"/>
      <w:r>
        <w:t>_CONTINUITY! Group:</w:t>
      </w:r>
    </w:p>
    <w:p w:rsidR="004C7583" w:rsidRDefault="004C7583" w:rsidP="004C75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4C7583" w:rsidRDefault="004C7583" w:rsidP="004C75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w:t>
      </w:r>
      <w:proofErr w:type="spellStart"/>
      <w:r>
        <w:rPr>
          <w:rFonts w:ascii="Consolas" w:hAnsi="Consolas" w:cs="Consolas"/>
          <w:color w:val="FF00FF"/>
          <w:sz w:val="19"/>
          <w:szCs w:val="19"/>
        </w:rPr>
        <w:t>ServerName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ServerName</w:t>
      </w:r>
      <w:proofErr w:type="spellEnd"/>
      <w:r>
        <w:rPr>
          <w:rFonts w:ascii="Consolas" w:hAnsi="Consolas" w:cs="Consolas"/>
          <w:color w:val="808080"/>
          <w:sz w:val="19"/>
          <w:szCs w:val="19"/>
        </w:rPr>
        <w:t>,</w:t>
      </w:r>
    </w:p>
    <w:p w:rsidR="004C7583" w:rsidRDefault="004C7583" w:rsidP="004C75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DatabaseName</w:t>
      </w:r>
      <w:proofErr w:type="spellEnd"/>
      <w:r>
        <w:rPr>
          <w:rFonts w:ascii="Consolas" w:hAnsi="Consolas" w:cs="Consolas"/>
          <w:color w:val="808080"/>
          <w:sz w:val="19"/>
          <w:szCs w:val="19"/>
        </w:rPr>
        <w:t>,</w:t>
      </w:r>
    </w:p>
    <w:p w:rsidR="004C7583" w:rsidRDefault="004C7583" w:rsidP="004C75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state_desc</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[Status]</w:t>
      </w:r>
    </w:p>
    <w:p w:rsidR="004C7583" w:rsidRDefault="004C7583" w:rsidP="004C75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databases</w:t>
      </w:r>
      <w:proofErr w:type="spellEnd"/>
    </w:p>
    <w:p w:rsidR="004C7583" w:rsidRDefault="004C7583" w:rsidP="004C758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state_desc</w:t>
      </w:r>
      <w:proofErr w:type="spellEnd"/>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'ONLINE'</w:t>
      </w:r>
    </w:p>
    <w:p w:rsidR="004C7583" w:rsidRDefault="004C7583"/>
    <w:p w:rsidR="004C7583" w:rsidRDefault="004C7583">
      <w:r>
        <w:t xml:space="preserve">If you see any results listed, this means there are databases at the BRC that are in a state other than ONLINE and will need attention to fix the status of the database (i.e. restore a backup copy or put </w:t>
      </w:r>
      <w:proofErr w:type="spellStart"/>
      <w:r>
        <w:t>db</w:t>
      </w:r>
      <w:proofErr w:type="spellEnd"/>
      <w:r>
        <w:t xml:space="preserve"> ONLINE).</w:t>
      </w:r>
    </w:p>
    <w:p w:rsidR="00DC24AB" w:rsidRDefault="00DC24AB"/>
    <w:p w:rsidR="00DC24AB" w:rsidRDefault="00DC24AB">
      <w:r>
        <w:lastRenderedPageBreak/>
        <w:t xml:space="preserve">The next step would be to verify the status of the Tidal Enterprise Scheduler Jobs in the </w:t>
      </w:r>
      <w:proofErr w:type="spellStart"/>
      <w:r>
        <w:t>TESCache</w:t>
      </w:r>
      <w:proofErr w:type="spellEnd"/>
      <w:r>
        <w:t xml:space="preserve"> database located on PFHLBDMSQL05. </w:t>
      </w:r>
    </w:p>
    <w:p w:rsidR="00DC24AB" w:rsidRDefault="00DC24AB">
      <w:r>
        <w:t>Run the following query to find job status:</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DTYPE</w:t>
      </w:r>
      <w:r>
        <w:rPr>
          <w:rFonts w:ascii="Consolas" w:hAnsi="Consolas" w:cs="Consolas"/>
          <w:color w:val="808080"/>
          <w:sz w:val="19"/>
          <w:szCs w:val="19"/>
        </w:rPr>
        <w:t>,</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color w:val="808080"/>
          <w:sz w:val="19"/>
          <w:szCs w:val="19"/>
        </w:rPr>
        <w:t>,</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NAME</w:t>
      </w:r>
      <w:r>
        <w:rPr>
          <w:rFonts w:ascii="Consolas" w:hAnsi="Consolas" w:cs="Consolas"/>
          <w:color w:val="808080"/>
          <w:sz w:val="19"/>
          <w:szCs w:val="19"/>
        </w:rPr>
        <w:t>,</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'HELD'</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'TIMED OUT FOR DAY'</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'AGENT UNAVAILABLE'</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8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'AGENT DISABLED'</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'LAUNCHED'</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51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'ACTIVE'</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STATUSMESSAGE</w:t>
      </w:r>
      <w:r>
        <w:rPr>
          <w:rFonts w:ascii="Consolas" w:hAnsi="Consolas" w:cs="Consolas"/>
          <w:color w:val="808080"/>
          <w:sz w:val="19"/>
          <w:szCs w:val="19"/>
        </w:rPr>
        <w:t>,</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ACTUALSTARTTIME</w:t>
      </w:r>
      <w:r>
        <w:rPr>
          <w:rFonts w:ascii="Consolas" w:hAnsi="Consolas" w:cs="Consolas"/>
          <w:color w:val="808080"/>
          <w:sz w:val="19"/>
          <w:szCs w:val="19"/>
        </w:rPr>
        <w:t>,</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COMMAND</w:t>
      </w:r>
      <w:r>
        <w:rPr>
          <w:rFonts w:ascii="Consolas" w:hAnsi="Consolas" w:cs="Consolas"/>
          <w:color w:val="808080"/>
          <w:sz w:val="19"/>
          <w:szCs w:val="19"/>
        </w:rPr>
        <w:t>,</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PARAMS</w:t>
      </w:r>
    </w:p>
    <w:p w:rsidR="00DC24AB" w:rsidRDefault="00DC24AB" w:rsidP="00DC24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TESCache</w:t>
      </w:r>
      <w:r>
        <w:rPr>
          <w:rFonts w:ascii="Consolas" w:hAnsi="Consolas" w:cs="Consolas"/>
          <w:color w:val="808080"/>
          <w:sz w:val="19"/>
          <w:szCs w:val="19"/>
        </w:rPr>
        <w:t>.</w:t>
      </w:r>
      <w:r>
        <w:rPr>
          <w:rFonts w:ascii="Consolas" w:hAnsi="Consolas" w:cs="Consolas"/>
          <w:sz w:val="19"/>
          <w:szCs w:val="19"/>
        </w:rPr>
        <w:t>TES</w:t>
      </w:r>
      <w:r>
        <w:rPr>
          <w:rFonts w:ascii="Consolas" w:hAnsi="Consolas" w:cs="Consolas"/>
          <w:color w:val="808080"/>
          <w:sz w:val="19"/>
          <w:szCs w:val="19"/>
        </w:rPr>
        <w:t>.</w:t>
      </w:r>
      <w:r>
        <w:rPr>
          <w:rFonts w:ascii="Consolas" w:hAnsi="Consolas" w:cs="Consolas"/>
          <w:sz w:val="19"/>
          <w:szCs w:val="19"/>
        </w:rPr>
        <w:t>jobrun</w:t>
      </w:r>
      <w:proofErr w:type="spellEnd"/>
    </w:p>
    <w:p w:rsidR="00DC24AB" w:rsidRDefault="00DC24AB" w:rsidP="00DC24A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DTYPE</w:t>
      </w:r>
      <w:r>
        <w:rPr>
          <w:rFonts w:ascii="Consolas" w:hAnsi="Consolas" w:cs="Consolas"/>
          <w:color w:val="808080"/>
          <w:sz w:val="19"/>
          <w:szCs w:val="19"/>
        </w:rPr>
        <w:t>&lt;&gt;</w:t>
      </w:r>
      <w:r>
        <w:rPr>
          <w:rFonts w:ascii="Consolas" w:hAnsi="Consolas" w:cs="Consolas"/>
          <w:color w:val="FF0000"/>
          <w:sz w:val="19"/>
          <w:szCs w:val="19"/>
        </w:rPr>
        <w:t>'JOBRUNGROUP'</w:t>
      </w:r>
    </w:p>
    <w:p w:rsidR="00DC24AB" w:rsidRDefault="00DC24AB"/>
    <w:p w:rsidR="00DC24AB" w:rsidRDefault="00DC24AB">
      <w:r>
        <w:rPr>
          <w:noProof/>
        </w:rPr>
        <w:drawing>
          <wp:inline distT="0" distB="0" distL="0" distR="0" wp14:anchorId="26AB41BB" wp14:editId="0D2E03E0">
            <wp:extent cx="6631517"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4223" cy="459985"/>
                    </a:xfrm>
                    <a:prstGeom prst="rect">
                      <a:avLst/>
                    </a:prstGeom>
                  </pic:spPr>
                </pic:pic>
              </a:graphicData>
            </a:graphic>
          </wp:inline>
        </w:drawing>
      </w:r>
    </w:p>
    <w:p w:rsidR="00DC24AB" w:rsidRDefault="00DC24AB" w:rsidP="00DC24AB">
      <w:r>
        <w:t>The script above is used to find any jobs that are in the following statuses: HELD, TIMED OUT FOR DAY, AGENT UNAVAILABLE, AGENT DISABLED, LAUNCHED, ACTIVE. You will then want to run an update command to place any found jobs into the TIMED OUT STATUS in order for the Tidal Application server to be brought back online to a clean state for jobs to be run.</w:t>
      </w:r>
    </w:p>
    <w:p w:rsidR="00DC24AB" w:rsidRDefault="00D63DFA">
      <w:r>
        <w:t>Use the following update statement template and fill in the appropriate JOB IDs into the where clause to update the jobs to the status of TIMED OUT.</w:t>
      </w:r>
    </w:p>
    <w:p w:rsidR="00D63DFA" w:rsidRDefault="00D63DFA" w:rsidP="00D63DFA">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FF00FF"/>
          <w:sz w:val="19"/>
          <w:szCs w:val="19"/>
        </w:rPr>
        <w:t>update</w:t>
      </w:r>
      <w:proofErr w:type="gramEnd"/>
      <w:r>
        <w:rPr>
          <w:rFonts w:ascii="Consolas" w:hAnsi="Consolas" w:cs="Consolas"/>
          <w:sz w:val="19"/>
          <w:szCs w:val="19"/>
        </w:rPr>
        <w:t xml:space="preserve"> </w:t>
      </w:r>
      <w:proofErr w:type="spellStart"/>
      <w:r>
        <w:rPr>
          <w:rFonts w:ascii="Consolas" w:hAnsi="Consolas" w:cs="Consolas"/>
          <w:sz w:val="19"/>
          <w:szCs w:val="19"/>
        </w:rPr>
        <w:t>TESCache</w:t>
      </w:r>
      <w:r>
        <w:rPr>
          <w:rFonts w:ascii="Consolas" w:hAnsi="Consolas" w:cs="Consolas"/>
          <w:color w:val="808080"/>
          <w:sz w:val="19"/>
          <w:szCs w:val="19"/>
        </w:rPr>
        <w:t>.</w:t>
      </w:r>
      <w:r>
        <w:rPr>
          <w:rFonts w:ascii="Consolas" w:hAnsi="Consolas" w:cs="Consolas"/>
          <w:sz w:val="19"/>
          <w:szCs w:val="19"/>
        </w:rPr>
        <w:t>TES</w:t>
      </w:r>
      <w:r>
        <w:rPr>
          <w:rFonts w:ascii="Consolas" w:hAnsi="Consolas" w:cs="Consolas"/>
          <w:color w:val="808080"/>
          <w:sz w:val="19"/>
          <w:szCs w:val="19"/>
        </w:rPr>
        <w:t>.</w:t>
      </w:r>
      <w:r>
        <w:rPr>
          <w:rFonts w:ascii="Consolas" w:hAnsi="Consolas" w:cs="Consolas"/>
          <w:sz w:val="19"/>
          <w:szCs w:val="19"/>
        </w:rPr>
        <w:t>jobrun</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[Status]</w:t>
      </w:r>
      <w:r>
        <w:rPr>
          <w:rFonts w:ascii="Consolas" w:hAnsi="Consolas" w:cs="Consolas"/>
          <w:color w:val="808080"/>
          <w:sz w:val="19"/>
          <w:szCs w:val="19"/>
        </w:rPr>
        <w:t>=</w:t>
      </w:r>
      <w:r>
        <w:rPr>
          <w:rFonts w:ascii="Consolas" w:hAnsi="Consolas" w:cs="Consolas"/>
          <w:sz w:val="19"/>
          <w:szCs w:val="19"/>
        </w:rPr>
        <w:t xml:space="preserve">108 </w:t>
      </w:r>
      <w:r>
        <w:rPr>
          <w:rFonts w:ascii="Consolas" w:hAnsi="Consolas" w:cs="Consolas"/>
          <w:color w:val="0000FF"/>
          <w:sz w:val="19"/>
          <w:szCs w:val="19"/>
        </w:rPr>
        <w:t>where</w:t>
      </w:r>
      <w:r>
        <w:rPr>
          <w:rFonts w:ascii="Consolas" w:hAnsi="Consolas" w:cs="Consolas"/>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D63DFA" w:rsidRDefault="00D63DFA"/>
    <w:p w:rsidR="00D63DFA" w:rsidRDefault="00DA37D7">
      <w:r>
        <w:t>Any application servers still on with tidal agent may need to be rebooted or have the tidal agent service restarted in order to clear the agent job cache.</w:t>
      </w:r>
    </w:p>
    <w:p w:rsidR="008C42EC" w:rsidRDefault="008C42EC"/>
    <w:p w:rsidR="008C42EC" w:rsidRDefault="008C42EC">
      <w:r>
        <w:t xml:space="preserve">Run the following SQL Scripts on the Central Management Server </w:t>
      </w:r>
      <w:proofErr w:type="gramStart"/>
      <w:r>
        <w:t>for !BRC</w:t>
      </w:r>
      <w:proofErr w:type="gramEnd"/>
      <w:r>
        <w:t xml:space="preserve">_CONTINUITY! Group and review results to verify correct </w:t>
      </w:r>
      <w:proofErr w:type="spellStart"/>
      <w:r>
        <w:t>RunDates</w:t>
      </w:r>
      <w:proofErr w:type="spellEnd"/>
      <w:r>
        <w:t xml:space="preserve"> are configured for SSIS Jobs and that last modified dates are reflected correctly.</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Most Recent ETL Maintenance Process Log Entry Date</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sz w:val="19"/>
          <w:szCs w:val="19"/>
        </w:rPr>
        <w:t>End_DateTime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LastETLMaintProcessLogDateEntry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ETL_Maintenance</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Processes_Log</w:t>
      </w:r>
      <w:proofErr w:type="spellEnd"/>
      <w:r>
        <w:rPr>
          <w:rFonts w:ascii="Consolas" w:hAnsi="Consolas" w:cs="Consolas"/>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--Return Business Date Settings from </w:t>
      </w:r>
      <w:proofErr w:type="spellStart"/>
      <w:r>
        <w:rPr>
          <w:rFonts w:ascii="Consolas" w:hAnsi="Consolas" w:cs="Consolas"/>
          <w:color w:val="008000"/>
          <w:sz w:val="19"/>
          <w:szCs w:val="19"/>
        </w:rPr>
        <w:t>ETLMaintenance</w:t>
      </w:r>
      <w:proofErr w:type="spellEnd"/>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ETL_Maintenance</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Process_Business_Dates</w:t>
      </w:r>
      <w:proofErr w:type="spellEnd"/>
      <w:r>
        <w:rPr>
          <w:rFonts w:ascii="Consolas" w:hAnsi="Consolas" w:cs="Consolas"/>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Pr="00215BA5" w:rsidRDefault="008C42EC" w:rsidP="008C42EC">
      <w:pPr>
        <w:autoSpaceDE w:val="0"/>
        <w:autoSpaceDN w:val="0"/>
        <w:adjustRightInd w:val="0"/>
        <w:spacing w:after="0" w:line="240" w:lineRule="auto"/>
      </w:pPr>
      <w:r w:rsidRPr="00215BA5">
        <w:t xml:space="preserve">Running the following SQL Script against </w:t>
      </w:r>
      <w:proofErr w:type="gramStart"/>
      <w:r w:rsidRPr="00215BA5">
        <w:t>the !BRC</w:t>
      </w:r>
      <w:proofErr w:type="gramEnd"/>
      <w:r w:rsidRPr="00215BA5">
        <w:t>_CONTINUITY! Group</w:t>
      </w:r>
      <w:r w:rsidRPr="00215BA5">
        <w:t xml:space="preserve"> with the PFHLBDMSQL12 Server selected</w:t>
      </w:r>
      <w:r w:rsidRPr="00215BA5">
        <w:t xml:space="preserve"> </w:t>
      </w:r>
      <w:r w:rsidRPr="00215BA5">
        <w:t xml:space="preserve">will return all of the SSIS Package ETL Maintenance configured </w:t>
      </w:r>
      <w:proofErr w:type="spellStart"/>
      <w:r w:rsidRPr="00215BA5">
        <w:t>RunDates</w:t>
      </w:r>
      <w:proofErr w:type="spellEnd"/>
      <w:r w:rsidRPr="00215BA5">
        <w:t xml:space="preserve"> for each SSIS Package including the </w:t>
      </w:r>
      <w:proofErr w:type="spellStart"/>
      <w:r w:rsidRPr="00215BA5">
        <w:t>ProcessID</w:t>
      </w:r>
      <w:proofErr w:type="spellEnd"/>
      <w:r w:rsidRPr="00215BA5">
        <w:t xml:space="preserve"> and Department responsible.</w:t>
      </w:r>
    </w:p>
    <w:p w:rsidR="008C42EC" w:rsidRDefault="008C42EC" w:rsidP="008C42EC">
      <w:pPr>
        <w:autoSpaceDE w:val="0"/>
        <w:autoSpaceDN w:val="0"/>
        <w:adjustRightInd w:val="0"/>
        <w:spacing w:after="0" w:line="240" w:lineRule="auto"/>
        <w:rPr>
          <w:rFonts w:ascii="Consolas" w:hAnsi="Consolas" w:cs="Consolas"/>
          <w:sz w:val="19"/>
          <w:szCs w:val="19"/>
        </w:rPr>
      </w:pP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'JOB DATE MATCH'</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'DATE MISMATCH'</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DATEREVIEW</w:t>
      </w:r>
      <w:r>
        <w:rPr>
          <w:rFonts w:ascii="Consolas" w:hAnsi="Consolas" w:cs="Consolas"/>
          <w:color w:val="808080"/>
          <w:sz w:val="19"/>
          <w:szCs w:val="19"/>
        </w:rPr>
        <w:t>,</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Name]</w:t>
      </w:r>
      <w:r>
        <w:rPr>
          <w:rFonts w:ascii="Consolas" w:hAnsi="Consolas" w:cs="Consolas"/>
          <w:color w:val="808080"/>
          <w:sz w:val="19"/>
          <w:szCs w:val="19"/>
        </w:rPr>
        <w:t>,</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Description]</w:t>
      </w:r>
      <w:r>
        <w:rPr>
          <w:rFonts w:ascii="Consolas" w:hAnsi="Consolas" w:cs="Consolas"/>
          <w:color w:val="808080"/>
          <w:sz w:val="19"/>
          <w:szCs w:val="19"/>
        </w:rPr>
        <w:t>,</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Department]</w:t>
      </w:r>
      <w:r>
        <w:rPr>
          <w:rFonts w:ascii="Consolas" w:hAnsi="Consolas" w:cs="Consolas"/>
          <w:color w:val="808080"/>
          <w:sz w:val="19"/>
          <w:szCs w:val="19"/>
        </w:rPr>
        <w:t>,</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Value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ProcessRunDate</w:t>
      </w:r>
      <w:proofErr w:type="spellEnd"/>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t>[</w:t>
      </w:r>
      <w:proofErr w:type="spellStart"/>
      <w:r>
        <w:rPr>
          <w:rFonts w:ascii="Consolas" w:hAnsi="Consolas" w:cs="Consolas"/>
          <w:sz w:val="19"/>
          <w:szCs w:val="19"/>
        </w:rPr>
        <w:t>ETL_Maintenance</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[Processes] a</w:t>
      </w:r>
      <w:r>
        <w:rPr>
          <w:rFonts w:ascii="Consolas" w:hAnsi="Consolas" w:cs="Consolas"/>
          <w:color w:val="808080"/>
          <w:sz w:val="19"/>
          <w:szCs w:val="19"/>
        </w:rPr>
        <w:t>,</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ETL_Maintenance</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Process_Settings</w:t>
      </w:r>
      <w:proofErr w:type="spellEnd"/>
      <w:r>
        <w:rPr>
          <w:rFonts w:ascii="Consolas" w:hAnsi="Consolas" w:cs="Consolas"/>
          <w:sz w:val="19"/>
          <w:szCs w:val="19"/>
        </w:rPr>
        <w:t>] b</w:t>
      </w:r>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Process_ID</w:t>
      </w:r>
      <w:proofErr w:type="spellEnd"/>
    </w:p>
    <w:p w:rsidR="00707794" w:rsidRDefault="00707794" w:rsidP="0070779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RunDate</w:t>
      </w:r>
      <w:proofErr w:type="spellEnd"/>
      <w:r>
        <w:rPr>
          <w:rFonts w:ascii="Consolas" w:hAnsi="Consolas" w:cs="Consolas"/>
          <w:color w:val="FF0000"/>
          <w:sz w:val="19"/>
          <w:szCs w:val="19"/>
        </w:rPr>
        <w:t>'</w:t>
      </w:r>
    </w:p>
    <w:p w:rsidR="00707794" w:rsidRDefault="00707794" w:rsidP="0070779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sz w:val="19"/>
          <w:szCs w:val="19"/>
        </w:rPr>
        <w:t xml:space="preserve"> </w:t>
      </w:r>
      <w:r>
        <w:rPr>
          <w:rFonts w:ascii="Consolas" w:hAnsi="Consolas" w:cs="Consolas"/>
          <w:color w:val="0000FF"/>
          <w:sz w:val="19"/>
          <w:szCs w:val="19"/>
        </w:rPr>
        <w:t>ASC</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707794" w:rsidP="008C42EC">
      <w:pPr>
        <w:autoSpaceDE w:val="0"/>
        <w:autoSpaceDN w:val="0"/>
        <w:adjustRightInd w:val="0"/>
        <w:spacing w:after="0" w:line="240" w:lineRule="auto"/>
        <w:rPr>
          <w:rFonts w:ascii="Consolas" w:hAnsi="Consolas" w:cs="Consolas"/>
          <w:sz w:val="19"/>
          <w:szCs w:val="19"/>
        </w:rPr>
      </w:pPr>
      <w:r>
        <w:rPr>
          <w:noProof/>
        </w:rPr>
        <w:drawing>
          <wp:inline distT="0" distB="0" distL="0" distR="0" wp14:anchorId="5213D530" wp14:editId="1CC18BEF">
            <wp:extent cx="5943600" cy="270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7005"/>
                    </a:xfrm>
                    <a:prstGeom prst="rect">
                      <a:avLst/>
                    </a:prstGeom>
                  </pic:spPr>
                </pic:pic>
              </a:graphicData>
            </a:graphic>
          </wp:inline>
        </w:drawing>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Pr="00215BA5" w:rsidRDefault="008C42EC" w:rsidP="008C42EC">
      <w:pPr>
        <w:autoSpaceDE w:val="0"/>
        <w:autoSpaceDN w:val="0"/>
        <w:adjustRightInd w:val="0"/>
        <w:spacing w:after="0" w:line="240" w:lineRule="auto"/>
      </w:pPr>
    </w:p>
    <w:p w:rsidR="008C42EC" w:rsidRPr="00215BA5" w:rsidRDefault="008C42EC" w:rsidP="008C42EC">
      <w:pPr>
        <w:autoSpaceDE w:val="0"/>
        <w:autoSpaceDN w:val="0"/>
        <w:adjustRightInd w:val="0"/>
        <w:spacing w:after="0" w:line="240" w:lineRule="auto"/>
      </w:pPr>
      <w:r w:rsidRPr="00215BA5">
        <w:t>Running the following SQL Script against the !BRC_CONTINUITY! Group will give you a result set to review all databases on each server and their last modified date.</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@union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@union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@name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crs</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databases</w:t>
      </w:r>
      <w:proofErr w:type="spellEnd"/>
      <w:r>
        <w:rPr>
          <w:rFonts w:ascii="Consolas" w:hAnsi="Consolas" w:cs="Consolas"/>
          <w:sz w:val="19"/>
          <w:szCs w:val="19"/>
        </w:rPr>
        <w:t xml:space="preserve"> </w:t>
      </w:r>
      <w:proofErr w:type="gramStart"/>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state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sz w:val="19"/>
          <w:szCs w:val="19"/>
        </w:rPr>
        <w:t>crs</w:t>
      </w:r>
      <w:proofErr w:type="spellEnd"/>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crs</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@name</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@union </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gramEnd"/>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SELECT </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TOP 1</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 xml:space="preserve"> as </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 as </w:t>
      </w:r>
      <w:proofErr w:type="spellStart"/>
      <w:r>
        <w:rPr>
          <w:rFonts w:ascii="Consolas" w:hAnsi="Consolas" w:cs="Consolas"/>
          <w:color w:val="FF0000"/>
          <w:sz w:val="19"/>
          <w:szCs w:val="19"/>
        </w:rPr>
        <w:t>DBName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modify_date</w:t>
      </w:r>
      <w:proofErr w:type="spellEnd"/>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FROM</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sys.tables</w:t>
      </w:r>
      <w:proofErr w:type="spellEnd"/>
      <w:r>
        <w:rPr>
          <w:rFonts w:ascii="Consolas" w:hAnsi="Consolas" w:cs="Consolas"/>
          <w:color w:val="FF0000"/>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@union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UNION '</w:t>
      </w:r>
      <w:proofErr w:type="gramEnd"/>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crs</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@name</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8C42EC" w:rsidRDefault="008C42EC" w:rsidP="008C42EC">
      <w:pPr>
        <w:autoSpaceDE w:val="0"/>
        <w:autoSpaceDN w:val="0"/>
        <w:adjustRightInd w:val="0"/>
        <w:spacing w:after="0" w:line="240" w:lineRule="auto"/>
        <w:rPr>
          <w:rFonts w:ascii="Consolas" w:hAnsi="Consolas" w:cs="Consolas"/>
          <w:sz w:val="19"/>
          <w:szCs w:val="19"/>
        </w:rPr>
      </w:pP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sqlString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 ORDER BY </w:t>
      </w:r>
      <w:proofErr w:type="spellStart"/>
      <w:r>
        <w:rPr>
          <w:rFonts w:ascii="Consolas" w:hAnsi="Consolas" w:cs="Consolas"/>
          <w:color w:val="FF0000"/>
          <w:sz w:val="19"/>
          <w:szCs w:val="19"/>
        </w:rPr>
        <w:t>modify_date</w:t>
      </w:r>
      <w:proofErr w:type="spellEnd"/>
      <w:r>
        <w:rPr>
          <w:rFonts w:ascii="Consolas" w:hAnsi="Consolas" w:cs="Consolas"/>
          <w:color w:val="FF0000"/>
          <w:sz w:val="19"/>
          <w:szCs w:val="19"/>
        </w:rPr>
        <w:t xml:space="preserve"> ASC'</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sz w:val="19"/>
          <w:szCs w:val="19"/>
        </w:rPr>
        <w:t>crs</w:t>
      </w:r>
      <w:proofErr w:type="spellEnd"/>
      <w:r>
        <w:rPr>
          <w:rFonts w:ascii="Consolas" w:hAnsi="Consolas" w:cs="Consolas"/>
          <w:color w:val="808080"/>
          <w:sz w:val="19"/>
          <w:szCs w:val="19"/>
        </w:rPr>
        <w:t>;</w:t>
      </w:r>
    </w:p>
    <w:p w:rsidR="008C42EC" w:rsidRDefault="008C42EC" w:rsidP="008C4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sz w:val="19"/>
          <w:szCs w:val="19"/>
        </w:rPr>
        <w:t>crs</w:t>
      </w:r>
      <w:proofErr w:type="spellEnd"/>
      <w:r>
        <w:rPr>
          <w:rFonts w:ascii="Consolas" w:hAnsi="Consolas" w:cs="Consolas"/>
          <w:color w:val="808080"/>
          <w:sz w:val="19"/>
          <w:szCs w:val="19"/>
        </w:rPr>
        <w:t>;</w:t>
      </w:r>
    </w:p>
    <w:p w:rsidR="008C42EC" w:rsidRDefault="008C42EC" w:rsidP="008C42EC">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EXEC</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sqlString</w:t>
      </w:r>
      <w:proofErr w:type="spellEnd"/>
      <w:r>
        <w:rPr>
          <w:rFonts w:ascii="Consolas" w:hAnsi="Consolas" w:cs="Consolas"/>
          <w:color w:val="808080"/>
          <w:sz w:val="19"/>
          <w:szCs w:val="19"/>
        </w:rPr>
        <w:t>)</w:t>
      </w:r>
    </w:p>
    <w:p w:rsidR="008C42EC" w:rsidRDefault="008C42EC"/>
    <w:p w:rsidR="008C42EC" w:rsidRDefault="008C42EC">
      <w:r>
        <w:rPr>
          <w:noProof/>
        </w:rPr>
        <w:drawing>
          <wp:inline distT="0" distB="0" distL="0" distR="0" wp14:anchorId="5C2534D7" wp14:editId="2F305FC5">
            <wp:extent cx="361950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4162425"/>
                    </a:xfrm>
                    <a:prstGeom prst="rect">
                      <a:avLst/>
                    </a:prstGeom>
                  </pic:spPr>
                </pic:pic>
              </a:graphicData>
            </a:graphic>
          </wp:inline>
        </w:drawing>
      </w:r>
    </w:p>
    <w:p w:rsidR="008C42EC" w:rsidRDefault="008C42EC"/>
    <w:p w:rsidR="005E5D52" w:rsidRDefault="005E5D52">
      <w:r>
        <w:t xml:space="preserve">Running the following Script against </w:t>
      </w:r>
      <w:proofErr w:type="gramStart"/>
      <w:r>
        <w:t>the !BRC</w:t>
      </w:r>
      <w:proofErr w:type="gramEnd"/>
      <w:r>
        <w:t xml:space="preserve">_CONTINUITY! Group with the PFHLBDMSQL14 Server selected, will give you the last </w:t>
      </w:r>
      <w:proofErr w:type="spellStart"/>
      <w:r>
        <w:t>ReportCreatedOn</w:t>
      </w:r>
      <w:proofErr w:type="spellEnd"/>
      <w:r>
        <w:t xml:space="preserve"> date for a spot check on several tables in the FHLB and </w:t>
      </w:r>
      <w:proofErr w:type="spellStart"/>
      <w:r>
        <w:t>QRM_Source</w:t>
      </w:r>
      <w:proofErr w:type="spellEnd"/>
      <w:r>
        <w:t xml:space="preserve"> Databases on PFHLBDMSQL14.</w:t>
      </w:r>
    </w:p>
    <w:p w:rsidR="005E5D52" w:rsidRDefault="005E5D52" w:rsidP="005E5D5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--QRM_SOURCE EXTRACT SCHEMA</w:t>
      </w:r>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QRM_Source_Extract_Call_Sched_Date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QRM_Source</w:t>
      </w:r>
      <w:r>
        <w:rPr>
          <w:rFonts w:ascii="Consolas" w:hAnsi="Consolas" w:cs="Consolas"/>
          <w:color w:val="808080"/>
          <w:sz w:val="19"/>
          <w:szCs w:val="19"/>
        </w:rPr>
        <w:t>.</w:t>
      </w:r>
      <w:r>
        <w:rPr>
          <w:rFonts w:ascii="Consolas" w:hAnsi="Consolas" w:cs="Consolas"/>
          <w:color w:val="FF00FF"/>
          <w:sz w:val="19"/>
          <w:szCs w:val="19"/>
        </w:rPr>
        <w:t>extract</w:t>
      </w:r>
      <w:r>
        <w:rPr>
          <w:rFonts w:ascii="Consolas" w:hAnsi="Consolas" w:cs="Consolas"/>
          <w:color w:val="808080"/>
          <w:sz w:val="19"/>
          <w:szCs w:val="19"/>
        </w:rPr>
        <w:t>.</w:t>
      </w:r>
      <w:r>
        <w:rPr>
          <w:rFonts w:ascii="Consolas" w:hAnsi="Consolas" w:cs="Consolas"/>
          <w:sz w:val="19"/>
          <w:szCs w:val="19"/>
        </w:rPr>
        <w:t>Call_Sched</w:t>
      </w:r>
      <w:bookmarkStart w:id="0" w:name="_GoBack"/>
      <w:bookmarkEnd w:id="0"/>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QRM_Source_Extract_Call_Rate_Date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QRM_Source</w:t>
      </w:r>
      <w:r>
        <w:rPr>
          <w:rFonts w:ascii="Consolas" w:hAnsi="Consolas" w:cs="Consolas"/>
          <w:color w:val="808080"/>
          <w:sz w:val="19"/>
          <w:szCs w:val="19"/>
        </w:rPr>
        <w:t>.</w:t>
      </w:r>
      <w:r>
        <w:rPr>
          <w:rFonts w:ascii="Consolas" w:hAnsi="Consolas" w:cs="Consolas"/>
          <w:color w:val="FF00FF"/>
          <w:sz w:val="19"/>
          <w:szCs w:val="19"/>
        </w:rPr>
        <w:t>extract</w:t>
      </w:r>
      <w:r>
        <w:rPr>
          <w:rFonts w:ascii="Consolas" w:hAnsi="Consolas" w:cs="Consolas"/>
          <w:color w:val="808080"/>
          <w:sz w:val="19"/>
          <w:szCs w:val="19"/>
        </w:rPr>
        <w:t>.</w:t>
      </w:r>
      <w:r>
        <w:rPr>
          <w:rFonts w:ascii="Consolas" w:hAnsi="Consolas" w:cs="Consolas"/>
          <w:sz w:val="19"/>
          <w:szCs w:val="19"/>
        </w:rPr>
        <w:t>Rate_Sched</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QRM_Source_Extract_Amort_Sched_Date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QRM_Source</w:t>
      </w:r>
      <w:r>
        <w:rPr>
          <w:rFonts w:ascii="Consolas" w:hAnsi="Consolas" w:cs="Consolas"/>
          <w:color w:val="808080"/>
          <w:sz w:val="19"/>
          <w:szCs w:val="19"/>
        </w:rPr>
        <w:t>.</w:t>
      </w:r>
      <w:r>
        <w:rPr>
          <w:rFonts w:ascii="Consolas" w:hAnsi="Consolas" w:cs="Consolas"/>
          <w:color w:val="FF00FF"/>
          <w:sz w:val="19"/>
          <w:szCs w:val="19"/>
        </w:rPr>
        <w:t>extract</w:t>
      </w:r>
      <w:r>
        <w:rPr>
          <w:rFonts w:ascii="Consolas" w:hAnsi="Consolas" w:cs="Consolas"/>
          <w:color w:val="808080"/>
          <w:sz w:val="19"/>
          <w:szCs w:val="19"/>
        </w:rPr>
        <w:t>.</w:t>
      </w:r>
      <w:r>
        <w:rPr>
          <w:rFonts w:ascii="Consolas" w:hAnsi="Consolas" w:cs="Consolas"/>
          <w:sz w:val="19"/>
          <w:szCs w:val="19"/>
        </w:rPr>
        <w:t>Amort_Sched</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QRM_Source_Extract_QRM_Data_Date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QRM_Source</w:t>
      </w:r>
      <w:r>
        <w:rPr>
          <w:rFonts w:ascii="Consolas" w:hAnsi="Consolas" w:cs="Consolas"/>
          <w:color w:val="808080"/>
          <w:sz w:val="19"/>
          <w:szCs w:val="19"/>
        </w:rPr>
        <w:t>.</w:t>
      </w:r>
      <w:r>
        <w:rPr>
          <w:rFonts w:ascii="Consolas" w:hAnsi="Consolas" w:cs="Consolas"/>
          <w:color w:val="FF00FF"/>
          <w:sz w:val="19"/>
          <w:szCs w:val="19"/>
        </w:rPr>
        <w:t>extract</w:t>
      </w:r>
      <w:r>
        <w:rPr>
          <w:rFonts w:ascii="Consolas" w:hAnsi="Consolas" w:cs="Consolas"/>
          <w:color w:val="808080"/>
          <w:sz w:val="19"/>
          <w:szCs w:val="19"/>
        </w:rPr>
        <w:t>.</w:t>
      </w:r>
      <w:r>
        <w:rPr>
          <w:rFonts w:ascii="Consolas" w:hAnsi="Consolas" w:cs="Consolas"/>
          <w:sz w:val="19"/>
          <w:szCs w:val="19"/>
        </w:rPr>
        <w:t>QRM_Data</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
    <w:p w:rsidR="005E5D52" w:rsidRDefault="005E5D52" w:rsidP="005E5D52">
      <w:pPr>
        <w:autoSpaceDE w:val="0"/>
        <w:autoSpaceDN w:val="0"/>
        <w:adjustRightInd w:val="0"/>
        <w:spacing w:after="0" w:line="240" w:lineRule="auto"/>
        <w:rPr>
          <w:rFonts w:ascii="Consolas" w:hAnsi="Consolas" w:cs="Consolas"/>
          <w:sz w:val="19"/>
          <w:szCs w:val="19"/>
        </w:rPr>
      </w:pPr>
    </w:p>
    <w:p w:rsidR="005E5D52" w:rsidRDefault="005E5D52" w:rsidP="005E5D5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--QRM_SOURCE</w:t>
      </w:r>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QRM_Source_QRM_Advance_Pricing_Date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QRM_Source</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QRM_Advance_Pricing</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
    <w:p w:rsidR="005E5D52" w:rsidRDefault="005E5D52" w:rsidP="005E5D52">
      <w:pPr>
        <w:autoSpaceDE w:val="0"/>
        <w:autoSpaceDN w:val="0"/>
        <w:adjustRightInd w:val="0"/>
        <w:spacing w:after="0" w:line="240" w:lineRule="auto"/>
        <w:rPr>
          <w:rFonts w:ascii="Consolas" w:hAnsi="Consolas" w:cs="Consolas"/>
          <w:sz w:val="19"/>
          <w:szCs w:val="19"/>
        </w:rPr>
      </w:pPr>
    </w:p>
    <w:p w:rsidR="005E5D52" w:rsidRDefault="005E5D52" w:rsidP="005E5D5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--FHLB</w:t>
      </w:r>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FHLB_CDS_Fact_EOD_Date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FHLB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CDS_Fact_EOD</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FHLB_Advances_Fact_EOD_Date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FHLB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Advances_Fact_EOD</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FHLB_Commitments_FACT_EOD_Date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FHLB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Commitments_FACT_EOD</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FHLB_TBA_Trades_Date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FHLB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TBA_Trades</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FHLB_MPFBAL_FACT_EOD_Date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FHLB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MPFBAL_FACT_EOD</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FHLB_Accounts_Receivable_Date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FHLB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Accounts_Receivable</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ReportCreatedOn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FHLB_MPF_Loan_DM_Date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FHLB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MPF_Loan_DM</w:t>
      </w:r>
      <w:proofErr w:type="spellEnd"/>
    </w:p>
    <w:p w:rsidR="005E5D52" w:rsidRDefault="005E5D52" w:rsidP="005E5D52">
      <w:pPr>
        <w:autoSpaceDE w:val="0"/>
        <w:autoSpaceDN w:val="0"/>
        <w:adjustRightInd w:val="0"/>
        <w:spacing w:after="0" w:line="240" w:lineRule="auto"/>
        <w:rPr>
          <w:rFonts w:ascii="Consolas" w:hAnsi="Consolas" w:cs="Consolas"/>
          <w:sz w:val="19"/>
          <w:szCs w:val="19"/>
        </w:rPr>
      </w:pPr>
    </w:p>
    <w:p w:rsidR="005E5D52" w:rsidRDefault="005E5D52"/>
    <w:sectPr w:rsidR="005E5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53"/>
    <w:rsid w:val="00215BA5"/>
    <w:rsid w:val="004C7583"/>
    <w:rsid w:val="005E5D52"/>
    <w:rsid w:val="00707794"/>
    <w:rsid w:val="00821DFA"/>
    <w:rsid w:val="008C42EC"/>
    <w:rsid w:val="00943C53"/>
    <w:rsid w:val="00CE1664"/>
    <w:rsid w:val="00D164A8"/>
    <w:rsid w:val="00D6227F"/>
    <w:rsid w:val="00D63DFA"/>
    <w:rsid w:val="00DA37D7"/>
    <w:rsid w:val="00DC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3EAA8-1A24-4CBC-9EF9-79BD551E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FFC7497FB294B9172E296B484C206" ma:contentTypeVersion="0" ma:contentTypeDescription="Create a new document." ma:contentTypeScope="" ma:versionID="fbaee86fa41329cd0517cc83fc44c9d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E86F59-2ADF-42AE-909E-88BF6602990C}"/>
</file>

<file path=customXml/itemProps2.xml><?xml version="1.0" encoding="utf-8"?>
<ds:datastoreItem xmlns:ds="http://schemas.openxmlformats.org/officeDocument/2006/customXml" ds:itemID="{22E33B12-BEC9-4DFA-B179-931B10A667D8}"/>
</file>

<file path=customXml/itemProps3.xml><?xml version="1.0" encoding="utf-8"?>
<ds:datastoreItem xmlns:ds="http://schemas.openxmlformats.org/officeDocument/2006/customXml" ds:itemID="{293A90D7-9C3D-4974-B20C-09727576142E}"/>
</file>

<file path=docProps/app.xml><?xml version="1.0" encoding="utf-8"?>
<Properties xmlns="http://schemas.openxmlformats.org/officeDocument/2006/extended-properties" xmlns:vt="http://schemas.openxmlformats.org/officeDocument/2006/docPropsVTypes">
  <Template>Normal.dotm</Template>
  <TotalTime>328</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Federal Home Loan Bank of Des Moines</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BRC Continuity Testing Documentation</dc:title>
  <dc:subject/>
  <dc:creator>Furness, Sylvan</dc:creator>
  <cp:keywords/>
  <dc:description/>
  <cp:lastModifiedBy>Furness, Sylvan</cp:lastModifiedBy>
  <cp:revision>12</cp:revision>
  <dcterms:created xsi:type="dcterms:W3CDTF">2015-12-10T16:16:00Z</dcterms:created>
  <dcterms:modified xsi:type="dcterms:W3CDTF">2015-12-15T23:05:00Z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0x01010078EFFC7497FB294B9172E296B484C206</vt:lpwstr>
  </property>
</Properties>
</file>