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69531" w14:textId="77777777" w:rsidR="004A0AFA" w:rsidRPr="004A0AFA" w:rsidRDefault="004A0AFA" w:rsidP="004A0AFA">
      <w:pPr>
        <w:rPr>
          <w:b/>
          <w:bCs/>
        </w:rPr>
      </w:pPr>
      <w:r w:rsidRPr="004A0AFA">
        <w:rPr>
          <w:b/>
          <w:bCs/>
        </w:rPr>
        <w:t>Municipal Water &amp; Sewer Billing Project Plan</w:t>
      </w:r>
    </w:p>
    <w:p w14:paraId="75062EBF" w14:textId="77777777" w:rsidR="004A0AFA" w:rsidRPr="004A0AFA" w:rsidRDefault="004A0AFA" w:rsidP="004A0AFA">
      <w:pPr>
        <w:rPr>
          <w:b/>
          <w:bCs/>
        </w:rPr>
      </w:pPr>
      <w:r w:rsidRPr="004A0AFA">
        <w:rPr>
          <w:b/>
          <w:bCs/>
        </w:rPr>
        <w:t>Product goal</w:t>
      </w:r>
    </w:p>
    <w:p w14:paraId="093C4D33" w14:textId="77777777" w:rsidR="004A0AFA" w:rsidRPr="004A0AFA" w:rsidRDefault="004A0AFA" w:rsidP="004A0AFA">
      <w:r w:rsidRPr="004A0AFA">
        <w:t xml:space="preserve">Build a municipal utility billing platform that automates the full </w:t>
      </w:r>
      <w:r w:rsidRPr="004A0AFA">
        <w:rPr>
          <w:b/>
          <w:bCs/>
        </w:rPr>
        <w:t>meter-to-cash</w:t>
      </w:r>
      <w:r w:rsidRPr="004A0AFA">
        <w:t xml:space="preserve"> lifecycle: customer/account setup, meter ingestion, bill calculation, payment collection, service operations, compliance, and reporting. The source BRD frames the platform around billing, metering, self-service, field operations, compliance, and integrations. </w:t>
      </w:r>
    </w:p>
    <w:p w14:paraId="696A6216" w14:textId="77777777" w:rsidR="004A0AFA" w:rsidRPr="004A0AFA" w:rsidRDefault="004A0AFA" w:rsidP="004A0AFA">
      <w:r w:rsidRPr="004A0AFA">
        <w:t>MWSB</w:t>
      </w:r>
    </w:p>
    <w:p w14:paraId="3141C78D" w14:textId="77777777" w:rsidR="004A0AFA" w:rsidRPr="004A0AFA" w:rsidRDefault="004A0AFA" w:rsidP="004A0AFA">
      <w:r w:rsidRPr="004A0AFA">
        <w:pict w14:anchorId="4FE1CE16">
          <v:rect id="_x0000_i1115" style="width:0;height:1.5pt" o:hralign="center" o:hrstd="t" o:hr="t" fillcolor="#a0a0a0" stroked="f"/>
        </w:pict>
      </w:r>
    </w:p>
    <w:p w14:paraId="439132BB" w14:textId="77777777" w:rsidR="004A0AFA" w:rsidRPr="004A0AFA" w:rsidRDefault="004A0AFA" w:rsidP="004A0AFA">
      <w:pPr>
        <w:rPr>
          <w:b/>
          <w:bCs/>
        </w:rPr>
      </w:pPr>
      <w:r w:rsidRPr="004A0AFA">
        <w:rPr>
          <w:b/>
          <w:bCs/>
        </w:rPr>
        <w:t>Epic 1: Billing &amp; Revenue Management</w:t>
      </w:r>
    </w:p>
    <w:p w14:paraId="345406DA" w14:textId="77777777" w:rsidR="004A0AFA" w:rsidRPr="004A0AFA" w:rsidRDefault="004A0AFA" w:rsidP="004A0AFA">
      <w:pPr>
        <w:rPr>
          <w:b/>
          <w:bCs/>
        </w:rPr>
      </w:pPr>
      <w:r w:rsidRPr="004A0AFA">
        <w:rPr>
          <w:b/>
          <w:bCs/>
        </w:rPr>
        <w:t>Goal</w:t>
      </w:r>
    </w:p>
    <w:p w14:paraId="1697A7A6" w14:textId="77777777" w:rsidR="004A0AFA" w:rsidRPr="004A0AFA" w:rsidRDefault="004A0AFA" w:rsidP="004A0AFA">
      <w:r w:rsidRPr="004A0AFA">
        <w:t xml:space="preserve">Accurately calculate and produce utility bills for water, sewer, stormwater, trash, and related fees, while supporting municipal rate complexity and finance posting. The BRD calls for flexible rates, proration, multi-service invoicing, penalties, winter averaging, GL allocation, and payment processing. </w:t>
      </w:r>
    </w:p>
    <w:p w14:paraId="53074599" w14:textId="77777777" w:rsidR="004A0AFA" w:rsidRPr="004A0AFA" w:rsidRDefault="004A0AFA" w:rsidP="004A0AFA">
      <w:r w:rsidRPr="004A0AFA">
        <w:t>MWSB</w:t>
      </w:r>
    </w:p>
    <w:p w14:paraId="5905E48F" w14:textId="77777777" w:rsidR="004A0AFA" w:rsidRPr="004A0AFA" w:rsidRDefault="004A0AFA" w:rsidP="004A0AFA">
      <w:r w:rsidRPr="004A0AFA">
        <w:t>MWSB</w:t>
      </w:r>
    </w:p>
    <w:p w14:paraId="521E23F4" w14:textId="77777777" w:rsidR="004A0AFA" w:rsidRPr="004A0AFA" w:rsidRDefault="004A0AFA" w:rsidP="004A0AFA">
      <w:pPr>
        <w:rPr>
          <w:b/>
          <w:bCs/>
        </w:rPr>
      </w:pPr>
      <w:r w:rsidRPr="004A0AFA">
        <w:rPr>
          <w:b/>
          <w:bCs/>
        </w:rPr>
        <w:t>Features with added detail</w:t>
      </w:r>
    </w:p>
    <w:p w14:paraId="695637F5" w14:textId="77777777" w:rsidR="004A0AFA" w:rsidRPr="004A0AFA" w:rsidRDefault="004A0AFA" w:rsidP="004A0AFA">
      <w:pPr>
        <w:rPr>
          <w:b/>
          <w:bCs/>
        </w:rPr>
      </w:pPr>
      <w:r w:rsidRPr="004A0AFA">
        <w:rPr>
          <w:b/>
          <w:bCs/>
        </w:rPr>
        <w:t>1. Flexible rate engine</w:t>
      </w:r>
    </w:p>
    <w:p w14:paraId="2BAD968F" w14:textId="77777777" w:rsidR="004A0AFA" w:rsidRPr="004A0AFA" w:rsidRDefault="004A0AFA" w:rsidP="004A0AFA">
      <w:r w:rsidRPr="004A0AFA">
        <w:t xml:space="preserve">The system must support </w:t>
      </w:r>
      <w:r w:rsidRPr="004A0AFA">
        <w:rPr>
          <w:b/>
          <w:bCs/>
        </w:rPr>
        <w:t>uniform, tiered/block, seasonal, flat, fixed, and minimum-charge billing</w:t>
      </w:r>
      <w:r w:rsidRPr="004A0AFA">
        <w:t xml:space="preserve">, plus customer-class variations and special negotiated rates. It should also support line-item charges derived from factors like units, multipliers, square footage, fixed consumption, conservation programs, and special service fees. </w:t>
      </w:r>
    </w:p>
    <w:p w14:paraId="3D75BCA6" w14:textId="77777777" w:rsidR="004A0AFA" w:rsidRPr="004A0AFA" w:rsidRDefault="004A0AFA" w:rsidP="004A0AFA">
      <w:r w:rsidRPr="004A0AFA">
        <w:t>MWSB</w:t>
      </w:r>
    </w:p>
    <w:p w14:paraId="68D2F7D5"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007A83D2" w14:textId="77777777" w:rsidR="004A0AFA" w:rsidRPr="004A0AFA" w:rsidRDefault="004A0AFA" w:rsidP="004A0AFA">
      <w:r w:rsidRPr="004A0AFA">
        <w:rPr>
          <w:b/>
          <w:bCs/>
        </w:rPr>
        <w:t>Why it matters:</w:t>
      </w:r>
      <w:r w:rsidRPr="004A0AFA">
        <w:t xml:space="preserve"> Municipal billing rarely uses one simple rate. Cities often need different logic for residential, commercial, irrigation, industrial, resale, and government classes. </w:t>
      </w:r>
    </w:p>
    <w:p w14:paraId="771FAFCE"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15A86B99" w14:textId="77777777" w:rsidR="004A0AFA" w:rsidRPr="004A0AFA" w:rsidRDefault="004A0AFA" w:rsidP="004A0AFA">
      <w:r w:rsidRPr="004A0AFA">
        <w:rPr>
          <w:b/>
          <w:bCs/>
        </w:rPr>
        <w:t>Implementation notes</w:t>
      </w:r>
    </w:p>
    <w:p w14:paraId="7934920A" w14:textId="77777777" w:rsidR="004A0AFA" w:rsidRPr="004A0AFA" w:rsidRDefault="004A0AFA" w:rsidP="004A0AFA">
      <w:pPr>
        <w:numPr>
          <w:ilvl w:val="0"/>
          <w:numId w:val="1"/>
        </w:numPr>
      </w:pPr>
      <w:r w:rsidRPr="004A0AFA">
        <w:t>Versioned rate tables with effective dates</w:t>
      </w:r>
    </w:p>
    <w:p w14:paraId="70D37215" w14:textId="77777777" w:rsidR="004A0AFA" w:rsidRPr="004A0AFA" w:rsidRDefault="004A0AFA" w:rsidP="004A0AFA">
      <w:pPr>
        <w:numPr>
          <w:ilvl w:val="0"/>
          <w:numId w:val="1"/>
        </w:numPr>
      </w:pPr>
      <w:r w:rsidRPr="004A0AFA">
        <w:lastRenderedPageBreak/>
        <w:t>Rule engine for service type + customer class + location + date range</w:t>
      </w:r>
    </w:p>
    <w:p w14:paraId="7ACC718F" w14:textId="77777777" w:rsidR="004A0AFA" w:rsidRPr="004A0AFA" w:rsidRDefault="004A0AFA" w:rsidP="004A0AFA">
      <w:pPr>
        <w:numPr>
          <w:ilvl w:val="0"/>
          <w:numId w:val="1"/>
        </w:numPr>
      </w:pPr>
      <w:r w:rsidRPr="004A0AFA">
        <w:t>Preview mode before posting</w:t>
      </w:r>
    </w:p>
    <w:p w14:paraId="102D6460" w14:textId="77777777" w:rsidR="004A0AFA" w:rsidRPr="004A0AFA" w:rsidRDefault="004A0AFA" w:rsidP="004A0AFA">
      <w:pPr>
        <w:numPr>
          <w:ilvl w:val="0"/>
          <w:numId w:val="1"/>
        </w:numPr>
      </w:pPr>
      <w:r w:rsidRPr="004A0AFA">
        <w:t xml:space="preserve">Test billing runs before go-live/posting </w:t>
      </w:r>
    </w:p>
    <w:p w14:paraId="3870803B"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4EF42A9A" w14:textId="77777777" w:rsidR="004A0AFA" w:rsidRPr="004A0AFA" w:rsidRDefault="004A0AFA" w:rsidP="004A0AFA">
      <w:pPr>
        <w:rPr>
          <w:b/>
          <w:bCs/>
        </w:rPr>
      </w:pPr>
      <w:r w:rsidRPr="004A0AFA">
        <w:rPr>
          <w:b/>
          <w:bCs/>
        </w:rPr>
        <w:t xml:space="preserve">2. Automated </w:t>
      </w:r>
      <w:proofErr w:type="gramStart"/>
      <w:r w:rsidRPr="004A0AFA">
        <w:rPr>
          <w:b/>
          <w:bCs/>
        </w:rPr>
        <w:t>proration</w:t>
      </w:r>
      <w:proofErr w:type="gramEnd"/>
    </w:p>
    <w:p w14:paraId="0813479E" w14:textId="77777777" w:rsidR="004A0AFA" w:rsidRPr="004A0AFA" w:rsidRDefault="004A0AFA" w:rsidP="004A0AFA">
      <w:r w:rsidRPr="004A0AFA">
        <w:t xml:space="preserve">The BRD mentions mid-cycle changes and move-in/move-out proration; the checklist adds much more detail: </w:t>
      </w:r>
      <w:proofErr w:type="gramStart"/>
      <w:r w:rsidRPr="004A0AFA">
        <w:t>proration</w:t>
      </w:r>
      <w:proofErr w:type="gramEnd"/>
      <w:r w:rsidRPr="004A0AFA">
        <w:t xml:space="preserve"> for rate changes, initial bills, final bills, non-consumption charges, and days outside the normal cycle. </w:t>
      </w:r>
    </w:p>
    <w:p w14:paraId="66AF1A90" w14:textId="77777777" w:rsidR="004A0AFA" w:rsidRPr="004A0AFA" w:rsidRDefault="004A0AFA" w:rsidP="004A0AFA">
      <w:r w:rsidRPr="004A0AFA">
        <w:t>MWSB</w:t>
      </w:r>
    </w:p>
    <w:p w14:paraId="669AFFEB"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6358D301" w14:textId="77777777" w:rsidR="004A0AFA" w:rsidRPr="004A0AFA" w:rsidRDefault="004A0AFA" w:rsidP="004A0AFA">
      <w:r w:rsidRPr="004A0AFA">
        <w:rPr>
          <w:b/>
          <w:bCs/>
        </w:rPr>
        <w:t>Why it matters:</w:t>
      </w:r>
      <w:r w:rsidRPr="004A0AFA">
        <w:t xml:space="preserve"> Proration errors are one of the fastest ways to create complaints and manual adjustments.</w:t>
      </w:r>
    </w:p>
    <w:p w14:paraId="61A3B822" w14:textId="77777777" w:rsidR="004A0AFA" w:rsidRPr="004A0AFA" w:rsidRDefault="004A0AFA" w:rsidP="004A0AFA">
      <w:r w:rsidRPr="004A0AFA">
        <w:rPr>
          <w:b/>
          <w:bCs/>
        </w:rPr>
        <w:t>Implementation notes</w:t>
      </w:r>
    </w:p>
    <w:p w14:paraId="60DBEA55" w14:textId="77777777" w:rsidR="004A0AFA" w:rsidRPr="004A0AFA" w:rsidRDefault="004A0AFA" w:rsidP="004A0AFA">
      <w:pPr>
        <w:numPr>
          <w:ilvl w:val="0"/>
          <w:numId w:val="2"/>
        </w:numPr>
      </w:pPr>
      <w:r w:rsidRPr="004A0AFA">
        <w:t>Prorate by configurable billing-day logic</w:t>
      </w:r>
    </w:p>
    <w:p w14:paraId="6FB9B3FD" w14:textId="77777777" w:rsidR="004A0AFA" w:rsidRPr="004A0AFA" w:rsidRDefault="004A0AFA" w:rsidP="004A0AFA">
      <w:pPr>
        <w:numPr>
          <w:ilvl w:val="0"/>
          <w:numId w:val="2"/>
        </w:numPr>
      </w:pPr>
      <w:r w:rsidRPr="004A0AFA">
        <w:t xml:space="preserve">Separate flags for rate-change, initial, final, and service-charge </w:t>
      </w:r>
      <w:proofErr w:type="gramStart"/>
      <w:r w:rsidRPr="004A0AFA">
        <w:t>proration</w:t>
      </w:r>
      <w:proofErr w:type="gramEnd"/>
    </w:p>
    <w:p w14:paraId="423AED71" w14:textId="77777777" w:rsidR="004A0AFA" w:rsidRPr="004A0AFA" w:rsidRDefault="004A0AFA" w:rsidP="004A0AFA">
      <w:pPr>
        <w:numPr>
          <w:ilvl w:val="0"/>
          <w:numId w:val="2"/>
        </w:numPr>
      </w:pPr>
      <w:r w:rsidRPr="004A0AFA">
        <w:t xml:space="preserve">Support “do not bill if active less than X days” rules </w:t>
      </w:r>
    </w:p>
    <w:p w14:paraId="69B3DDB1"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344CC0BE" w14:textId="77777777" w:rsidR="004A0AFA" w:rsidRPr="004A0AFA" w:rsidRDefault="004A0AFA" w:rsidP="004A0AFA">
      <w:pPr>
        <w:rPr>
          <w:b/>
          <w:bCs/>
        </w:rPr>
      </w:pPr>
      <w:r w:rsidRPr="004A0AFA">
        <w:rPr>
          <w:b/>
          <w:bCs/>
        </w:rPr>
        <w:t>3. Multi-service invoicing</w:t>
      </w:r>
    </w:p>
    <w:p w14:paraId="7F8B1302" w14:textId="77777777" w:rsidR="004A0AFA" w:rsidRPr="004A0AFA" w:rsidRDefault="004A0AFA" w:rsidP="004A0AFA">
      <w:r w:rsidRPr="004A0AFA">
        <w:t xml:space="preserve">The source doc explicitly calls for one bill covering water, sewer, stormwater, and trash, and the checklist expands that to metered and unmetered services, associated services, surcharges, exemptions, and master-account summaries. </w:t>
      </w:r>
    </w:p>
    <w:p w14:paraId="156539B4" w14:textId="77777777" w:rsidR="004A0AFA" w:rsidRPr="004A0AFA" w:rsidRDefault="004A0AFA" w:rsidP="004A0AFA">
      <w:r w:rsidRPr="004A0AFA">
        <w:t>MWSB</w:t>
      </w:r>
    </w:p>
    <w:p w14:paraId="6763592C"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6960E252"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44D74EDD"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12F93D6B" w14:textId="77777777" w:rsidR="004A0AFA" w:rsidRPr="004A0AFA" w:rsidRDefault="004A0AFA" w:rsidP="004A0AFA">
      <w:r w:rsidRPr="004A0AFA">
        <w:rPr>
          <w:b/>
          <w:bCs/>
        </w:rPr>
        <w:t>Implementation notes</w:t>
      </w:r>
    </w:p>
    <w:p w14:paraId="7EB5F022" w14:textId="77777777" w:rsidR="004A0AFA" w:rsidRPr="004A0AFA" w:rsidRDefault="004A0AFA" w:rsidP="004A0AFA">
      <w:pPr>
        <w:numPr>
          <w:ilvl w:val="0"/>
          <w:numId w:val="3"/>
        </w:numPr>
      </w:pPr>
      <w:r w:rsidRPr="004A0AFA">
        <w:t>Bill composer with configurable sections and line-item grouping</w:t>
      </w:r>
    </w:p>
    <w:p w14:paraId="24CA4662" w14:textId="77777777" w:rsidR="004A0AFA" w:rsidRPr="004A0AFA" w:rsidRDefault="004A0AFA" w:rsidP="004A0AFA">
      <w:pPr>
        <w:numPr>
          <w:ilvl w:val="0"/>
          <w:numId w:val="3"/>
        </w:numPr>
      </w:pPr>
      <w:r w:rsidRPr="004A0AFA">
        <w:lastRenderedPageBreak/>
        <w:t>Support bundled vs unbundled presentation</w:t>
      </w:r>
    </w:p>
    <w:p w14:paraId="7EFAE528" w14:textId="77777777" w:rsidR="004A0AFA" w:rsidRPr="004A0AFA" w:rsidRDefault="004A0AFA" w:rsidP="004A0AFA">
      <w:pPr>
        <w:numPr>
          <w:ilvl w:val="0"/>
          <w:numId w:val="3"/>
        </w:numPr>
      </w:pPr>
      <w:r w:rsidRPr="004A0AFA">
        <w:t xml:space="preserve">Multi-page bill formats and duplicate/reprint workflows </w:t>
      </w:r>
    </w:p>
    <w:p w14:paraId="7A361B46"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08C1546E" w14:textId="77777777" w:rsidR="004A0AFA" w:rsidRPr="004A0AFA" w:rsidRDefault="004A0AFA" w:rsidP="004A0AFA">
      <w:pPr>
        <w:rPr>
          <w:b/>
          <w:bCs/>
        </w:rPr>
      </w:pPr>
      <w:r w:rsidRPr="004A0AFA">
        <w:rPr>
          <w:b/>
          <w:bCs/>
        </w:rPr>
        <w:t>4. Penalties, interest, fees, and delinquency</w:t>
      </w:r>
    </w:p>
    <w:p w14:paraId="7BD0A725" w14:textId="77777777" w:rsidR="004A0AFA" w:rsidRPr="004A0AFA" w:rsidRDefault="004A0AFA" w:rsidP="004A0AFA">
      <w:r w:rsidRPr="004A0AFA">
        <w:t xml:space="preserve">Late fees, finance charges, reconnect/disconnect fees, collection fees, NSF fees, and door-hanger fees should be rule-based and auditable. </w:t>
      </w:r>
    </w:p>
    <w:p w14:paraId="0EA93692" w14:textId="77777777" w:rsidR="004A0AFA" w:rsidRPr="004A0AFA" w:rsidRDefault="004A0AFA" w:rsidP="004A0AFA">
      <w:r w:rsidRPr="004A0AFA">
        <w:t>MWSB</w:t>
      </w:r>
    </w:p>
    <w:p w14:paraId="0C9F49E5"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55E29B46" w14:textId="77777777" w:rsidR="004A0AFA" w:rsidRPr="004A0AFA" w:rsidRDefault="004A0AFA" w:rsidP="004A0AFA">
      <w:r w:rsidRPr="004A0AFA">
        <w:rPr>
          <w:b/>
          <w:bCs/>
        </w:rPr>
        <w:t>Implementation notes</w:t>
      </w:r>
    </w:p>
    <w:p w14:paraId="716BB866" w14:textId="77777777" w:rsidR="004A0AFA" w:rsidRPr="004A0AFA" w:rsidRDefault="004A0AFA" w:rsidP="004A0AFA">
      <w:pPr>
        <w:numPr>
          <w:ilvl w:val="0"/>
          <w:numId w:val="4"/>
        </w:numPr>
      </w:pPr>
      <w:r w:rsidRPr="004A0AFA">
        <w:t>Separate penalty schedules by utility/service</w:t>
      </w:r>
    </w:p>
    <w:p w14:paraId="4C8E1771" w14:textId="77777777" w:rsidR="004A0AFA" w:rsidRPr="004A0AFA" w:rsidRDefault="004A0AFA" w:rsidP="004A0AFA">
      <w:pPr>
        <w:numPr>
          <w:ilvl w:val="0"/>
          <w:numId w:val="4"/>
        </w:numPr>
      </w:pPr>
      <w:r w:rsidRPr="004A0AFA">
        <w:t>Delinquency calendar with grace periods and exemptions</w:t>
      </w:r>
    </w:p>
    <w:p w14:paraId="02262398" w14:textId="77777777" w:rsidR="004A0AFA" w:rsidRPr="004A0AFA" w:rsidRDefault="004A0AFA" w:rsidP="004A0AFA">
      <w:pPr>
        <w:numPr>
          <w:ilvl w:val="0"/>
          <w:numId w:val="4"/>
        </w:numPr>
      </w:pPr>
      <w:r w:rsidRPr="004A0AFA">
        <w:t xml:space="preserve">Payment-plan suppression of cut-off notices </w:t>
      </w:r>
    </w:p>
    <w:p w14:paraId="0C303405"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30486755" w14:textId="77777777" w:rsidR="004A0AFA" w:rsidRPr="004A0AFA" w:rsidRDefault="004A0AFA" w:rsidP="004A0AFA">
      <w:pPr>
        <w:rPr>
          <w:b/>
          <w:bCs/>
        </w:rPr>
      </w:pPr>
      <w:r w:rsidRPr="004A0AFA">
        <w:rPr>
          <w:b/>
          <w:bCs/>
        </w:rPr>
        <w:t>5. Sewer automatic calculations</w:t>
      </w:r>
    </w:p>
    <w:p w14:paraId="64B0E53C" w14:textId="77777777" w:rsidR="004A0AFA" w:rsidRPr="004A0AFA" w:rsidRDefault="004A0AFA" w:rsidP="004A0AFA">
      <w:r w:rsidRPr="004A0AFA">
        <w:t xml:space="preserve">The BRD explicitly requires </w:t>
      </w:r>
      <w:r w:rsidRPr="004A0AFA">
        <w:rPr>
          <w:b/>
          <w:bCs/>
        </w:rPr>
        <w:t>winter averaging</w:t>
      </w:r>
      <w:r w:rsidRPr="004A0AFA">
        <w:t xml:space="preserve"> and fixed availability charges. </w:t>
      </w:r>
    </w:p>
    <w:p w14:paraId="715716AF" w14:textId="77777777" w:rsidR="004A0AFA" w:rsidRPr="004A0AFA" w:rsidRDefault="004A0AFA" w:rsidP="004A0AFA">
      <w:r w:rsidRPr="004A0AFA">
        <w:t>MWSB</w:t>
      </w:r>
    </w:p>
    <w:p w14:paraId="350E1EAD" w14:textId="77777777" w:rsidR="004A0AFA" w:rsidRPr="004A0AFA" w:rsidRDefault="004A0AFA" w:rsidP="004A0AFA">
      <w:r w:rsidRPr="004A0AFA">
        <w:rPr>
          <w:b/>
          <w:bCs/>
        </w:rPr>
        <w:t>Implementation notes</w:t>
      </w:r>
    </w:p>
    <w:p w14:paraId="79BBAA49" w14:textId="77777777" w:rsidR="004A0AFA" w:rsidRPr="004A0AFA" w:rsidRDefault="004A0AFA" w:rsidP="004A0AFA">
      <w:pPr>
        <w:numPr>
          <w:ilvl w:val="0"/>
          <w:numId w:val="5"/>
        </w:numPr>
      </w:pPr>
      <w:r w:rsidRPr="004A0AFA">
        <w:t>Annual winter-average snapshot logic</w:t>
      </w:r>
    </w:p>
    <w:p w14:paraId="2F80B1C0" w14:textId="77777777" w:rsidR="004A0AFA" w:rsidRPr="004A0AFA" w:rsidRDefault="004A0AFA" w:rsidP="004A0AFA">
      <w:pPr>
        <w:numPr>
          <w:ilvl w:val="0"/>
          <w:numId w:val="5"/>
        </w:numPr>
      </w:pPr>
      <w:r w:rsidRPr="004A0AFA">
        <w:t>Manual override with audit trail</w:t>
      </w:r>
    </w:p>
    <w:p w14:paraId="772FD6B5" w14:textId="77777777" w:rsidR="004A0AFA" w:rsidRPr="004A0AFA" w:rsidRDefault="004A0AFA" w:rsidP="004A0AFA">
      <w:pPr>
        <w:numPr>
          <w:ilvl w:val="0"/>
          <w:numId w:val="5"/>
        </w:numPr>
      </w:pPr>
      <w:r w:rsidRPr="004A0AFA">
        <w:t>Sewer rules independent from water rate rules</w:t>
      </w:r>
    </w:p>
    <w:p w14:paraId="014CD44B" w14:textId="77777777" w:rsidR="004A0AFA" w:rsidRPr="004A0AFA" w:rsidRDefault="004A0AFA" w:rsidP="004A0AFA">
      <w:pPr>
        <w:rPr>
          <w:b/>
          <w:bCs/>
        </w:rPr>
      </w:pPr>
      <w:r w:rsidRPr="004A0AFA">
        <w:rPr>
          <w:b/>
          <w:bCs/>
        </w:rPr>
        <w:t>6. Adjustments, cancel/rebill, corrected bills</w:t>
      </w:r>
    </w:p>
    <w:p w14:paraId="7B790281" w14:textId="77777777" w:rsidR="004A0AFA" w:rsidRPr="004A0AFA" w:rsidRDefault="004A0AFA" w:rsidP="004A0AFA">
      <w:r w:rsidRPr="004A0AFA">
        <w:t xml:space="preserve">The checklist adds critical real-world billing capabilities not spelled out in the short BRD: correct historical charges, adjust specific line items, cancel/rebill, rebill with corrected reads, and generate the GL impact automatically. </w:t>
      </w:r>
    </w:p>
    <w:p w14:paraId="6C621715"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0A1C6E8D" w14:textId="77777777" w:rsidR="004A0AFA" w:rsidRPr="004A0AFA" w:rsidRDefault="004A0AFA" w:rsidP="004A0AFA">
      <w:r w:rsidRPr="004A0AFA">
        <w:rPr>
          <w:b/>
          <w:bCs/>
        </w:rPr>
        <w:t>Implementation notes</w:t>
      </w:r>
    </w:p>
    <w:p w14:paraId="7FC9DCAD" w14:textId="77777777" w:rsidR="004A0AFA" w:rsidRPr="004A0AFA" w:rsidRDefault="004A0AFA" w:rsidP="004A0AFA">
      <w:pPr>
        <w:numPr>
          <w:ilvl w:val="0"/>
          <w:numId w:val="6"/>
        </w:numPr>
      </w:pPr>
      <w:r w:rsidRPr="004A0AFA">
        <w:t>Adjustment reason codes</w:t>
      </w:r>
    </w:p>
    <w:p w14:paraId="7E23E7A8" w14:textId="77777777" w:rsidR="004A0AFA" w:rsidRPr="004A0AFA" w:rsidRDefault="004A0AFA" w:rsidP="004A0AFA">
      <w:pPr>
        <w:numPr>
          <w:ilvl w:val="0"/>
          <w:numId w:val="6"/>
        </w:numPr>
      </w:pPr>
      <w:r w:rsidRPr="004A0AFA">
        <w:lastRenderedPageBreak/>
        <w:t xml:space="preserve">Bill-level and line-level </w:t>
      </w:r>
      <w:proofErr w:type="gramStart"/>
      <w:r w:rsidRPr="004A0AFA">
        <w:t>rebill</w:t>
      </w:r>
      <w:proofErr w:type="gramEnd"/>
    </w:p>
    <w:p w14:paraId="427B2053" w14:textId="77777777" w:rsidR="004A0AFA" w:rsidRPr="004A0AFA" w:rsidRDefault="004A0AFA" w:rsidP="004A0AFA">
      <w:pPr>
        <w:numPr>
          <w:ilvl w:val="0"/>
          <w:numId w:val="6"/>
        </w:numPr>
      </w:pPr>
      <w:r w:rsidRPr="004A0AFA">
        <w:t>Before/after comparison and corrected bill generation</w:t>
      </w:r>
    </w:p>
    <w:p w14:paraId="0893F995" w14:textId="77777777" w:rsidR="004A0AFA" w:rsidRPr="004A0AFA" w:rsidRDefault="004A0AFA" w:rsidP="004A0AFA">
      <w:pPr>
        <w:rPr>
          <w:b/>
          <w:bCs/>
        </w:rPr>
      </w:pPr>
      <w:r w:rsidRPr="004A0AFA">
        <w:rPr>
          <w:b/>
          <w:bCs/>
        </w:rPr>
        <w:t>Example stories</w:t>
      </w:r>
    </w:p>
    <w:p w14:paraId="2FDA6C0C" w14:textId="77777777" w:rsidR="004A0AFA" w:rsidRPr="004A0AFA" w:rsidRDefault="004A0AFA" w:rsidP="004A0AFA">
      <w:pPr>
        <w:numPr>
          <w:ilvl w:val="0"/>
          <w:numId w:val="7"/>
        </w:numPr>
      </w:pPr>
      <w:r w:rsidRPr="004A0AFA">
        <w:t>As a billing clerk, I can create seasonal block rates with effective dates.</w:t>
      </w:r>
    </w:p>
    <w:p w14:paraId="696FD48F" w14:textId="77777777" w:rsidR="004A0AFA" w:rsidRPr="004A0AFA" w:rsidRDefault="004A0AFA" w:rsidP="004A0AFA">
      <w:pPr>
        <w:numPr>
          <w:ilvl w:val="0"/>
          <w:numId w:val="7"/>
        </w:numPr>
      </w:pPr>
      <w:r w:rsidRPr="004A0AFA">
        <w:t>As a supervisor, I can run a test bill cycle before posting.</w:t>
      </w:r>
    </w:p>
    <w:p w14:paraId="023A67BE" w14:textId="77777777" w:rsidR="004A0AFA" w:rsidRPr="004A0AFA" w:rsidRDefault="004A0AFA" w:rsidP="004A0AFA">
      <w:pPr>
        <w:numPr>
          <w:ilvl w:val="0"/>
          <w:numId w:val="7"/>
        </w:numPr>
      </w:pPr>
      <w:r w:rsidRPr="004A0AFA">
        <w:t>As a CSR, I can issue a corrected final bill after a read correction.</w:t>
      </w:r>
    </w:p>
    <w:p w14:paraId="15AA85D2" w14:textId="77777777" w:rsidR="004A0AFA" w:rsidRPr="004A0AFA" w:rsidRDefault="004A0AFA" w:rsidP="004A0AFA">
      <w:pPr>
        <w:numPr>
          <w:ilvl w:val="0"/>
          <w:numId w:val="7"/>
        </w:numPr>
      </w:pPr>
      <w:r w:rsidRPr="004A0AFA">
        <w:t>As finance staff, I can see how each bill line maps to GL accounts.</w:t>
      </w:r>
    </w:p>
    <w:p w14:paraId="49DC79B2" w14:textId="77777777" w:rsidR="004A0AFA" w:rsidRPr="004A0AFA" w:rsidRDefault="004A0AFA" w:rsidP="004A0AFA">
      <w:r w:rsidRPr="004A0AFA">
        <w:pict w14:anchorId="24ABF491">
          <v:rect id="_x0000_i1116" style="width:0;height:1.5pt" o:hralign="center" o:hrstd="t" o:hr="t" fillcolor="#a0a0a0" stroked="f"/>
        </w:pict>
      </w:r>
    </w:p>
    <w:p w14:paraId="2A35792F" w14:textId="77777777" w:rsidR="004A0AFA" w:rsidRPr="004A0AFA" w:rsidRDefault="004A0AFA" w:rsidP="004A0AFA">
      <w:pPr>
        <w:rPr>
          <w:b/>
          <w:bCs/>
        </w:rPr>
      </w:pPr>
      <w:r w:rsidRPr="004A0AFA">
        <w:rPr>
          <w:b/>
          <w:bCs/>
        </w:rPr>
        <w:t>Epic 2: Meter Data Management &amp; Usage Integrity</w:t>
      </w:r>
    </w:p>
    <w:p w14:paraId="6076B98B" w14:textId="77777777" w:rsidR="004A0AFA" w:rsidRPr="004A0AFA" w:rsidRDefault="004A0AFA" w:rsidP="004A0AFA">
      <w:pPr>
        <w:rPr>
          <w:b/>
          <w:bCs/>
        </w:rPr>
      </w:pPr>
      <w:r w:rsidRPr="004A0AFA">
        <w:rPr>
          <w:b/>
          <w:bCs/>
        </w:rPr>
        <w:t>Goal</w:t>
      </w:r>
    </w:p>
    <w:p w14:paraId="45B8EF8C" w14:textId="77777777" w:rsidR="004A0AFA" w:rsidRPr="004A0AFA" w:rsidRDefault="004A0AFA" w:rsidP="004A0AFA">
      <w:r w:rsidRPr="004A0AFA">
        <w:t xml:space="preserve">Collect, validate, and use meter data from AMI, AMR, handheld, and manual entry sources while detecting anomalies before customers are billed. The BRD calls for MDM, leak flags, vendor imports, and offline reading support. </w:t>
      </w:r>
    </w:p>
    <w:p w14:paraId="62CAB6D5" w14:textId="77777777" w:rsidR="004A0AFA" w:rsidRPr="004A0AFA" w:rsidRDefault="004A0AFA" w:rsidP="004A0AFA">
      <w:r w:rsidRPr="004A0AFA">
        <w:t>MWSB</w:t>
      </w:r>
    </w:p>
    <w:p w14:paraId="15D4F594" w14:textId="77777777" w:rsidR="004A0AFA" w:rsidRPr="004A0AFA" w:rsidRDefault="004A0AFA" w:rsidP="004A0AFA">
      <w:r w:rsidRPr="004A0AFA">
        <w:t>MWSB</w:t>
      </w:r>
    </w:p>
    <w:p w14:paraId="25DDED55" w14:textId="77777777" w:rsidR="004A0AFA" w:rsidRPr="004A0AFA" w:rsidRDefault="004A0AFA" w:rsidP="004A0AFA">
      <w:pPr>
        <w:rPr>
          <w:b/>
          <w:bCs/>
        </w:rPr>
      </w:pPr>
      <w:r w:rsidRPr="004A0AFA">
        <w:rPr>
          <w:b/>
          <w:bCs/>
        </w:rPr>
        <w:t>Features with added detail</w:t>
      </w:r>
    </w:p>
    <w:p w14:paraId="4DE6A30E" w14:textId="77777777" w:rsidR="004A0AFA" w:rsidRPr="004A0AFA" w:rsidRDefault="004A0AFA" w:rsidP="004A0AFA">
      <w:pPr>
        <w:rPr>
          <w:b/>
          <w:bCs/>
        </w:rPr>
      </w:pPr>
      <w:r w:rsidRPr="004A0AFA">
        <w:rPr>
          <w:b/>
          <w:bCs/>
        </w:rPr>
        <w:t>1. Hardware-agnostic meter ingestion</w:t>
      </w:r>
    </w:p>
    <w:p w14:paraId="240A2D60" w14:textId="77777777" w:rsidR="004A0AFA" w:rsidRPr="004A0AFA" w:rsidRDefault="004A0AFA" w:rsidP="004A0AFA">
      <w:r w:rsidRPr="004A0AFA">
        <w:t xml:space="preserve">The BRD </w:t>
      </w:r>
      <w:proofErr w:type="gramStart"/>
      <w:r w:rsidRPr="004A0AFA">
        <w:t>names</w:t>
      </w:r>
      <w:proofErr w:type="gramEnd"/>
      <w:r w:rsidRPr="004A0AFA">
        <w:t xml:space="preserve"> Neptune, Badger, and Sensus; the checklist also mentions Neptune and </w:t>
      </w:r>
      <w:proofErr w:type="gramStart"/>
      <w:r w:rsidRPr="004A0AFA">
        <w:t>Harmony, and</w:t>
      </w:r>
      <w:proofErr w:type="gramEnd"/>
      <w:r w:rsidRPr="004A0AFA">
        <w:t xml:space="preserve"> supports API or flat-file import. </w:t>
      </w:r>
    </w:p>
    <w:p w14:paraId="357B74D2" w14:textId="77777777" w:rsidR="004A0AFA" w:rsidRPr="004A0AFA" w:rsidRDefault="004A0AFA" w:rsidP="004A0AFA">
      <w:r w:rsidRPr="004A0AFA">
        <w:t>MWSB</w:t>
      </w:r>
    </w:p>
    <w:p w14:paraId="5C3D77ED"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3D2E9E8F"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40859729" w14:textId="77777777" w:rsidR="004A0AFA" w:rsidRPr="004A0AFA" w:rsidRDefault="004A0AFA" w:rsidP="004A0AFA">
      <w:r w:rsidRPr="004A0AFA">
        <w:rPr>
          <w:b/>
          <w:bCs/>
        </w:rPr>
        <w:t>Implementation notes</w:t>
      </w:r>
    </w:p>
    <w:p w14:paraId="6004D71C" w14:textId="77777777" w:rsidR="004A0AFA" w:rsidRPr="004A0AFA" w:rsidRDefault="004A0AFA" w:rsidP="004A0AFA">
      <w:pPr>
        <w:numPr>
          <w:ilvl w:val="0"/>
          <w:numId w:val="8"/>
        </w:numPr>
      </w:pPr>
      <w:r w:rsidRPr="004A0AFA">
        <w:t>Adapter-based import pipeline</w:t>
      </w:r>
    </w:p>
    <w:p w14:paraId="34BD377F" w14:textId="77777777" w:rsidR="004A0AFA" w:rsidRPr="004A0AFA" w:rsidRDefault="004A0AFA" w:rsidP="004A0AFA">
      <w:pPr>
        <w:numPr>
          <w:ilvl w:val="0"/>
          <w:numId w:val="8"/>
        </w:numPr>
      </w:pPr>
      <w:r w:rsidRPr="004A0AFA">
        <w:t>File staging, validation, rejection queue, retry queue</w:t>
      </w:r>
    </w:p>
    <w:p w14:paraId="5A06D34F" w14:textId="77777777" w:rsidR="004A0AFA" w:rsidRPr="004A0AFA" w:rsidRDefault="004A0AFA" w:rsidP="004A0AFA">
      <w:pPr>
        <w:numPr>
          <w:ilvl w:val="0"/>
          <w:numId w:val="8"/>
        </w:numPr>
      </w:pPr>
      <w:r w:rsidRPr="004A0AFA">
        <w:t>Read status: actual, estimated, corrected, skipped</w:t>
      </w:r>
    </w:p>
    <w:p w14:paraId="52E5652D" w14:textId="77777777" w:rsidR="004A0AFA" w:rsidRPr="004A0AFA" w:rsidRDefault="004A0AFA" w:rsidP="004A0AFA">
      <w:pPr>
        <w:numPr>
          <w:ilvl w:val="0"/>
          <w:numId w:val="8"/>
        </w:numPr>
      </w:pPr>
      <w:r w:rsidRPr="004A0AFA">
        <w:t>Import audit by batch and source</w:t>
      </w:r>
    </w:p>
    <w:p w14:paraId="45674344" w14:textId="77777777" w:rsidR="004A0AFA" w:rsidRPr="004A0AFA" w:rsidRDefault="004A0AFA" w:rsidP="004A0AFA">
      <w:r w:rsidRPr="004A0AFA">
        <w:lastRenderedPageBreak/>
        <w:t xml:space="preserve">AWWA recommends accurate customer metering and reading at intervals appropriate to support utility accountability, which reinforces this as a core platform capability. </w:t>
      </w:r>
    </w:p>
    <w:p w14:paraId="258C7254" w14:textId="77777777" w:rsidR="004A0AFA" w:rsidRPr="004A0AFA" w:rsidRDefault="004A0AFA" w:rsidP="004A0AFA">
      <w:pPr>
        <w:rPr>
          <w:b/>
          <w:bCs/>
        </w:rPr>
      </w:pPr>
      <w:r w:rsidRPr="004A0AFA">
        <w:rPr>
          <w:b/>
          <w:bCs/>
        </w:rPr>
        <w:t>2. Exception flags and leak detection</w:t>
      </w:r>
    </w:p>
    <w:p w14:paraId="180AC634" w14:textId="77777777" w:rsidR="004A0AFA" w:rsidRPr="004A0AFA" w:rsidRDefault="004A0AFA" w:rsidP="004A0AFA">
      <w:r w:rsidRPr="004A0AFA">
        <w:t xml:space="preserve">The BRD requires high/low usage flags and pausing billing when usage exceeds a configurable threshold over recent average. </w:t>
      </w:r>
    </w:p>
    <w:p w14:paraId="70626984" w14:textId="77777777" w:rsidR="004A0AFA" w:rsidRPr="004A0AFA" w:rsidRDefault="004A0AFA" w:rsidP="004A0AFA">
      <w:r w:rsidRPr="004A0AFA">
        <w:t>MWSB</w:t>
      </w:r>
    </w:p>
    <w:p w14:paraId="0A76E8BD" w14:textId="77777777" w:rsidR="004A0AFA" w:rsidRPr="004A0AFA" w:rsidRDefault="004A0AFA" w:rsidP="004A0AFA">
      <w:r w:rsidRPr="004A0AFA">
        <w:t>MWSB</w:t>
      </w:r>
    </w:p>
    <w:p w14:paraId="0ECB50D6" w14:textId="77777777" w:rsidR="004A0AFA" w:rsidRPr="004A0AFA" w:rsidRDefault="004A0AFA" w:rsidP="004A0AFA">
      <w:r w:rsidRPr="004A0AFA">
        <w:rPr>
          <w:b/>
          <w:bCs/>
        </w:rPr>
        <w:t>Implementation notes</w:t>
      </w:r>
    </w:p>
    <w:p w14:paraId="28E8E1BC" w14:textId="77777777" w:rsidR="004A0AFA" w:rsidRPr="004A0AFA" w:rsidRDefault="004A0AFA" w:rsidP="004A0AFA">
      <w:pPr>
        <w:numPr>
          <w:ilvl w:val="0"/>
          <w:numId w:val="9"/>
        </w:numPr>
      </w:pPr>
      <w:r w:rsidRPr="004A0AFA">
        <w:t>Threshold rules by class/service</w:t>
      </w:r>
    </w:p>
    <w:p w14:paraId="0928A16C" w14:textId="77777777" w:rsidR="004A0AFA" w:rsidRPr="004A0AFA" w:rsidRDefault="004A0AFA" w:rsidP="004A0AFA">
      <w:pPr>
        <w:numPr>
          <w:ilvl w:val="0"/>
          <w:numId w:val="9"/>
        </w:numPr>
      </w:pPr>
      <w:proofErr w:type="gramStart"/>
      <w:r w:rsidRPr="004A0AFA">
        <w:t>Exception</w:t>
      </w:r>
      <w:proofErr w:type="gramEnd"/>
      <w:r w:rsidRPr="004A0AFA">
        <w:t xml:space="preserve"> work queue before bill generation</w:t>
      </w:r>
    </w:p>
    <w:p w14:paraId="76C56195" w14:textId="77777777" w:rsidR="004A0AFA" w:rsidRPr="004A0AFA" w:rsidRDefault="004A0AFA" w:rsidP="004A0AFA">
      <w:pPr>
        <w:numPr>
          <w:ilvl w:val="0"/>
          <w:numId w:val="9"/>
        </w:numPr>
      </w:pPr>
      <w:r w:rsidRPr="004A0AFA">
        <w:t>Leak notification workflow</w:t>
      </w:r>
    </w:p>
    <w:p w14:paraId="0D3D778F" w14:textId="77777777" w:rsidR="004A0AFA" w:rsidRPr="004A0AFA" w:rsidRDefault="004A0AFA" w:rsidP="004A0AFA">
      <w:pPr>
        <w:numPr>
          <w:ilvl w:val="0"/>
          <w:numId w:val="9"/>
        </w:numPr>
      </w:pPr>
      <w:r w:rsidRPr="004A0AFA">
        <w:t>Supervisor override for forced billing</w:t>
      </w:r>
    </w:p>
    <w:p w14:paraId="0A20681E" w14:textId="77777777" w:rsidR="004A0AFA" w:rsidRPr="004A0AFA" w:rsidRDefault="004A0AFA" w:rsidP="004A0AFA">
      <w:pPr>
        <w:rPr>
          <w:b/>
          <w:bCs/>
        </w:rPr>
      </w:pPr>
      <w:r w:rsidRPr="004A0AFA">
        <w:rPr>
          <w:b/>
          <w:bCs/>
        </w:rPr>
        <w:t>3. Manual and offline meter reading</w:t>
      </w:r>
    </w:p>
    <w:p w14:paraId="1846FF19" w14:textId="77777777" w:rsidR="004A0AFA" w:rsidRPr="004A0AFA" w:rsidRDefault="004A0AFA" w:rsidP="004A0AFA">
      <w:r w:rsidRPr="004A0AFA">
        <w:t xml:space="preserve">The BRD calls for handheld/offline support where smart coverage is unavailable. </w:t>
      </w:r>
    </w:p>
    <w:p w14:paraId="76B51E65" w14:textId="77777777" w:rsidR="004A0AFA" w:rsidRPr="004A0AFA" w:rsidRDefault="004A0AFA" w:rsidP="004A0AFA">
      <w:r w:rsidRPr="004A0AFA">
        <w:t>MWSB</w:t>
      </w:r>
    </w:p>
    <w:p w14:paraId="1D5C115D" w14:textId="77777777" w:rsidR="004A0AFA" w:rsidRPr="004A0AFA" w:rsidRDefault="004A0AFA" w:rsidP="004A0AFA">
      <w:r w:rsidRPr="004A0AFA">
        <w:rPr>
          <w:b/>
          <w:bCs/>
        </w:rPr>
        <w:t>Implementation notes</w:t>
      </w:r>
    </w:p>
    <w:p w14:paraId="7012DC3F" w14:textId="77777777" w:rsidR="004A0AFA" w:rsidRPr="004A0AFA" w:rsidRDefault="004A0AFA" w:rsidP="004A0AFA">
      <w:pPr>
        <w:numPr>
          <w:ilvl w:val="0"/>
          <w:numId w:val="10"/>
        </w:numPr>
      </w:pPr>
      <w:r w:rsidRPr="004A0AFA">
        <w:t>Mobile/offline read capture</w:t>
      </w:r>
    </w:p>
    <w:p w14:paraId="1E985752" w14:textId="77777777" w:rsidR="004A0AFA" w:rsidRPr="004A0AFA" w:rsidRDefault="004A0AFA" w:rsidP="004A0AFA">
      <w:pPr>
        <w:numPr>
          <w:ilvl w:val="0"/>
          <w:numId w:val="10"/>
        </w:numPr>
      </w:pPr>
      <w:r w:rsidRPr="004A0AFA">
        <w:t>Sync conflict resolution</w:t>
      </w:r>
    </w:p>
    <w:p w14:paraId="555AB722" w14:textId="77777777" w:rsidR="004A0AFA" w:rsidRPr="004A0AFA" w:rsidRDefault="004A0AFA" w:rsidP="004A0AFA">
      <w:pPr>
        <w:numPr>
          <w:ilvl w:val="0"/>
          <w:numId w:val="10"/>
        </w:numPr>
      </w:pPr>
      <w:r w:rsidRPr="004A0AFA">
        <w:t>Route sequencing and late-read handling</w:t>
      </w:r>
    </w:p>
    <w:p w14:paraId="14308519" w14:textId="77777777" w:rsidR="004A0AFA" w:rsidRPr="004A0AFA" w:rsidRDefault="004A0AFA" w:rsidP="004A0AFA">
      <w:pPr>
        <w:numPr>
          <w:ilvl w:val="0"/>
          <w:numId w:val="10"/>
        </w:numPr>
      </w:pPr>
      <w:r w:rsidRPr="004A0AFA">
        <w:t xml:space="preserve">Hold un-read accounts without breaking the cycle </w:t>
      </w:r>
    </w:p>
    <w:p w14:paraId="246EB938"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46C46878" w14:textId="77777777" w:rsidR="004A0AFA" w:rsidRPr="004A0AFA" w:rsidRDefault="004A0AFA" w:rsidP="004A0AFA">
      <w:pPr>
        <w:rPr>
          <w:b/>
          <w:bCs/>
        </w:rPr>
      </w:pPr>
      <w:r w:rsidRPr="004A0AFA">
        <w:rPr>
          <w:b/>
          <w:bCs/>
        </w:rPr>
        <w:t>4. Meter inventory and lifecycle history</w:t>
      </w:r>
    </w:p>
    <w:p w14:paraId="77E8963D" w14:textId="77777777" w:rsidR="004A0AFA" w:rsidRPr="004A0AFA" w:rsidRDefault="004A0AFA" w:rsidP="004A0AFA">
      <w:r w:rsidRPr="004A0AFA">
        <w:t xml:space="preserve">The checklist adds strong asset requirements: inventory tracking plus </w:t>
      </w:r>
      <w:proofErr w:type="gramStart"/>
      <w:r w:rsidRPr="004A0AFA">
        <w:t>install</w:t>
      </w:r>
      <w:proofErr w:type="gramEnd"/>
      <w:r w:rsidRPr="004A0AFA">
        <w:t xml:space="preserve">, test, repair, and disposition history. </w:t>
      </w:r>
    </w:p>
    <w:p w14:paraId="30D8896A" w14:textId="77777777" w:rsidR="004A0AFA" w:rsidRPr="004A0AFA" w:rsidRDefault="004A0AFA" w:rsidP="004A0AFA">
      <w:r w:rsidRPr="004A0AFA">
        <w:t>MWSB</w:t>
      </w:r>
    </w:p>
    <w:p w14:paraId="7E1C66AB"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229BB30C" w14:textId="77777777" w:rsidR="004A0AFA" w:rsidRPr="004A0AFA" w:rsidRDefault="004A0AFA" w:rsidP="004A0AFA">
      <w:r w:rsidRPr="004A0AFA">
        <w:rPr>
          <w:b/>
          <w:bCs/>
        </w:rPr>
        <w:t>Implementation notes</w:t>
      </w:r>
    </w:p>
    <w:p w14:paraId="4A308FD4" w14:textId="77777777" w:rsidR="004A0AFA" w:rsidRPr="004A0AFA" w:rsidRDefault="004A0AFA" w:rsidP="004A0AFA">
      <w:pPr>
        <w:numPr>
          <w:ilvl w:val="0"/>
          <w:numId w:val="11"/>
        </w:numPr>
      </w:pPr>
      <w:r w:rsidRPr="004A0AFA">
        <w:lastRenderedPageBreak/>
        <w:t>Meter entity with serial, model, size, multiplier, radio/endpoint info</w:t>
      </w:r>
    </w:p>
    <w:p w14:paraId="440A81E5" w14:textId="77777777" w:rsidR="004A0AFA" w:rsidRPr="004A0AFA" w:rsidRDefault="004A0AFA" w:rsidP="004A0AFA">
      <w:pPr>
        <w:numPr>
          <w:ilvl w:val="0"/>
          <w:numId w:val="11"/>
        </w:numPr>
      </w:pPr>
      <w:r w:rsidRPr="004A0AFA">
        <w:t>History of install/removal/exchange</w:t>
      </w:r>
    </w:p>
    <w:p w14:paraId="62260BC6" w14:textId="77777777" w:rsidR="004A0AFA" w:rsidRPr="004A0AFA" w:rsidRDefault="004A0AFA" w:rsidP="004A0AFA">
      <w:pPr>
        <w:numPr>
          <w:ilvl w:val="0"/>
          <w:numId w:val="11"/>
        </w:numPr>
      </w:pPr>
      <w:r w:rsidRPr="004A0AFA">
        <w:t>Auto-update billing account when a meter is swapped in the field</w:t>
      </w:r>
    </w:p>
    <w:p w14:paraId="689EA61C" w14:textId="77777777" w:rsidR="004A0AFA" w:rsidRPr="004A0AFA" w:rsidRDefault="004A0AFA" w:rsidP="004A0AFA">
      <w:pPr>
        <w:rPr>
          <w:b/>
          <w:bCs/>
        </w:rPr>
      </w:pPr>
      <w:r w:rsidRPr="004A0AFA">
        <w:rPr>
          <w:b/>
          <w:bCs/>
        </w:rPr>
        <w:t>5. Consumption logic for exchanges and aggregates</w:t>
      </w:r>
    </w:p>
    <w:p w14:paraId="295771B1" w14:textId="77777777" w:rsidR="004A0AFA" w:rsidRPr="004A0AFA" w:rsidRDefault="004A0AFA" w:rsidP="004A0AFA">
      <w:r w:rsidRPr="004A0AFA">
        <w:t xml:space="preserve">The checklist requires correct billing across meter exchanges, multiple meters at one location, aggregate meters, and associated/master-meter scenarios. </w:t>
      </w:r>
    </w:p>
    <w:p w14:paraId="1AB14DE6"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1F0625AE"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49E055BC" w14:textId="77777777" w:rsidR="004A0AFA" w:rsidRPr="004A0AFA" w:rsidRDefault="004A0AFA" w:rsidP="004A0AFA">
      <w:r w:rsidRPr="004A0AFA">
        <w:rPr>
          <w:b/>
          <w:bCs/>
        </w:rPr>
        <w:t>Implementation notes</w:t>
      </w:r>
    </w:p>
    <w:p w14:paraId="3E45D8C0" w14:textId="77777777" w:rsidR="004A0AFA" w:rsidRPr="004A0AFA" w:rsidRDefault="004A0AFA" w:rsidP="004A0AFA">
      <w:pPr>
        <w:numPr>
          <w:ilvl w:val="0"/>
          <w:numId w:val="12"/>
        </w:numPr>
      </w:pPr>
      <w:r w:rsidRPr="004A0AFA">
        <w:t>Split-period consumption handling</w:t>
      </w:r>
    </w:p>
    <w:p w14:paraId="18991438" w14:textId="77777777" w:rsidR="004A0AFA" w:rsidRPr="004A0AFA" w:rsidRDefault="004A0AFA" w:rsidP="004A0AFA">
      <w:pPr>
        <w:numPr>
          <w:ilvl w:val="0"/>
          <w:numId w:val="12"/>
        </w:numPr>
      </w:pPr>
      <w:r w:rsidRPr="004A0AFA">
        <w:t>Meter multiplier management</w:t>
      </w:r>
    </w:p>
    <w:p w14:paraId="43A97359" w14:textId="77777777" w:rsidR="004A0AFA" w:rsidRPr="004A0AFA" w:rsidRDefault="004A0AFA" w:rsidP="004A0AFA">
      <w:pPr>
        <w:numPr>
          <w:ilvl w:val="0"/>
          <w:numId w:val="12"/>
        </w:numPr>
      </w:pPr>
      <w:r w:rsidRPr="004A0AFA">
        <w:t>Master/sub-meter rollup options</w:t>
      </w:r>
    </w:p>
    <w:p w14:paraId="56BAF05A" w14:textId="77777777" w:rsidR="004A0AFA" w:rsidRPr="004A0AFA" w:rsidRDefault="004A0AFA" w:rsidP="004A0AFA">
      <w:pPr>
        <w:rPr>
          <w:b/>
          <w:bCs/>
        </w:rPr>
      </w:pPr>
      <w:r w:rsidRPr="004A0AFA">
        <w:rPr>
          <w:b/>
          <w:bCs/>
        </w:rPr>
        <w:t>Example stories</w:t>
      </w:r>
    </w:p>
    <w:p w14:paraId="5CA3906C" w14:textId="77777777" w:rsidR="004A0AFA" w:rsidRPr="004A0AFA" w:rsidRDefault="004A0AFA" w:rsidP="004A0AFA">
      <w:pPr>
        <w:numPr>
          <w:ilvl w:val="0"/>
          <w:numId w:val="13"/>
        </w:numPr>
      </w:pPr>
      <w:r w:rsidRPr="004A0AFA">
        <w:t>As operations staff, I can import Neptune reads and see rejected records.</w:t>
      </w:r>
    </w:p>
    <w:p w14:paraId="09E87660" w14:textId="77777777" w:rsidR="004A0AFA" w:rsidRPr="004A0AFA" w:rsidRDefault="004A0AFA" w:rsidP="004A0AFA">
      <w:pPr>
        <w:numPr>
          <w:ilvl w:val="0"/>
          <w:numId w:val="13"/>
        </w:numPr>
      </w:pPr>
      <w:r w:rsidRPr="004A0AFA">
        <w:t>As a billing analyst, I can review high-usage exceptions before posting.</w:t>
      </w:r>
    </w:p>
    <w:p w14:paraId="3611ED02" w14:textId="77777777" w:rsidR="004A0AFA" w:rsidRPr="004A0AFA" w:rsidRDefault="004A0AFA" w:rsidP="004A0AFA">
      <w:pPr>
        <w:numPr>
          <w:ilvl w:val="0"/>
          <w:numId w:val="13"/>
        </w:numPr>
      </w:pPr>
      <w:r w:rsidRPr="004A0AFA">
        <w:t>As meter shop staff, I can track a meter’s full lifecycle history.</w:t>
      </w:r>
    </w:p>
    <w:p w14:paraId="68BE3F0A" w14:textId="77777777" w:rsidR="004A0AFA" w:rsidRPr="004A0AFA" w:rsidRDefault="004A0AFA" w:rsidP="004A0AFA">
      <w:pPr>
        <w:numPr>
          <w:ilvl w:val="0"/>
          <w:numId w:val="13"/>
        </w:numPr>
      </w:pPr>
      <w:r w:rsidRPr="004A0AFA">
        <w:t>As a CSR, I can explain a bill that spans a meter exchange.</w:t>
      </w:r>
    </w:p>
    <w:p w14:paraId="65855040" w14:textId="77777777" w:rsidR="004A0AFA" w:rsidRPr="004A0AFA" w:rsidRDefault="004A0AFA" w:rsidP="004A0AFA">
      <w:r w:rsidRPr="004A0AFA">
        <w:pict w14:anchorId="73D21898">
          <v:rect id="_x0000_i1117" style="width:0;height:1.5pt" o:hralign="center" o:hrstd="t" o:hr="t" fillcolor="#a0a0a0" stroked="f"/>
        </w:pict>
      </w:r>
    </w:p>
    <w:p w14:paraId="46649D7D" w14:textId="77777777" w:rsidR="004A0AFA" w:rsidRPr="004A0AFA" w:rsidRDefault="004A0AFA" w:rsidP="004A0AFA">
      <w:pPr>
        <w:rPr>
          <w:b/>
          <w:bCs/>
        </w:rPr>
      </w:pPr>
      <w:r w:rsidRPr="004A0AFA">
        <w:rPr>
          <w:b/>
          <w:bCs/>
        </w:rPr>
        <w:t>Epic 3: Customer Information, Accounts &amp; Service Lifecycle</w:t>
      </w:r>
    </w:p>
    <w:p w14:paraId="1CFA9004" w14:textId="77777777" w:rsidR="004A0AFA" w:rsidRPr="004A0AFA" w:rsidRDefault="004A0AFA" w:rsidP="004A0AFA">
      <w:pPr>
        <w:rPr>
          <w:b/>
          <w:bCs/>
        </w:rPr>
      </w:pPr>
      <w:r w:rsidRPr="004A0AFA">
        <w:rPr>
          <w:b/>
          <w:bCs/>
        </w:rPr>
        <w:t>Goal</w:t>
      </w:r>
    </w:p>
    <w:p w14:paraId="5373A77E" w14:textId="77777777" w:rsidR="004A0AFA" w:rsidRPr="004A0AFA" w:rsidRDefault="004A0AFA" w:rsidP="004A0AFA">
      <w:r w:rsidRPr="004A0AFA">
        <w:t>Maintain a complete utility customer model across customer, account, premise, service, meter, and contact relationships.</w:t>
      </w:r>
    </w:p>
    <w:p w14:paraId="16ED75E7" w14:textId="77777777" w:rsidR="004A0AFA" w:rsidRPr="004A0AFA" w:rsidRDefault="004A0AFA" w:rsidP="004A0AFA">
      <w:pPr>
        <w:rPr>
          <w:b/>
          <w:bCs/>
        </w:rPr>
      </w:pPr>
      <w:r w:rsidRPr="004A0AFA">
        <w:rPr>
          <w:b/>
          <w:bCs/>
        </w:rPr>
        <w:t>Features with added detail</w:t>
      </w:r>
    </w:p>
    <w:p w14:paraId="2ED0CC53" w14:textId="77777777" w:rsidR="004A0AFA" w:rsidRPr="004A0AFA" w:rsidRDefault="004A0AFA" w:rsidP="004A0AFA">
      <w:pPr>
        <w:rPr>
          <w:b/>
          <w:bCs/>
        </w:rPr>
      </w:pPr>
      <w:r w:rsidRPr="004A0AFA">
        <w:rPr>
          <w:b/>
          <w:bCs/>
        </w:rPr>
        <w:t>1. Unified customer-account-premise model</w:t>
      </w:r>
    </w:p>
    <w:p w14:paraId="1B3B68D7" w14:textId="77777777" w:rsidR="004A0AFA" w:rsidRPr="004A0AFA" w:rsidRDefault="004A0AFA" w:rsidP="004A0AFA">
      <w:r w:rsidRPr="004A0AFA">
        <w:t xml:space="preserve">The checklist is strong here: customers can relate to multiple premises, multiple contacts, master/sub accounts, historical premises, and multiple service relationships. </w:t>
      </w:r>
    </w:p>
    <w:p w14:paraId="5131CE08"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7EB9DF25" w14:textId="77777777" w:rsidR="004A0AFA" w:rsidRPr="004A0AFA" w:rsidRDefault="004A0AFA" w:rsidP="004A0AFA">
      <w:r w:rsidRPr="004A0AFA">
        <w:lastRenderedPageBreak/>
        <w:t xml:space="preserve">Utility Billing Software </w:t>
      </w:r>
      <w:proofErr w:type="spellStart"/>
      <w:r w:rsidRPr="004A0AFA">
        <w:t>Checkl</w:t>
      </w:r>
      <w:proofErr w:type="spellEnd"/>
      <w:r w:rsidRPr="004A0AFA">
        <w:t>…</w:t>
      </w:r>
    </w:p>
    <w:p w14:paraId="3BB29144"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4C7BBD3C" w14:textId="77777777" w:rsidR="004A0AFA" w:rsidRPr="004A0AFA" w:rsidRDefault="004A0AFA" w:rsidP="004A0AFA">
      <w:r w:rsidRPr="004A0AFA">
        <w:rPr>
          <w:b/>
          <w:bCs/>
        </w:rPr>
        <w:t>Implementation notes</w:t>
      </w:r>
    </w:p>
    <w:p w14:paraId="42179757" w14:textId="77777777" w:rsidR="004A0AFA" w:rsidRPr="004A0AFA" w:rsidRDefault="004A0AFA" w:rsidP="004A0AFA">
      <w:pPr>
        <w:numPr>
          <w:ilvl w:val="0"/>
          <w:numId w:val="14"/>
        </w:numPr>
      </w:pPr>
      <w:r w:rsidRPr="004A0AFA">
        <w:t>Separate entities for Customer, Account, Premise/Location, Service, Meter</w:t>
      </w:r>
    </w:p>
    <w:p w14:paraId="1E15B7B4" w14:textId="77777777" w:rsidR="004A0AFA" w:rsidRPr="004A0AFA" w:rsidRDefault="004A0AFA" w:rsidP="004A0AFA">
      <w:pPr>
        <w:numPr>
          <w:ilvl w:val="0"/>
          <w:numId w:val="14"/>
        </w:numPr>
      </w:pPr>
      <w:r w:rsidRPr="004A0AFA">
        <w:t>Historical relationships, not destructive overwrites</w:t>
      </w:r>
    </w:p>
    <w:p w14:paraId="423538BA" w14:textId="77777777" w:rsidR="004A0AFA" w:rsidRPr="004A0AFA" w:rsidRDefault="004A0AFA" w:rsidP="004A0AFA">
      <w:pPr>
        <w:numPr>
          <w:ilvl w:val="0"/>
          <w:numId w:val="14"/>
        </w:numPr>
      </w:pPr>
      <w:r w:rsidRPr="004A0AFA">
        <w:t xml:space="preserve">Strong search by name, account, premise, meter, address, parcel, phone, email </w:t>
      </w:r>
    </w:p>
    <w:p w14:paraId="0ECE043A"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1084D195" w14:textId="77777777" w:rsidR="004A0AFA" w:rsidRPr="004A0AFA" w:rsidRDefault="004A0AFA" w:rsidP="004A0AFA">
      <w:pPr>
        <w:rPr>
          <w:b/>
          <w:bCs/>
        </w:rPr>
      </w:pPr>
      <w:r w:rsidRPr="004A0AFA">
        <w:rPr>
          <w:b/>
          <w:bCs/>
        </w:rPr>
        <w:t>2. Move-in, move-out, transfer, final-off</w:t>
      </w:r>
    </w:p>
    <w:p w14:paraId="5268F08F" w14:textId="77777777" w:rsidR="004A0AFA" w:rsidRPr="004A0AFA" w:rsidRDefault="004A0AFA" w:rsidP="004A0AFA">
      <w:r w:rsidRPr="004A0AFA">
        <w:t xml:space="preserve">The checklist adds detailed lifecycle flows for premise transfer, service transfer to new </w:t>
      </w:r>
      <w:proofErr w:type="gramStart"/>
      <w:r w:rsidRPr="004A0AFA">
        <w:t>customer</w:t>
      </w:r>
      <w:proofErr w:type="gramEnd"/>
      <w:r w:rsidRPr="004A0AFA">
        <w:t xml:space="preserve">, and dated final-off requests. </w:t>
      </w:r>
    </w:p>
    <w:p w14:paraId="1EE176F7"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4A9DB37A" w14:textId="77777777" w:rsidR="004A0AFA" w:rsidRPr="004A0AFA" w:rsidRDefault="004A0AFA" w:rsidP="004A0AFA">
      <w:r w:rsidRPr="004A0AFA">
        <w:rPr>
          <w:b/>
          <w:bCs/>
        </w:rPr>
        <w:t>Implementation notes</w:t>
      </w:r>
    </w:p>
    <w:p w14:paraId="1EFB2FAE" w14:textId="77777777" w:rsidR="004A0AFA" w:rsidRPr="004A0AFA" w:rsidRDefault="004A0AFA" w:rsidP="004A0AFA">
      <w:pPr>
        <w:numPr>
          <w:ilvl w:val="0"/>
          <w:numId w:val="15"/>
        </w:numPr>
      </w:pPr>
      <w:r w:rsidRPr="004A0AFA">
        <w:t>Guided workflows for move-in, move-out, transfer</w:t>
      </w:r>
    </w:p>
    <w:p w14:paraId="2560F051" w14:textId="77777777" w:rsidR="004A0AFA" w:rsidRPr="004A0AFA" w:rsidRDefault="004A0AFA" w:rsidP="004A0AFA">
      <w:pPr>
        <w:numPr>
          <w:ilvl w:val="0"/>
          <w:numId w:val="15"/>
        </w:numPr>
      </w:pPr>
      <w:r w:rsidRPr="004A0AFA">
        <w:t>Effective dates for service start/stop</w:t>
      </w:r>
    </w:p>
    <w:p w14:paraId="12F01F8E" w14:textId="77777777" w:rsidR="004A0AFA" w:rsidRPr="004A0AFA" w:rsidRDefault="004A0AFA" w:rsidP="004A0AFA">
      <w:pPr>
        <w:numPr>
          <w:ilvl w:val="0"/>
          <w:numId w:val="15"/>
        </w:numPr>
      </w:pPr>
      <w:r w:rsidRPr="004A0AFA">
        <w:t>Deposit transfer/settlement rules</w:t>
      </w:r>
    </w:p>
    <w:p w14:paraId="20F7530B" w14:textId="77777777" w:rsidR="004A0AFA" w:rsidRPr="004A0AFA" w:rsidRDefault="004A0AFA" w:rsidP="004A0AFA">
      <w:pPr>
        <w:numPr>
          <w:ilvl w:val="0"/>
          <w:numId w:val="15"/>
        </w:numPr>
      </w:pPr>
      <w:r w:rsidRPr="004A0AFA">
        <w:t>Final bill orchestration</w:t>
      </w:r>
    </w:p>
    <w:p w14:paraId="4B399946" w14:textId="77777777" w:rsidR="004A0AFA" w:rsidRPr="004A0AFA" w:rsidRDefault="004A0AFA" w:rsidP="004A0AFA">
      <w:pPr>
        <w:rPr>
          <w:b/>
          <w:bCs/>
        </w:rPr>
      </w:pPr>
      <w:r w:rsidRPr="004A0AFA">
        <w:rPr>
          <w:b/>
          <w:bCs/>
        </w:rPr>
        <w:t>3. Customer profile, statuses, alert codes</w:t>
      </w:r>
    </w:p>
    <w:p w14:paraId="7BB9E8D2" w14:textId="77777777" w:rsidR="004A0AFA" w:rsidRPr="004A0AFA" w:rsidRDefault="004A0AFA" w:rsidP="004A0AFA">
      <w:r w:rsidRPr="004A0AFA">
        <w:t xml:space="preserve">The checklist requires configurable customer/account/service statuses and alert codes like cash-only, confidential, life support, collections, low income, and </w:t>
      </w:r>
      <w:proofErr w:type="spellStart"/>
      <w:r w:rsidRPr="004A0AFA">
        <w:t>liened</w:t>
      </w:r>
      <w:proofErr w:type="spellEnd"/>
      <w:r w:rsidRPr="004A0AFA">
        <w:t xml:space="preserve">. </w:t>
      </w:r>
    </w:p>
    <w:p w14:paraId="2625AAB0"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0E11F915"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628D579E" w14:textId="77777777" w:rsidR="004A0AFA" w:rsidRPr="004A0AFA" w:rsidRDefault="004A0AFA" w:rsidP="004A0AFA">
      <w:r w:rsidRPr="004A0AFA">
        <w:rPr>
          <w:b/>
          <w:bCs/>
        </w:rPr>
        <w:t>Implementation notes</w:t>
      </w:r>
    </w:p>
    <w:p w14:paraId="6367430E" w14:textId="77777777" w:rsidR="004A0AFA" w:rsidRPr="004A0AFA" w:rsidRDefault="004A0AFA" w:rsidP="004A0AFA">
      <w:pPr>
        <w:numPr>
          <w:ilvl w:val="0"/>
          <w:numId w:val="16"/>
        </w:numPr>
      </w:pPr>
      <w:r w:rsidRPr="004A0AFA">
        <w:t>Alerts visible on CSR screen</w:t>
      </w:r>
    </w:p>
    <w:p w14:paraId="0B845731" w14:textId="77777777" w:rsidR="004A0AFA" w:rsidRPr="004A0AFA" w:rsidRDefault="004A0AFA" w:rsidP="004A0AFA">
      <w:pPr>
        <w:numPr>
          <w:ilvl w:val="0"/>
          <w:numId w:val="16"/>
        </w:numPr>
      </w:pPr>
      <w:r w:rsidRPr="004A0AFA">
        <w:t>Functional restrictions tied to alerts</w:t>
      </w:r>
    </w:p>
    <w:p w14:paraId="6F11A3E0" w14:textId="77777777" w:rsidR="004A0AFA" w:rsidRPr="004A0AFA" w:rsidRDefault="004A0AFA" w:rsidP="004A0AFA">
      <w:pPr>
        <w:numPr>
          <w:ilvl w:val="0"/>
          <w:numId w:val="16"/>
        </w:numPr>
      </w:pPr>
      <w:r w:rsidRPr="004A0AFA">
        <w:t>Eligibility flags for plans, cut-off suppression, and communications</w:t>
      </w:r>
    </w:p>
    <w:p w14:paraId="12C8C79B" w14:textId="77777777" w:rsidR="004A0AFA" w:rsidRPr="004A0AFA" w:rsidRDefault="004A0AFA" w:rsidP="004A0AFA">
      <w:pPr>
        <w:rPr>
          <w:b/>
          <w:bCs/>
        </w:rPr>
      </w:pPr>
      <w:r w:rsidRPr="004A0AFA">
        <w:rPr>
          <w:b/>
          <w:bCs/>
        </w:rPr>
        <w:t>4. Address management and validation</w:t>
      </w:r>
    </w:p>
    <w:p w14:paraId="3B9E4945" w14:textId="77777777" w:rsidR="004A0AFA" w:rsidRPr="004A0AFA" w:rsidRDefault="004A0AFA" w:rsidP="004A0AFA">
      <w:r w:rsidRPr="004A0AFA">
        <w:lastRenderedPageBreak/>
        <w:t xml:space="preserve">The checklist requires ArcGIS or SQL Server as an authoritative address source, USPS/CASS validation, duplicate prevention, foreign address handling, and multiple mailing formats. </w:t>
      </w:r>
    </w:p>
    <w:p w14:paraId="426DAC3D"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047587A4"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2BE14C23" w14:textId="77777777" w:rsidR="004A0AFA" w:rsidRPr="004A0AFA" w:rsidRDefault="004A0AFA" w:rsidP="004A0AFA">
      <w:r w:rsidRPr="004A0AFA">
        <w:rPr>
          <w:b/>
          <w:bCs/>
        </w:rPr>
        <w:t>Implementation notes</w:t>
      </w:r>
    </w:p>
    <w:p w14:paraId="7D329EF9" w14:textId="77777777" w:rsidR="004A0AFA" w:rsidRPr="004A0AFA" w:rsidRDefault="004A0AFA" w:rsidP="004A0AFA">
      <w:pPr>
        <w:numPr>
          <w:ilvl w:val="0"/>
          <w:numId w:val="17"/>
        </w:numPr>
      </w:pPr>
      <w:r w:rsidRPr="004A0AFA">
        <w:t>Structured address fields</w:t>
      </w:r>
    </w:p>
    <w:p w14:paraId="1A09A282" w14:textId="77777777" w:rsidR="004A0AFA" w:rsidRPr="004A0AFA" w:rsidRDefault="004A0AFA" w:rsidP="004A0AFA">
      <w:pPr>
        <w:numPr>
          <w:ilvl w:val="0"/>
          <w:numId w:val="17"/>
        </w:numPr>
      </w:pPr>
      <w:r w:rsidRPr="004A0AFA">
        <w:t>Address normalization/validation</w:t>
      </w:r>
    </w:p>
    <w:p w14:paraId="7EAC0600" w14:textId="77777777" w:rsidR="004A0AFA" w:rsidRPr="004A0AFA" w:rsidRDefault="004A0AFA" w:rsidP="004A0AFA">
      <w:pPr>
        <w:numPr>
          <w:ilvl w:val="0"/>
          <w:numId w:val="17"/>
        </w:numPr>
      </w:pPr>
      <w:r w:rsidRPr="004A0AFA">
        <w:t>Integration with GIS master address data</w:t>
      </w:r>
    </w:p>
    <w:p w14:paraId="286F37B8" w14:textId="77777777" w:rsidR="004A0AFA" w:rsidRPr="004A0AFA" w:rsidRDefault="004A0AFA" w:rsidP="004A0AFA">
      <w:pPr>
        <w:numPr>
          <w:ilvl w:val="0"/>
          <w:numId w:val="17"/>
        </w:numPr>
      </w:pPr>
      <w:r w:rsidRPr="004A0AFA">
        <w:t>Separate service, mailing, owner, and care-of addresses</w:t>
      </w:r>
    </w:p>
    <w:p w14:paraId="4DB9624A" w14:textId="77777777" w:rsidR="004A0AFA" w:rsidRPr="004A0AFA" w:rsidRDefault="004A0AFA" w:rsidP="004A0AFA">
      <w:pPr>
        <w:rPr>
          <w:b/>
          <w:bCs/>
        </w:rPr>
      </w:pPr>
      <w:r w:rsidRPr="004A0AFA">
        <w:rPr>
          <w:b/>
          <w:bCs/>
        </w:rPr>
        <w:t>Example stories</w:t>
      </w:r>
    </w:p>
    <w:p w14:paraId="5BFC7F8E" w14:textId="77777777" w:rsidR="004A0AFA" w:rsidRPr="004A0AFA" w:rsidRDefault="004A0AFA" w:rsidP="004A0AFA">
      <w:pPr>
        <w:numPr>
          <w:ilvl w:val="0"/>
          <w:numId w:val="18"/>
        </w:numPr>
      </w:pPr>
      <w:r w:rsidRPr="004A0AFA">
        <w:t>As a CSR, I can transfer a customer to a new premise without rekeying everything.</w:t>
      </w:r>
    </w:p>
    <w:p w14:paraId="00B66027" w14:textId="77777777" w:rsidR="004A0AFA" w:rsidRPr="004A0AFA" w:rsidRDefault="004A0AFA" w:rsidP="004A0AFA">
      <w:pPr>
        <w:numPr>
          <w:ilvl w:val="0"/>
          <w:numId w:val="18"/>
        </w:numPr>
      </w:pPr>
      <w:r w:rsidRPr="004A0AFA">
        <w:t>As staff, I can see alert codes before taking payment or scheduling shutoff.</w:t>
      </w:r>
    </w:p>
    <w:p w14:paraId="6F936B6B" w14:textId="77777777" w:rsidR="004A0AFA" w:rsidRPr="004A0AFA" w:rsidRDefault="004A0AFA" w:rsidP="004A0AFA">
      <w:pPr>
        <w:numPr>
          <w:ilvl w:val="0"/>
          <w:numId w:val="18"/>
        </w:numPr>
      </w:pPr>
      <w:r w:rsidRPr="004A0AFA">
        <w:t>As admins, we can configure custom fields and contact types without code.</w:t>
      </w:r>
    </w:p>
    <w:p w14:paraId="058CCB02" w14:textId="77777777" w:rsidR="004A0AFA" w:rsidRPr="004A0AFA" w:rsidRDefault="004A0AFA" w:rsidP="004A0AFA">
      <w:r w:rsidRPr="004A0AFA">
        <w:pict w14:anchorId="5E0668B7">
          <v:rect id="_x0000_i1118" style="width:0;height:1.5pt" o:hralign="center" o:hrstd="t" o:hr="t" fillcolor="#a0a0a0" stroked="f"/>
        </w:pict>
      </w:r>
    </w:p>
    <w:p w14:paraId="0554B05F" w14:textId="77777777" w:rsidR="004A0AFA" w:rsidRPr="004A0AFA" w:rsidRDefault="004A0AFA" w:rsidP="004A0AFA">
      <w:pPr>
        <w:rPr>
          <w:b/>
          <w:bCs/>
        </w:rPr>
      </w:pPr>
      <w:r w:rsidRPr="004A0AFA">
        <w:rPr>
          <w:b/>
          <w:bCs/>
        </w:rPr>
        <w:t>Epic 4: Customer Self-Service Portal</w:t>
      </w:r>
    </w:p>
    <w:p w14:paraId="1CFED92C" w14:textId="77777777" w:rsidR="004A0AFA" w:rsidRPr="004A0AFA" w:rsidRDefault="004A0AFA" w:rsidP="004A0AFA">
      <w:pPr>
        <w:rPr>
          <w:b/>
          <w:bCs/>
        </w:rPr>
      </w:pPr>
      <w:r w:rsidRPr="004A0AFA">
        <w:rPr>
          <w:b/>
          <w:bCs/>
        </w:rPr>
        <w:t>Goal</w:t>
      </w:r>
    </w:p>
    <w:p w14:paraId="77DE2A59" w14:textId="77777777" w:rsidR="004A0AFA" w:rsidRPr="004A0AFA" w:rsidRDefault="004A0AFA" w:rsidP="004A0AFA">
      <w:r w:rsidRPr="004A0AFA">
        <w:t xml:space="preserve">Give residents secure, 24/7 self-service access to bills, usage, payments, preferences, and account updates. The BRD calls for usage graphs, paperless billing, payment access, and history. </w:t>
      </w:r>
    </w:p>
    <w:p w14:paraId="210B8F78" w14:textId="77777777" w:rsidR="004A0AFA" w:rsidRPr="004A0AFA" w:rsidRDefault="004A0AFA" w:rsidP="004A0AFA">
      <w:r w:rsidRPr="004A0AFA">
        <w:t>MWSB</w:t>
      </w:r>
    </w:p>
    <w:p w14:paraId="538BC13D" w14:textId="77777777" w:rsidR="004A0AFA" w:rsidRPr="004A0AFA" w:rsidRDefault="004A0AFA" w:rsidP="004A0AFA">
      <w:r w:rsidRPr="004A0AFA">
        <w:t>MWSB</w:t>
      </w:r>
    </w:p>
    <w:p w14:paraId="3381286A" w14:textId="77777777" w:rsidR="004A0AFA" w:rsidRPr="004A0AFA" w:rsidRDefault="004A0AFA" w:rsidP="004A0AFA">
      <w:pPr>
        <w:rPr>
          <w:b/>
          <w:bCs/>
        </w:rPr>
      </w:pPr>
      <w:r w:rsidRPr="004A0AFA">
        <w:rPr>
          <w:b/>
          <w:bCs/>
        </w:rPr>
        <w:t>Features with added detail</w:t>
      </w:r>
    </w:p>
    <w:p w14:paraId="7CF82985" w14:textId="77777777" w:rsidR="004A0AFA" w:rsidRPr="004A0AFA" w:rsidRDefault="004A0AFA" w:rsidP="004A0AFA">
      <w:pPr>
        <w:rPr>
          <w:b/>
          <w:bCs/>
        </w:rPr>
      </w:pPr>
      <w:r w:rsidRPr="004A0AFA">
        <w:rPr>
          <w:b/>
          <w:bCs/>
        </w:rPr>
        <w:t>1. Portal account registration and linking</w:t>
      </w:r>
    </w:p>
    <w:p w14:paraId="575DCA4D" w14:textId="77777777" w:rsidR="004A0AFA" w:rsidRPr="004A0AFA" w:rsidRDefault="004A0AFA" w:rsidP="004A0AFA">
      <w:r w:rsidRPr="004A0AFA">
        <w:t xml:space="preserve">The checklist requires portal registration, account/PIN linking, multi-account linking, and username/password protection. </w:t>
      </w:r>
    </w:p>
    <w:p w14:paraId="4426D6E5"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210EF0C0" w14:textId="77777777" w:rsidR="004A0AFA" w:rsidRPr="004A0AFA" w:rsidRDefault="004A0AFA" w:rsidP="004A0AFA">
      <w:pPr>
        <w:rPr>
          <w:b/>
          <w:bCs/>
        </w:rPr>
      </w:pPr>
      <w:r w:rsidRPr="004A0AFA">
        <w:rPr>
          <w:b/>
          <w:bCs/>
        </w:rPr>
        <w:lastRenderedPageBreak/>
        <w:t>2. Bill and statement access</w:t>
      </w:r>
    </w:p>
    <w:p w14:paraId="5536BC42" w14:textId="77777777" w:rsidR="004A0AFA" w:rsidRPr="004A0AFA" w:rsidRDefault="004A0AFA" w:rsidP="004A0AFA">
      <w:r w:rsidRPr="004A0AFA">
        <w:t xml:space="preserve">Residents should view current statements, print current bills, access selected historic bills, and receive PDF bills electronically. </w:t>
      </w:r>
    </w:p>
    <w:p w14:paraId="2FE106E5" w14:textId="77777777" w:rsidR="004A0AFA" w:rsidRPr="004A0AFA" w:rsidRDefault="004A0AFA" w:rsidP="004A0AFA">
      <w:r w:rsidRPr="004A0AFA">
        <w:t>MWSB</w:t>
      </w:r>
    </w:p>
    <w:p w14:paraId="66D24DA4" w14:textId="77777777" w:rsidR="004A0AFA" w:rsidRPr="004A0AFA" w:rsidRDefault="004A0AFA" w:rsidP="004A0AFA">
      <w:r w:rsidRPr="004A0AFA">
        <w:t>MWSB</w:t>
      </w:r>
    </w:p>
    <w:p w14:paraId="2CF96D3D"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77E07CC5" w14:textId="77777777" w:rsidR="004A0AFA" w:rsidRPr="004A0AFA" w:rsidRDefault="004A0AFA" w:rsidP="004A0AFA">
      <w:pPr>
        <w:rPr>
          <w:b/>
          <w:bCs/>
        </w:rPr>
      </w:pPr>
      <w:r w:rsidRPr="004A0AFA">
        <w:rPr>
          <w:b/>
          <w:bCs/>
        </w:rPr>
        <w:t>3. Usage history and graphs</w:t>
      </w:r>
    </w:p>
    <w:p w14:paraId="7A1F99EF" w14:textId="77777777" w:rsidR="004A0AFA" w:rsidRPr="004A0AFA" w:rsidRDefault="004A0AFA" w:rsidP="004A0AFA">
      <w:r w:rsidRPr="004A0AFA">
        <w:t xml:space="preserve">The BRD says 12–24 months of graphable usage history; the checklist adds service-specific metered and billed consumption plus current/prior 13-month display on bills. </w:t>
      </w:r>
    </w:p>
    <w:p w14:paraId="29615625" w14:textId="77777777" w:rsidR="004A0AFA" w:rsidRPr="004A0AFA" w:rsidRDefault="004A0AFA" w:rsidP="004A0AFA">
      <w:r w:rsidRPr="004A0AFA">
        <w:t>MWSB</w:t>
      </w:r>
    </w:p>
    <w:p w14:paraId="163287B6"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2B8D026C"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5BA2B0A4" w14:textId="77777777" w:rsidR="004A0AFA" w:rsidRPr="004A0AFA" w:rsidRDefault="004A0AFA" w:rsidP="004A0AFA">
      <w:pPr>
        <w:rPr>
          <w:b/>
          <w:bCs/>
        </w:rPr>
      </w:pPr>
      <w:r w:rsidRPr="004A0AFA">
        <w:rPr>
          <w:b/>
          <w:bCs/>
        </w:rPr>
        <w:t>4. Online account maintenance</w:t>
      </w:r>
    </w:p>
    <w:p w14:paraId="0B5F6164" w14:textId="77777777" w:rsidR="004A0AFA" w:rsidRPr="004A0AFA" w:rsidRDefault="004A0AFA" w:rsidP="004A0AFA">
      <w:r w:rsidRPr="004A0AFA">
        <w:t xml:space="preserve">Residents should update address, phone, and preferences, with real-time sync and old/new value tracking. </w:t>
      </w:r>
    </w:p>
    <w:p w14:paraId="6527FCB0"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4A15D117" w14:textId="77777777" w:rsidR="004A0AFA" w:rsidRPr="004A0AFA" w:rsidRDefault="004A0AFA" w:rsidP="004A0AFA">
      <w:pPr>
        <w:rPr>
          <w:b/>
          <w:bCs/>
        </w:rPr>
      </w:pPr>
      <w:r w:rsidRPr="004A0AFA">
        <w:rPr>
          <w:b/>
          <w:bCs/>
        </w:rPr>
        <w:t>5. Online payments and autopay</w:t>
      </w:r>
    </w:p>
    <w:p w14:paraId="42034170" w14:textId="77777777" w:rsidR="004A0AFA" w:rsidRPr="004A0AFA" w:rsidRDefault="004A0AFA" w:rsidP="004A0AFA">
      <w:r w:rsidRPr="004A0AFA">
        <w:t xml:space="preserve">The checklist covers one-time payments, ACH, savings/checking drafts, recurring credit card drafts, and real-time posting. </w:t>
      </w:r>
    </w:p>
    <w:p w14:paraId="11F2369D"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1425DF1C"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0BECDFE2" w14:textId="77777777" w:rsidR="004A0AFA" w:rsidRPr="004A0AFA" w:rsidRDefault="004A0AFA" w:rsidP="004A0AFA">
      <w:pPr>
        <w:rPr>
          <w:b/>
          <w:bCs/>
        </w:rPr>
      </w:pPr>
      <w:r w:rsidRPr="004A0AFA">
        <w:rPr>
          <w:b/>
          <w:bCs/>
        </w:rPr>
        <w:t>6. Restriction-aware self-service</w:t>
      </w:r>
    </w:p>
    <w:p w14:paraId="1955A91C" w14:textId="77777777" w:rsidR="004A0AFA" w:rsidRPr="004A0AFA" w:rsidRDefault="004A0AFA" w:rsidP="004A0AFA">
      <w:r w:rsidRPr="004A0AFA">
        <w:t xml:space="preserve">The checklist specifically requires blocking some self-service actions when alerts or restrictions exist, such as cash-only accounts. </w:t>
      </w:r>
    </w:p>
    <w:p w14:paraId="06456002"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2E80CF1F" w14:textId="77777777" w:rsidR="004A0AFA" w:rsidRPr="004A0AFA" w:rsidRDefault="004A0AFA" w:rsidP="004A0AFA">
      <w:pPr>
        <w:rPr>
          <w:b/>
          <w:bCs/>
        </w:rPr>
      </w:pPr>
      <w:r w:rsidRPr="004A0AFA">
        <w:rPr>
          <w:b/>
          <w:bCs/>
        </w:rPr>
        <w:t>Example stories</w:t>
      </w:r>
    </w:p>
    <w:p w14:paraId="1E969A0D" w14:textId="77777777" w:rsidR="004A0AFA" w:rsidRPr="004A0AFA" w:rsidRDefault="004A0AFA" w:rsidP="004A0AFA">
      <w:pPr>
        <w:numPr>
          <w:ilvl w:val="0"/>
          <w:numId w:val="19"/>
        </w:numPr>
      </w:pPr>
      <w:r w:rsidRPr="004A0AFA">
        <w:t>As a resident, I can see 24 months of water usage and download my bill.</w:t>
      </w:r>
    </w:p>
    <w:p w14:paraId="12A0AAA2" w14:textId="77777777" w:rsidR="004A0AFA" w:rsidRPr="004A0AFA" w:rsidRDefault="004A0AFA" w:rsidP="004A0AFA">
      <w:pPr>
        <w:numPr>
          <w:ilvl w:val="0"/>
          <w:numId w:val="19"/>
        </w:numPr>
      </w:pPr>
      <w:r w:rsidRPr="004A0AFA">
        <w:lastRenderedPageBreak/>
        <w:t>As a resident, I can enroll in paperless billing and autopay.</w:t>
      </w:r>
    </w:p>
    <w:p w14:paraId="38BECE63" w14:textId="77777777" w:rsidR="004A0AFA" w:rsidRPr="004A0AFA" w:rsidRDefault="004A0AFA" w:rsidP="004A0AFA">
      <w:pPr>
        <w:numPr>
          <w:ilvl w:val="0"/>
          <w:numId w:val="19"/>
        </w:numPr>
      </w:pPr>
      <w:r w:rsidRPr="004A0AFA">
        <w:t>As a CSR, I can trust portal updates because they sync back instantly.</w:t>
      </w:r>
    </w:p>
    <w:p w14:paraId="0B007506" w14:textId="77777777" w:rsidR="004A0AFA" w:rsidRPr="004A0AFA" w:rsidRDefault="004A0AFA" w:rsidP="004A0AFA">
      <w:r w:rsidRPr="004A0AFA">
        <w:pict w14:anchorId="36EC2B18">
          <v:rect id="_x0000_i1119" style="width:0;height:1.5pt" o:hralign="center" o:hrstd="t" o:hr="t" fillcolor="#a0a0a0" stroked="f"/>
        </w:pict>
      </w:r>
    </w:p>
    <w:p w14:paraId="2B961E7A" w14:textId="77777777" w:rsidR="004A0AFA" w:rsidRPr="004A0AFA" w:rsidRDefault="004A0AFA" w:rsidP="004A0AFA">
      <w:pPr>
        <w:rPr>
          <w:b/>
          <w:bCs/>
        </w:rPr>
      </w:pPr>
      <w:r w:rsidRPr="004A0AFA">
        <w:rPr>
          <w:b/>
          <w:bCs/>
        </w:rPr>
        <w:t>Epic 5: Payments, Cashiering &amp; Delinquency Management</w:t>
      </w:r>
    </w:p>
    <w:p w14:paraId="391C0A1C" w14:textId="77777777" w:rsidR="004A0AFA" w:rsidRPr="004A0AFA" w:rsidRDefault="004A0AFA" w:rsidP="004A0AFA">
      <w:pPr>
        <w:rPr>
          <w:b/>
          <w:bCs/>
        </w:rPr>
      </w:pPr>
      <w:r w:rsidRPr="004A0AFA">
        <w:rPr>
          <w:b/>
          <w:bCs/>
        </w:rPr>
        <w:t>Goal</w:t>
      </w:r>
    </w:p>
    <w:p w14:paraId="03BC9B35" w14:textId="77777777" w:rsidR="004A0AFA" w:rsidRPr="004A0AFA" w:rsidRDefault="004A0AFA" w:rsidP="004A0AFA">
      <w:r w:rsidRPr="004A0AFA">
        <w:t>Accept and reconcile payments across every channel the municipality uses, while supporting plans, deposits, balancing, and customer restrictions.</w:t>
      </w:r>
    </w:p>
    <w:p w14:paraId="759AFB38" w14:textId="77777777" w:rsidR="004A0AFA" w:rsidRPr="004A0AFA" w:rsidRDefault="004A0AFA" w:rsidP="004A0AFA">
      <w:pPr>
        <w:rPr>
          <w:b/>
          <w:bCs/>
        </w:rPr>
      </w:pPr>
      <w:r w:rsidRPr="004A0AFA">
        <w:rPr>
          <w:b/>
          <w:bCs/>
        </w:rPr>
        <w:t>Features with added detail</w:t>
      </w:r>
    </w:p>
    <w:p w14:paraId="55A491AC" w14:textId="77777777" w:rsidR="004A0AFA" w:rsidRPr="004A0AFA" w:rsidRDefault="004A0AFA" w:rsidP="004A0AFA">
      <w:pPr>
        <w:rPr>
          <w:b/>
          <w:bCs/>
        </w:rPr>
      </w:pPr>
      <w:r w:rsidRPr="004A0AFA">
        <w:rPr>
          <w:b/>
          <w:bCs/>
        </w:rPr>
        <w:t>1. Multi-channel payment processing</w:t>
      </w:r>
    </w:p>
    <w:p w14:paraId="257556EB" w14:textId="77777777" w:rsidR="004A0AFA" w:rsidRPr="004A0AFA" w:rsidRDefault="004A0AFA" w:rsidP="004A0AFA">
      <w:r w:rsidRPr="004A0AFA">
        <w:t xml:space="preserve">The source doc and checklist together require online pay, ACH, autopay, IVR, lockbox, in-office cards, checks, SMS, and phone payments. </w:t>
      </w:r>
    </w:p>
    <w:p w14:paraId="21942A46" w14:textId="77777777" w:rsidR="004A0AFA" w:rsidRPr="004A0AFA" w:rsidRDefault="004A0AFA" w:rsidP="004A0AFA">
      <w:r w:rsidRPr="004A0AFA">
        <w:t>MWSB</w:t>
      </w:r>
    </w:p>
    <w:p w14:paraId="4C267C0C"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7B71B02C" w14:textId="77777777" w:rsidR="004A0AFA" w:rsidRPr="004A0AFA" w:rsidRDefault="004A0AFA" w:rsidP="004A0AFA">
      <w:pPr>
        <w:rPr>
          <w:b/>
          <w:bCs/>
        </w:rPr>
      </w:pPr>
      <w:r w:rsidRPr="004A0AFA">
        <w:rPr>
          <w:b/>
          <w:bCs/>
        </w:rPr>
        <w:t>2. Real-time posting and cashier balancing</w:t>
      </w:r>
    </w:p>
    <w:p w14:paraId="538083B1" w14:textId="77777777" w:rsidR="004A0AFA" w:rsidRPr="004A0AFA" w:rsidRDefault="004A0AFA" w:rsidP="004A0AFA">
      <w:r w:rsidRPr="004A0AFA">
        <w:t xml:space="preserve">The checklist requires real-time online posting, batch payments, end-of-day posting, daily balancing, cash drawer balancing, and out-of-balance diagnostics. </w:t>
      </w:r>
    </w:p>
    <w:p w14:paraId="0448F2F3"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7D9CF8FD"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0A090244" w14:textId="77777777" w:rsidR="004A0AFA" w:rsidRPr="004A0AFA" w:rsidRDefault="004A0AFA" w:rsidP="004A0AFA">
      <w:pPr>
        <w:rPr>
          <w:b/>
          <w:bCs/>
        </w:rPr>
      </w:pPr>
      <w:r w:rsidRPr="004A0AFA">
        <w:rPr>
          <w:b/>
          <w:bCs/>
        </w:rPr>
        <w:t>3. Payment arrangements, deposits, budget billing</w:t>
      </w:r>
    </w:p>
    <w:p w14:paraId="16A8A407" w14:textId="77777777" w:rsidR="004A0AFA" w:rsidRPr="004A0AFA" w:rsidRDefault="004A0AFA" w:rsidP="004A0AFA">
      <w:r w:rsidRPr="004A0AFA">
        <w:t xml:space="preserve">The checklist includes installment plans, charitable contributions, budget billing, deposits, deposit-first application logic, and suppression of cut-off notices when terms are met. </w:t>
      </w:r>
    </w:p>
    <w:p w14:paraId="5EA9524B"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20C6F877"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0C36B251"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29639309" w14:textId="77777777" w:rsidR="004A0AFA" w:rsidRPr="004A0AFA" w:rsidRDefault="004A0AFA" w:rsidP="004A0AFA">
      <w:pPr>
        <w:rPr>
          <w:b/>
          <w:bCs/>
        </w:rPr>
      </w:pPr>
      <w:r w:rsidRPr="004A0AFA">
        <w:rPr>
          <w:b/>
          <w:bCs/>
        </w:rPr>
        <w:t>4. NSF and payment restrictions</w:t>
      </w:r>
    </w:p>
    <w:p w14:paraId="6C0C904A" w14:textId="77777777" w:rsidR="004A0AFA" w:rsidRPr="004A0AFA" w:rsidRDefault="004A0AFA" w:rsidP="004A0AFA">
      <w:r w:rsidRPr="004A0AFA">
        <w:t xml:space="preserve">The checklist requires history of bad payments and auto-conversion to cash-only after configured NSF thresholds. </w:t>
      </w:r>
    </w:p>
    <w:p w14:paraId="390866C9" w14:textId="77777777" w:rsidR="004A0AFA" w:rsidRPr="004A0AFA" w:rsidRDefault="004A0AFA" w:rsidP="004A0AFA">
      <w:r w:rsidRPr="004A0AFA">
        <w:lastRenderedPageBreak/>
        <w:t xml:space="preserve">Utility Billing Software </w:t>
      </w:r>
      <w:proofErr w:type="spellStart"/>
      <w:r w:rsidRPr="004A0AFA">
        <w:t>Checkl</w:t>
      </w:r>
      <w:proofErr w:type="spellEnd"/>
      <w:r w:rsidRPr="004A0AFA">
        <w:t>…</w:t>
      </w:r>
    </w:p>
    <w:p w14:paraId="125C0942"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6FDBF374" w14:textId="77777777" w:rsidR="004A0AFA" w:rsidRPr="004A0AFA" w:rsidRDefault="004A0AFA" w:rsidP="004A0AFA">
      <w:pPr>
        <w:rPr>
          <w:b/>
          <w:bCs/>
        </w:rPr>
      </w:pPr>
      <w:r w:rsidRPr="004A0AFA">
        <w:rPr>
          <w:b/>
          <w:bCs/>
        </w:rPr>
        <w:t>5. PCI-compliant card handling</w:t>
      </w:r>
    </w:p>
    <w:p w14:paraId="6417981C" w14:textId="77777777" w:rsidR="004A0AFA" w:rsidRPr="004A0AFA" w:rsidRDefault="004A0AFA" w:rsidP="004A0AFA">
      <w:r w:rsidRPr="004A0AFA">
        <w:t xml:space="preserve">The </w:t>
      </w:r>
      <w:proofErr w:type="gramStart"/>
      <w:r w:rsidRPr="004A0AFA">
        <w:t>BRD explicitly</w:t>
      </w:r>
      <w:proofErr w:type="gramEnd"/>
      <w:r w:rsidRPr="004A0AFA">
        <w:t xml:space="preserve"> requires PCI-compliant gateways, and the checklist requires written proof of compliance. </w:t>
      </w:r>
    </w:p>
    <w:p w14:paraId="78334475" w14:textId="77777777" w:rsidR="004A0AFA" w:rsidRPr="004A0AFA" w:rsidRDefault="004A0AFA" w:rsidP="004A0AFA">
      <w:r w:rsidRPr="004A0AFA">
        <w:t>MWSB</w:t>
      </w:r>
    </w:p>
    <w:p w14:paraId="61D637FC"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722EA592" w14:textId="77777777" w:rsidR="004A0AFA" w:rsidRPr="004A0AFA" w:rsidRDefault="004A0AFA" w:rsidP="004A0AFA">
      <w:r w:rsidRPr="004A0AFA">
        <w:t xml:space="preserve">PCI DSS is the baseline standard for protecting payment account data, so card-handling design should avoid storing raw card data in the billing app and should use tokenized gateway flows. </w:t>
      </w:r>
    </w:p>
    <w:p w14:paraId="0292C8E1" w14:textId="77777777" w:rsidR="004A0AFA" w:rsidRPr="004A0AFA" w:rsidRDefault="004A0AFA" w:rsidP="004A0AFA">
      <w:pPr>
        <w:rPr>
          <w:b/>
          <w:bCs/>
        </w:rPr>
      </w:pPr>
      <w:r w:rsidRPr="004A0AFA">
        <w:rPr>
          <w:b/>
          <w:bCs/>
        </w:rPr>
        <w:t>Example stories</w:t>
      </w:r>
    </w:p>
    <w:p w14:paraId="54311683" w14:textId="77777777" w:rsidR="004A0AFA" w:rsidRPr="004A0AFA" w:rsidRDefault="004A0AFA" w:rsidP="004A0AFA">
      <w:pPr>
        <w:numPr>
          <w:ilvl w:val="0"/>
          <w:numId w:val="20"/>
        </w:numPr>
      </w:pPr>
      <w:r w:rsidRPr="004A0AFA">
        <w:t>As a cashier, I can take one payment across multiple accounts.</w:t>
      </w:r>
    </w:p>
    <w:p w14:paraId="7A3970F6" w14:textId="77777777" w:rsidR="004A0AFA" w:rsidRPr="004A0AFA" w:rsidRDefault="004A0AFA" w:rsidP="004A0AFA">
      <w:pPr>
        <w:numPr>
          <w:ilvl w:val="0"/>
          <w:numId w:val="20"/>
        </w:numPr>
      </w:pPr>
      <w:r w:rsidRPr="004A0AFA">
        <w:t>As finance staff, I can balance cash, ACH, cards, and lockbox totals daily.</w:t>
      </w:r>
    </w:p>
    <w:p w14:paraId="08AF8841" w14:textId="77777777" w:rsidR="004A0AFA" w:rsidRPr="004A0AFA" w:rsidRDefault="004A0AFA" w:rsidP="004A0AFA">
      <w:pPr>
        <w:numPr>
          <w:ilvl w:val="0"/>
          <w:numId w:val="20"/>
        </w:numPr>
      </w:pPr>
      <w:r w:rsidRPr="004A0AFA">
        <w:t>As a customer, I can set up a payment arrangement and avoid shutoff while compliant.</w:t>
      </w:r>
    </w:p>
    <w:p w14:paraId="510AD4E4" w14:textId="77777777" w:rsidR="004A0AFA" w:rsidRPr="004A0AFA" w:rsidRDefault="004A0AFA" w:rsidP="004A0AFA">
      <w:r w:rsidRPr="004A0AFA">
        <w:pict w14:anchorId="1D3DFFCD">
          <v:rect id="_x0000_i1120" style="width:0;height:1.5pt" o:hralign="center" o:hrstd="t" o:hr="t" fillcolor="#a0a0a0" stroked="f"/>
        </w:pict>
      </w:r>
    </w:p>
    <w:p w14:paraId="27962045" w14:textId="77777777" w:rsidR="004A0AFA" w:rsidRPr="004A0AFA" w:rsidRDefault="004A0AFA" w:rsidP="004A0AFA">
      <w:pPr>
        <w:rPr>
          <w:b/>
          <w:bCs/>
        </w:rPr>
      </w:pPr>
      <w:r w:rsidRPr="004A0AFA">
        <w:rPr>
          <w:b/>
          <w:bCs/>
        </w:rPr>
        <w:t>Epic 6: Communications &amp; Notifications</w:t>
      </w:r>
    </w:p>
    <w:p w14:paraId="4560D10E" w14:textId="77777777" w:rsidR="004A0AFA" w:rsidRPr="004A0AFA" w:rsidRDefault="004A0AFA" w:rsidP="004A0AFA">
      <w:pPr>
        <w:rPr>
          <w:b/>
          <w:bCs/>
        </w:rPr>
      </w:pPr>
      <w:r w:rsidRPr="004A0AFA">
        <w:rPr>
          <w:b/>
          <w:bCs/>
        </w:rPr>
        <w:t>Goal</w:t>
      </w:r>
    </w:p>
    <w:p w14:paraId="2E40E5B2" w14:textId="77777777" w:rsidR="004A0AFA" w:rsidRPr="004A0AFA" w:rsidRDefault="004A0AFA" w:rsidP="004A0AFA">
      <w:r w:rsidRPr="004A0AFA">
        <w:t xml:space="preserve">Notify customers automatically about billing, delinquency, usage anomalies, outages, and service events through email, SMS, and IVR. The BRD requires multi-channel alerts and reminders. </w:t>
      </w:r>
    </w:p>
    <w:p w14:paraId="0AB8AED1" w14:textId="77777777" w:rsidR="004A0AFA" w:rsidRPr="004A0AFA" w:rsidRDefault="004A0AFA" w:rsidP="004A0AFA">
      <w:r w:rsidRPr="004A0AFA">
        <w:t>MWSB</w:t>
      </w:r>
    </w:p>
    <w:p w14:paraId="6A173089" w14:textId="77777777" w:rsidR="004A0AFA" w:rsidRPr="004A0AFA" w:rsidRDefault="004A0AFA" w:rsidP="004A0AFA">
      <w:r w:rsidRPr="004A0AFA">
        <w:t>MWSB</w:t>
      </w:r>
    </w:p>
    <w:p w14:paraId="16ADE2D8" w14:textId="77777777" w:rsidR="004A0AFA" w:rsidRPr="004A0AFA" w:rsidRDefault="004A0AFA" w:rsidP="004A0AFA">
      <w:pPr>
        <w:rPr>
          <w:b/>
          <w:bCs/>
        </w:rPr>
      </w:pPr>
      <w:r w:rsidRPr="004A0AFA">
        <w:rPr>
          <w:b/>
          <w:bCs/>
        </w:rPr>
        <w:t>Features with added detail</w:t>
      </w:r>
    </w:p>
    <w:p w14:paraId="27E4419A" w14:textId="77777777" w:rsidR="004A0AFA" w:rsidRPr="004A0AFA" w:rsidRDefault="004A0AFA" w:rsidP="004A0AFA">
      <w:pPr>
        <w:numPr>
          <w:ilvl w:val="0"/>
          <w:numId w:val="21"/>
        </w:numPr>
      </w:pPr>
      <w:r w:rsidRPr="004A0AFA">
        <w:t xml:space="preserve">Preference-based delivery by print, email, SMS, IVR </w:t>
      </w:r>
    </w:p>
    <w:p w14:paraId="7AB56F35"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1D784249" w14:textId="77777777" w:rsidR="004A0AFA" w:rsidRPr="004A0AFA" w:rsidRDefault="004A0AFA" w:rsidP="004A0AFA">
      <w:pPr>
        <w:numPr>
          <w:ilvl w:val="0"/>
          <w:numId w:val="21"/>
        </w:numPr>
      </w:pPr>
      <w:r w:rsidRPr="004A0AFA">
        <w:t xml:space="preserve">Automated bill-ready email with PDF attachment </w:t>
      </w:r>
    </w:p>
    <w:p w14:paraId="2993B214"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22236EA7" w14:textId="77777777" w:rsidR="004A0AFA" w:rsidRPr="004A0AFA" w:rsidRDefault="004A0AFA" w:rsidP="004A0AFA">
      <w:pPr>
        <w:numPr>
          <w:ilvl w:val="0"/>
          <w:numId w:val="21"/>
        </w:numPr>
      </w:pPr>
      <w:r w:rsidRPr="004A0AFA">
        <w:lastRenderedPageBreak/>
        <w:t xml:space="preserve">Outage, shutoff, and due-date notifications via IVR/SMS </w:t>
      </w:r>
    </w:p>
    <w:p w14:paraId="4458B7C9"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1A8F7FED" w14:textId="77777777" w:rsidR="004A0AFA" w:rsidRPr="004A0AFA" w:rsidRDefault="004A0AFA" w:rsidP="004A0AFA">
      <w:pPr>
        <w:numPr>
          <w:ilvl w:val="0"/>
          <w:numId w:val="21"/>
        </w:numPr>
      </w:pPr>
      <w:r w:rsidRPr="004A0AFA">
        <w:t xml:space="preserve">Global and customer-specific bill messages with start/end dates </w:t>
      </w:r>
    </w:p>
    <w:p w14:paraId="0E2B5BC7"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306C8902" w14:textId="77777777" w:rsidR="004A0AFA" w:rsidRPr="004A0AFA" w:rsidRDefault="004A0AFA" w:rsidP="004A0AFA">
      <w:pPr>
        <w:numPr>
          <w:ilvl w:val="0"/>
          <w:numId w:val="21"/>
        </w:numPr>
      </w:pPr>
      <w:r w:rsidRPr="004A0AFA">
        <w:t xml:space="preserve">Reminder and profile-based messaging for payment plans, ACH, budget bill, etc. </w:t>
      </w:r>
    </w:p>
    <w:p w14:paraId="4ED0CF8B"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3BB6DBB7" w14:textId="77777777" w:rsidR="004A0AFA" w:rsidRPr="004A0AFA" w:rsidRDefault="004A0AFA" w:rsidP="004A0AFA">
      <w:pPr>
        <w:rPr>
          <w:b/>
          <w:bCs/>
        </w:rPr>
      </w:pPr>
      <w:r w:rsidRPr="004A0AFA">
        <w:rPr>
          <w:b/>
          <w:bCs/>
        </w:rPr>
        <w:t>Example stories</w:t>
      </w:r>
    </w:p>
    <w:p w14:paraId="7117DB9C" w14:textId="77777777" w:rsidR="004A0AFA" w:rsidRPr="004A0AFA" w:rsidRDefault="004A0AFA" w:rsidP="004A0AFA">
      <w:pPr>
        <w:numPr>
          <w:ilvl w:val="0"/>
          <w:numId w:val="22"/>
        </w:numPr>
      </w:pPr>
      <w:r w:rsidRPr="004A0AFA">
        <w:t>As billing staff, I can publish a citywide conservation notice on all bills for one cycle.</w:t>
      </w:r>
    </w:p>
    <w:p w14:paraId="3B50F199" w14:textId="77777777" w:rsidR="004A0AFA" w:rsidRPr="004A0AFA" w:rsidRDefault="004A0AFA" w:rsidP="004A0AFA">
      <w:pPr>
        <w:numPr>
          <w:ilvl w:val="0"/>
          <w:numId w:val="22"/>
        </w:numPr>
      </w:pPr>
      <w:r w:rsidRPr="004A0AFA">
        <w:t>As a resident, I receive a high-usage alert before my bill is due.</w:t>
      </w:r>
    </w:p>
    <w:p w14:paraId="2B515339" w14:textId="77777777" w:rsidR="004A0AFA" w:rsidRPr="004A0AFA" w:rsidRDefault="004A0AFA" w:rsidP="004A0AFA">
      <w:pPr>
        <w:numPr>
          <w:ilvl w:val="0"/>
          <w:numId w:val="22"/>
        </w:numPr>
      </w:pPr>
      <w:r w:rsidRPr="004A0AFA">
        <w:t>As operations staff, I can target outage notices by affected service area.</w:t>
      </w:r>
    </w:p>
    <w:p w14:paraId="69F286F9" w14:textId="77777777" w:rsidR="004A0AFA" w:rsidRPr="004A0AFA" w:rsidRDefault="004A0AFA" w:rsidP="004A0AFA">
      <w:r w:rsidRPr="004A0AFA">
        <w:pict w14:anchorId="6E8B2B45">
          <v:rect id="_x0000_i1121" style="width:0;height:1.5pt" o:hralign="center" o:hrstd="t" o:hr="t" fillcolor="#a0a0a0" stroked="f"/>
        </w:pict>
      </w:r>
    </w:p>
    <w:p w14:paraId="1830F36C" w14:textId="77777777" w:rsidR="004A0AFA" w:rsidRPr="004A0AFA" w:rsidRDefault="004A0AFA" w:rsidP="004A0AFA">
      <w:pPr>
        <w:rPr>
          <w:b/>
          <w:bCs/>
        </w:rPr>
      </w:pPr>
      <w:r w:rsidRPr="004A0AFA">
        <w:rPr>
          <w:b/>
          <w:bCs/>
        </w:rPr>
        <w:t>Epic 7: Service Orders, Field Operations &amp; Mobile Work</w:t>
      </w:r>
    </w:p>
    <w:p w14:paraId="28F73E78" w14:textId="77777777" w:rsidR="004A0AFA" w:rsidRPr="004A0AFA" w:rsidRDefault="004A0AFA" w:rsidP="004A0AFA">
      <w:pPr>
        <w:rPr>
          <w:b/>
          <w:bCs/>
        </w:rPr>
      </w:pPr>
      <w:r w:rsidRPr="004A0AFA">
        <w:rPr>
          <w:b/>
          <w:bCs/>
        </w:rPr>
        <w:t>Goal</w:t>
      </w:r>
    </w:p>
    <w:p w14:paraId="302438F8" w14:textId="77777777" w:rsidR="004A0AFA" w:rsidRPr="004A0AFA" w:rsidRDefault="004A0AFA" w:rsidP="004A0AFA">
      <w:r w:rsidRPr="004A0AFA">
        <w:t xml:space="preserve">Digitize field workflows for turn-ons, shutoffs, meter swaps, repairs, and inspections, with near-real-time updates back into billing. The BRD calls for work orders, real-time sync, GPS-stamped closeout, and inventory updates. </w:t>
      </w:r>
    </w:p>
    <w:p w14:paraId="78AA3E7C" w14:textId="77777777" w:rsidR="004A0AFA" w:rsidRPr="004A0AFA" w:rsidRDefault="004A0AFA" w:rsidP="004A0AFA">
      <w:r w:rsidRPr="004A0AFA">
        <w:t>MWSB</w:t>
      </w:r>
    </w:p>
    <w:p w14:paraId="362C0452" w14:textId="77777777" w:rsidR="004A0AFA" w:rsidRPr="004A0AFA" w:rsidRDefault="004A0AFA" w:rsidP="004A0AFA">
      <w:r w:rsidRPr="004A0AFA">
        <w:t>MWSB</w:t>
      </w:r>
    </w:p>
    <w:p w14:paraId="51AE9F92" w14:textId="77777777" w:rsidR="004A0AFA" w:rsidRPr="004A0AFA" w:rsidRDefault="004A0AFA" w:rsidP="004A0AFA">
      <w:pPr>
        <w:rPr>
          <w:b/>
          <w:bCs/>
        </w:rPr>
      </w:pPr>
      <w:r w:rsidRPr="004A0AFA">
        <w:rPr>
          <w:b/>
          <w:bCs/>
        </w:rPr>
        <w:t>Features with added detail</w:t>
      </w:r>
    </w:p>
    <w:p w14:paraId="332C7F74" w14:textId="77777777" w:rsidR="004A0AFA" w:rsidRPr="004A0AFA" w:rsidRDefault="004A0AFA" w:rsidP="004A0AFA">
      <w:pPr>
        <w:rPr>
          <w:b/>
          <w:bCs/>
        </w:rPr>
      </w:pPr>
      <w:r w:rsidRPr="004A0AFA">
        <w:rPr>
          <w:b/>
          <w:bCs/>
        </w:rPr>
        <w:t>1. Work order management</w:t>
      </w:r>
    </w:p>
    <w:p w14:paraId="4D224FB2" w14:textId="77777777" w:rsidR="004A0AFA" w:rsidRPr="004A0AFA" w:rsidRDefault="004A0AFA" w:rsidP="004A0AFA">
      <w:r w:rsidRPr="004A0AFA">
        <w:t xml:space="preserve">The checklist requires service orders as a core module with user-defined statuses, multiple tasks, comments, dashboards, attachments, and history. </w:t>
      </w:r>
    </w:p>
    <w:p w14:paraId="38582F3D"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2A190D41" w14:textId="77777777" w:rsidR="004A0AFA" w:rsidRPr="004A0AFA" w:rsidRDefault="004A0AFA" w:rsidP="004A0AFA">
      <w:pPr>
        <w:rPr>
          <w:b/>
          <w:bCs/>
        </w:rPr>
      </w:pPr>
      <w:r w:rsidRPr="004A0AFA">
        <w:rPr>
          <w:b/>
          <w:bCs/>
        </w:rPr>
        <w:t>2. Mobile/browser field experience</w:t>
      </w:r>
    </w:p>
    <w:p w14:paraId="1E1E4524" w14:textId="77777777" w:rsidR="004A0AFA" w:rsidRPr="004A0AFA" w:rsidRDefault="004A0AFA" w:rsidP="004A0AFA">
      <w:r w:rsidRPr="004A0AFA">
        <w:t xml:space="preserve">The BRD requires mobile closure with GPS-stamped completion. The checklist adds browser-based access for technicians, and access to service order history, usage history, inventory details, and notes. </w:t>
      </w:r>
    </w:p>
    <w:p w14:paraId="0A4F3758" w14:textId="77777777" w:rsidR="004A0AFA" w:rsidRPr="004A0AFA" w:rsidRDefault="004A0AFA" w:rsidP="004A0AFA">
      <w:r w:rsidRPr="004A0AFA">
        <w:lastRenderedPageBreak/>
        <w:t>MWSB</w:t>
      </w:r>
    </w:p>
    <w:p w14:paraId="1C0AE677"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69381F3F" w14:textId="77777777" w:rsidR="004A0AFA" w:rsidRPr="004A0AFA" w:rsidRDefault="004A0AFA" w:rsidP="004A0AFA">
      <w:pPr>
        <w:rPr>
          <w:b/>
          <w:bCs/>
        </w:rPr>
      </w:pPr>
      <w:r w:rsidRPr="004A0AFA">
        <w:rPr>
          <w:b/>
          <w:bCs/>
        </w:rPr>
        <w:t>3. Real-time sync to billing</w:t>
      </w:r>
    </w:p>
    <w:p w14:paraId="2913A0AF" w14:textId="77777777" w:rsidR="004A0AFA" w:rsidRPr="004A0AFA" w:rsidRDefault="004A0AFA" w:rsidP="004A0AFA">
      <w:r w:rsidRPr="004A0AFA">
        <w:t xml:space="preserve">Field completions should immediately update meter, service, and account records so CSR and billing staff see the latest status. The BRD explicitly calls for real-time sync. </w:t>
      </w:r>
    </w:p>
    <w:p w14:paraId="71082985" w14:textId="77777777" w:rsidR="004A0AFA" w:rsidRPr="004A0AFA" w:rsidRDefault="004A0AFA" w:rsidP="004A0AFA">
      <w:r w:rsidRPr="004A0AFA">
        <w:t>MWSB</w:t>
      </w:r>
    </w:p>
    <w:p w14:paraId="612DCC40" w14:textId="77777777" w:rsidR="004A0AFA" w:rsidRPr="004A0AFA" w:rsidRDefault="004A0AFA" w:rsidP="004A0AFA">
      <w:pPr>
        <w:rPr>
          <w:b/>
          <w:bCs/>
        </w:rPr>
      </w:pPr>
      <w:r w:rsidRPr="004A0AFA">
        <w:rPr>
          <w:b/>
          <w:bCs/>
        </w:rPr>
        <w:t>4. Meter swap and inventory sync</w:t>
      </w:r>
    </w:p>
    <w:p w14:paraId="350193AF" w14:textId="77777777" w:rsidR="004A0AFA" w:rsidRPr="004A0AFA" w:rsidRDefault="004A0AFA" w:rsidP="004A0AFA">
      <w:r w:rsidRPr="004A0AFA">
        <w:t xml:space="preserve">When a field tech swaps a meter, the billing record must update the serial number and history automatically. </w:t>
      </w:r>
    </w:p>
    <w:p w14:paraId="188B71A6" w14:textId="77777777" w:rsidR="004A0AFA" w:rsidRPr="004A0AFA" w:rsidRDefault="004A0AFA" w:rsidP="004A0AFA">
      <w:r w:rsidRPr="004A0AFA">
        <w:t>MWSB</w:t>
      </w:r>
    </w:p>
    <w:p w14:paraId="3893B550" w14:textId="77777777" w:rsidR="004A0AFA" w:rsidRPr="004A0AFA" w:rsidRDefault="004A0AFA" w:rsidP="004A0AFA">
      <w:pPr>
        <w:rPr>
          <w:b/>
          <w:bCs/>
        </w:rPr>
      </w:pPr>
      <w:r w:rsidRPr="004A0AFA">
        <w:rPr>
          <w:b/>
          <w:bCs/>
        </w:rPr>
        <w:t>5. Date and SLA tracking</w:t>
      </w:r>
    </w:p>
    <w:p w14:paraId="159F86E5" w14:textId="77777777" w:rsidR="004A0AFA" w:rsidRPr="004A0AFA" w:rsidRDefault="004A0AFA" w:rsidP="004A0AFA">
      <w:r w:rsidRPr="004A0AFA">
        <w:t xml:space="preserve">The checklist requires created, scheduled, due, and completed dates, which is useful for dashboards and service-level reporting. </w:t>
      </w:r>
    </w:p>
    <w:p w14:paraId="2406C7F3"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33317711" w14:textId="77777777" w:rsidR="004A0AFA" w:rsidRPr="004A0AFA" w:rsidRDefault="004A0AFA" w:rsidP="004A0AFA">
      <w:pPr>
        <w:rPr>
          <w:b/>
          <w:bCs/>
        </w:rPr>
      </w:pPr>
      <w:r w:rsidRPr="004A0AFA">
        <w:rPr>
          <w:b/>
          <w:bCs/>
        </w:rPr>
        <w:t>Example stories</w:t>
      </w:r>
    </w:p>
    <w:p w14:paraId="0BB18D16" w14:textId="77777777" w:rsidR="004A0AFA" w:rsidRPr="004A0AFA" w:rsidRDefault="004A0AFA" w:rsidP="004A0AFA">
      <w:pPr>
        <w:numPr>
          <w:ilvl w:val="0"/>
          <w:numId w:val="23"/>
        </w:numPr>
      </w:pPr>
      <w:r w:rsidRPr="004A0AFA">
        <w:t>As a technician, I can complete a shutoff on my phone and capture GPS and notes.</w:t>
      </w:r>
    </w:p>
    <w:p w14:paraId="357E4A87" w14:textId="77777777" w:rsidR="004A0AFA" w:rsidRPr="004A0AFA" w:rsidRDefault="004A0AFA" w:rsidP="004A0AFA">
      <w:pPr>
        <w:numPr>
          <w:ilvl w:val="0"/>
          <w:numId w:val="23"/>
        </w:numPr>
      </w:pPr>
      <w:r w:rsidRPr="004A0AFA">
        <w:t>As dispatch, I can filter open work by type, user, and due date.</w:t>
      </w:r>
    </w:p>
    <w:p w14:paraId="48FDE619" w14:textId="77777777" w:rsidR="004A0AFA" w:rsidRPr="004A0AFA" w:rsidRDefault="004A0AFA" w:rsidP="004A0AFA">
      <w:pPr>
        <w:numPr>
          <w:ilvl w:val="0"/>
          <w:numId w:val="23"/>
        </w:numPr>
      </w:pPr>
      <w:r w:rsidRPr="004A0AFA">
        <w:t>As billing staff, I can see the new meter serial right after a swap.</w:t>
      </w:r>
    </w:p>
    <w:p w14:paraId="4F712ABE" w14:textId="77777777" w:rsidR="004A0AFA" w:rsidRPr="004A0AFA" w:rsidRDefault="004A0AFA" w:rsidP="004A0AFA">
      <w:r w:rsidRPr="004A0AFA">
        <w:pict w14:anchorId="6C07E110">
          <v:rect id="_x0000_i1122" style="width:0;height:1.5pt" o:hralign="center" o:hrstd="t" o:hr="t" fillcolor="#a0a0a0" stroked="f"/>
        </w:pict>
      </w:r>
    </w:p>
    <w:p w14:paraId="438196D0" w14:textId="77777777" w:rsidR="004A0AFA" w:rsidRPr="004A0AFA" w:rsidRDefault="004A0AFA" w:rsidP="004A0AFA">
      <w:pPr>
        <w:rPr>
          <w:b/>
          <w:bCs/>
        </w:rPr>
      </w:pPr>
      <w:r w:rsidRPr="004A0AFA">
        <w:rPr>
          <w:b/>
          <w:bCs/>
        </w:rPr>
        <w:t>Epic 8: GIS, Address Authority &amp; Spatial Operations</w:t>
      </w:r>
    </w:p>
    <w:p w14:paraId="5D837098" w14:textId="77777777" w:rsidR="004A0AFA" w:rsidRPr="004A0AFA" w:rsidRDefault="004A0AFA" w:rsidP="004A0AFA">
      <w:pPr>
        <w:rPr>
          <w:b/>
          <w:bCs/>
        </w:rPr>
      </w:pPr>
      <w:r w:rsidRPr="004A0AFA">
        <w:rPr>
          <w:b/>
          <w:bCs/>
        </w:rPr>
        <w:t>Goal</w:t>
      </w:r>
    </w:p>
    <w:p w14:paraId="1683588E" w14:textId="77777777" w:rsidR="004A0AFA" w:rsidRPr="004A0AFA" w:rsidRDefault="004A0AFA" w:rsidP="004A0AFA">
      <w:r w:rsidRPr="004A0AFA">
        <w:t xml:space="preserve">Use GIS to improve address accuracy, service mapping, field routing, and asset visibility. The BRD explicitly requires GIS/Esri integration. </w:t>
      </w:r>
    </w:p>
    <w:p w14:paraId="47E8F130" w14:textId="77777777" w:rsidR="004A0AFA" w:rsidRPr="004A0AFA" w:rsidRDefault="004A0AFA" w:rsidP="004A0AFA">
      <w:r w:rsidRPr="004A0AFA">
        <w:t>MWSB</w:t>
      </w:r>
    </w:p>
    <w:p w14:paraId="4E79A1B8" w14:textId="77777777" w:rsidR="004A0AFA" w:rsidRPr="004A0AFA" w:rsidRDefault="004A0AFA" w:rsidP="004A0AFA">
      <w:r w:rsidRPr="004A0AFA">
        <w:t>MWSB</w:t>
      </w:r>
    </w:p>
    <w:p w14:paraId="2B3DDD2C" w14:textId="77777777" w:rsidR="004A0AFA" w:rsidRPr="004A0AFA" w:rsidRDefault="004A0AFA" w:rsidP="004A0AFA">
      <w:pPr>
        <w:rPr>
          <w:b/>
          <w:bCs/>
        </w:rPr>
      </w:pPr>
      <w:r w:rsidRPr="004A0AFA">
        <w:rPr>
          <w:b/>
          <w:bCs/>
        </w:rPr>
        <w:t>Features with added detail</w:t>
      </w:r>
    </w:p>
    <w:p w14:paraId="7F5AA5D7" w14:textId="77777777" w:rsidR="004A0AFA" w:rsidRPr="004A0AFA" w:rsidRDefault="004A0AFA" w:rsidP="004A0AFA">
      <w:pPr>
        <w:numPr>
          <w:ilvl w:val="0"/>
          <w:numId w:val="24"/>
        </w:numPr>
      </w:pPr>
      <w:r w:rsidRPr="004A0AFA">
        <w:t xml:space="preserve">ArcGIS/Esri integration for authoritative addresses and service locations </w:t>
      </w:r>
    </w:p>
    <w:p w14:paraId="53992689" w14:textId="77777777" w:rsidR="004A0AFA" w:rsidRPr="004A0AFA" w:rsidRDefault="004A0AFA" w:rsidP="004A0AFA">
      <w:r w:rsidRPr="004A0AFA">
        <w:lastRenderedPageBreak/>
        <w:t xml:space="preserve">Utility Billing Software </w:t>
      </w:r>
      <w:proofErr w:type="spellStart"/>
      <w:r w:rsidRPr="004A0AFA">
        <w:t>Checkl</w:t>
      </w:r>
      <w:proofErr w:type="spellEnd"/>
      <w:r w:rsidRPr="004A0AFA">
        <w:t>…</w:t>
      </w:r>
    </w:p>
    <w:p w14:paraId="3568324F"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795EC0AF" w14:textId="77777777" w:rsidR="004A0AFA" w:rsidRPr="004A0AFA" w:rsidRDefault="004A0AFA" w:rsidP="004A0AFA">
      <w:pPr>
        <w:numPr>
          <w:ilvl w:val="0"/>
          <w:numId w:val="24"/>
        </w:numPr>
      </w:pPr>
      <w:r w:rsidRPr="004A0AFA">
        <w:t>Map-based visualization of work orders and locations</w:t>
      </w:r>
    </w:p>
    <w:p w14:paraId="4312FE6C" w14:textId="77777777" w:rsidR="004A0AFA" w:rsidRPr="004A0AFA" w:rsidRDefault="004A0AFA" w:rsidP="004A0AFA">
      <w:pPr>
        <w:numPr>
          <w:ilvl w:val="0"/>
          <w:numId w:val="24"/>
        </w:numPr>
      </w:pPr>
      <w:r w:rsidRPr="004A0AFA">
        <w:t>Route/cycle optimization support</w:t>
      </w:r>
    </w:p>
    <w:p w14:paraId="4AB75105" w14:textId="77777777" w:rsidR="004A0AFA" w:rsidRPr="004A0AFA" w:rsidRDefault="004A0AFA" w:rsidP="004A0AFA">
      <w:pPr>
        <w:numPr>
          <w:ilvl w:val="0"/>
          <w:numId w:val="24"/>
        </w:numPr>
      </w:pPr>
      <w:r w:rsidRPr="004A0AFA">
        <w:t>Parcel and premise linkage</w:t>
      </w:r>
    </w:p>
    <w:p w14:paraId="75AC1A35" w14:textId="77777777" w:rsidR="004A0AFA" w:rsidRPr="004A0AFA" w:rsidRDefault="004A0AFA" w:rsidP="004A0AFA">
      <w:pPr>
        <w:numPr>
          <w:ilvl w:val="0"/>
          <w:numId w:val="24"/>
        </w:numPr>
      </w:pPr>
      <w:r w:rsidRPr="004A0AFA">
        <w:t>Spatial filtering for outage and shutoff communications</w:t>
      </w:r>
    </w:p>
    <w:p w14:paraId="66766AF2" w14:textId="77777777" w:rsidR="004A0AFA" w:rsidRPr="004A0AFA" w:rsidRDefault="004A0AFA" w:rsidP="004A0AFA">
      <w:pPr>
        <w:rPr>
          <w:b/>
          <w:bCs/>
        </w:rPr>
      </w:pPr>
      <w:r w:rsidRPr="004A0AFA">
        <w:rPr>
          <w:b/>
          <w:bCs/>
        </w:rPr>
        <w:t>Example stories</w:t>
      </w:r>
    </w:p>
    <w:p w14:paraId="67F1C451" w14:textId="77777777" w:rsidR="004A0AFA" w:rsidRPr="004A0AFA" w:rsidRDefault="004A0AFA" w:rsidP="004A0AFA">
      <w:pPr>
        <w:numPr>
          <w:ilvl w:val="0"/>
          <w:numId w:val="25"/>
        </w:numPr>
      </w:pPr>
      <w:r w:rsidRPr="004A0AFA">
        <w:t>As a dispatcher, I can see open work orders on a map.</w:t>
      </w:r>
    </w:p>
    <w:p w14:paraId="410541AD" w14:textId="77777777" w:rsidR="004A0AFA" w:rsidRPr="004A0AFA" w:rsidRDefault="004A0AFA" w:rsidP="004A0AFA">
      <w:pPr>
        <w:numPr>
          <w:ilvl w:val="0"/>
          <w:numId w:val="25"/>
        </w:numPr>
      </w:pPr>
      <w:r w:rsidRPr="004A0AFA">
        <w:t>As admins, we can sync new subdivisions from GIS to billing.</w:t>
      </w:r>
    </w:p>
    <w:p w14:paraId="01B5530F" w14:textId="77777777" w:rsidR="004A0AFA" w:rsidRPr="004A0AFA" w:rsidRDefault="004A0AFA" w:rsidP="004A0AFA">
      <w:pPr>
        <w:numPr>
          <w:ilvl w:val="0"/>
          <w:numId w:val="25"/>
        </w:numPr>
      </w:pPr>
      <w:r w:rsidRPr="004A0AFA">
        <w:t>As staff, we can prevent bad address creation by validating against GIS.</w:t>
      </w:r>
    </w:p>
    <w:p w14:paraId="24400552" w14:textId="77777777" w:rsidR="004A0AFA" w:rsidRPr="004A0AFA" w:rsidRDefault="004A0AFA" w:rsidP="004A0AFA">
      <w:r w:rsidRPr="004A0AFA">
        <w:pict w14:anchorId="05520B57">
          <v:rect id="_x0000_i1123" style="width:0;height:1.5pt" o:hralign="center" o:hrstd="t" o:hr="t" fillcolor="#a0a0a0" stroked="f"/>
        </w:pict>
      </w:r>
    </w:p>
    <w:p w14:paraId="4718EE56" w14:textId="77777777" w:rsidR="004A0AFA" w:rsidRPr="004A0AFA" w:rsidRDefault="004A0AFA" w:rsidP="004A0AFA">
      <w:pPr>
        <w:rPr>
          <w:b/>
          <w:bCs/>
        </w:rPr>
      </w:pPr>
      <w:r w:rsidRPr="004A0AFA">
        <w:rPr>
          <w:b/>
          <w:bCs/>
        </w:rPr>
        <w:t>Epic 9: Backflow &amp; Compliance Programs</w:t>
      </w:r>
    </w:p>
    <w:p w14:paraId="227C3807" w14:textId="77777777" w:rsidR="004A0AFA" w:rsidRPr="004A0AFA" w:rsidRDefault="004A0AFA" w:rsidP="004A0AFA">
      <w:pPr>
        <w:rPr>
          <w:b/>
          <w:bCs/>
        </w:rPr>
      </w:pPr>
      <w:r w:rsidRPr="004A0AFA">
        <w:rPr>
          <w:b/>
          <w:bCs/>
        </w:rPr>
        <w:t>Goal</w:t>
      </w:r>
    </w:p>
    <w:p w14:paraId="127E35C5" w14:textId="77777777" w:rsidR="004A0AFA" w:rsidRPr="004A0AFA" w:rsidRDefault="004A0AFA" w:rsidP="004A0AFA">
      <w:r w:rsidRPr="004A0AFA">
        <w:t xml:space="preserve">Support regulatory and public-health workflows tied to backflow prevention and compliance notices. The BRD requires annual testing-date tracking and failure-to-test notices. </w:t>
      </w:r>
    </w:p>
    <w:p w14:paraId="0EE17626" w14:textId="77777777" w:rsidR="004A0AFA" w:rsidRPr="004A0AFA" w:rsidRDefault="004A0AFA" w:rsidP="004A0AFA">
      <w:r w:rsidRPr="004A0AFA">
        <w:t>MWSB</w:t>
      </w:r>
    </w:p>
    <w:p w14:paraId="7A7E5064" w14:textId="77777777" w:rsidR="004A0AFA" w:rsidRPr="004A0AFA" w:rsidRDefault="004A0AFA" w:rsidP="004A0AFA">
      <w:pPr>
        <w:rPr>
          <w:b/>
          <w:bCs/>
        </w:rPr>
      </w:pPr>
      <w:r w:rsidRPr="004A0AFA">
        <w:rPr>
          <w:b/>
          <w:bCs/>
        </w:rPr>
        <w:t>Features with added detail</w:t>
      </w:r>
    </w:p>
    <w:p w14:paraId="5ADEFC32" w14:textId="77777777" w:rsidR="004A0AFA" w:rsidRPr="004A0AFA" w:rsidRDefault="004A0AFA" w:rsidP="004A0AFA">
      <w:pPr>
        <w:numPr>
          <w:ilvl w:val="0"/>
          <w:numId w:val="26"/>
        </w:numPr>
      </w:pPr>
      <w:r w:rsidRPr="004A0AFA">
        <w:t>Backflow device registry by location</w:t>
      </w:r>
    </w:p>
    <w:p w14:paraId="377DEB59" w14:textId="77777777" w:rsidR="004A0AFA" w:rsidRPr="004A0AFA" w:rsidRDefault="004A0AFA" w:rsidP="004A0AFA">
      <w:pPr>
        <w:numPr>
          <w:ilvl w:val="0"/>
          <w:numId w:val="26"/>
        </w:numPr>
      </w:pPr>
      <w:r w:rsidRPr="004A0AFA">
        <w:t>Annual test due dates and status</w:t>
      </w:r>
    </w:p>
    <w:p w14:paraId="74BA7F5C" w14:textId="77777777" w:rsidR="004A0AFA" w:rsidRPr="004A0AFA" w:rsidRDefault="004A0AFA" w:rsidP="004A0AFA">
      <w:pPr>
        <w:numPr>
          <w:ilvl w:val="0"/>
          <w:numId w:val="26"/>
        </w:numPr>
      </w:pPr>
      <w:r w:rsidRPr="004A0AFA">
        <w:t>Notice generation for overdue commercial properties</w:t>
      </w:r>
    </w:p>
    <w:p w14:paraId="31B4D7F2" w14:textId="77777777" w:rsidR="004A0AFA" w:rsidRPr="004A0AFA" w:rsidRDefault="004A0AFA" w:rsidP="004A0AFA">
      <w:pPr>
        <w:numPr>
          <w:ilvl w:val="0"/>
          <w:numId w:val="26"/>
        </w:numPr>
      </w:pPr>
      <w:r w:rsidRPr="004A0AFA">
        <w:t>Inspector/vendor tracking</w:t>
      </w:r>
    </w:p>
    <w:p w14:paraId="01CD2B92" w14:textId="77777777" w:rsidR="004A0AFA" w:rsidRPr="004A0AFA" w:rsidRDefault="004A0AFA" w:rsidP="004A0AFA">
      <w:pPr>
        <w:numPr>
          <w:ilvl w:val="0"/>
          <w:numId w:val="26"/>
        </w:numPr>
      </w:pPr>
      <w:r w:rsidRPr="004A0AFA">
        <w:t>Attachments for test reports/certificates</w:t>
      </w:r>
    </w:p>
    <w:p w14:paraId="370D2C8C" w14:textId="77777777" w:rsidR="004A0AFA" w:rsidRPr="004A0AFA" w:rsidRDefault="004A0AFA" w:rsidP="004A0AFA">
      <w:pPr>
        <w:numPr>
          <w:ilvl w:val="0"/>
          <w:numId w:val="26"/>
        </w:numPr>
      </w:pPr>
      <w:r w:rsidRPr="004A0AFA">
        <w:t>Escalation path for failed or missing tests</w:t>
      </w:r>
    </w:p>
    <w:p w14:paraId="0F72CCA8" w14:textId="77777777" w:rsidR="004A0AFA" w:rsidRPr="004A0AFA" w:rsidRDefault="004A0AFA" w:rsidP="004A0AFA">
      <w:r w:rsidRPr="004A0AFA">
        <w:t xml:space="preserve">EPA states that backflow is the unintended reversal of water flow through a cross-connection and can create serious public-health hazards, which makes this more than a billing convenience; it is a compliance and safety requirement. </w:t>
      </w:r>
    </w:p>
    <w:p w14:paraId="422212B0" w14:textId="77777777" w:rsidR="004A0AFA" w:rsidRPr="004A0AFA" w:rsidRDefault="004A0AFA" w:rsidP="004A0AFA">
      <w:pPr>
        <w:rPr>
          <w:b/>
          <w:bCs/>
        </w:rPr>
      </w:pPr>
      <w:r w:rsidRPr="004A0AFA">
        <w:rPr>
          <w:b/>
          <w:bCs/>
        </w:rPr>
        <w:lastRenderedPageBreak/>
        <w:t>Example stories</w:t>
      </w:r>
    </w:p>
    <w:p w14:paraId="3033B29F" w14:textId="77777777" w:rsidR="004A0AFA" w:rsidRPr="004A0AFA" w:rsidRDefault="004A0AFA" w:rsidP="004A0AFA">
      <w:pPr>
        <w:numPr>
          <w:ilvl w:val="0"/>
          <w:numId w:val="27"/>
        </w:numPr>
      </w:pPr>
      <w:r w:rsidRPr="004A0AFA">
        <w:t>As compliance staff, I can see all devices due for testing this month.</w:t>
      </w:r>
    </w:p>
    <w:p w14:paraId="4A583895" w14:textId="77777777" w:rsidR="004A0AFA" w:rsidRPr="004A0AFA" w:rsidRDefault="004A0AFA" w:rsidP="004A0AFA">
      <w:pPr>
        <w:numPr>
          <w:ilvl w:val="0"/>
          <w:numId w:val="27"/>
        </w:numPr>
      </w:pPr>
      <w:r w:rsidRPr="004A0AFA">
        <w:t>As clerks, I can generate overdue letters automatically.</w:t>
      </w:r>
    </w:p>
    <w:p w14:paraId="357F7629" w14:textId="77777777" w:rsidR="004A0AFA" w:rsidRPr="004A0AFA" w:rsidRDefault="004A0AFA" w:rsidP="004A0AFA">
      <w:pPr>
        <w:numPr>
          <w:ilvl w:val="0"/>
          <w:numId w:val="27"/>
        </w:numPr>
      </w:pPr>
      <w:r w:rsidRPr="004A0AFA">
        <w:t>As inspectors, I can attach test results to the device record.</w:t>
      </w:r>
    </w:p>
    <w:p w14:paraId="75E4C80D" w14:textId="77777777" w:rsidR="004A0AFA" w:rsidRPr="004A0AFA" w:rsidRDefault="004A0AFA" w:rsidP="004A0AFA">
      <w:r w:rsidRPr="004A0AFA">
        <w:pict w14:anchorId="3789CB11">
          <v:rect id="_x0000_i1124" style="width:0;height:1.5pt" o:hralign="center" o:hrstd="t" o:hr="t" fillcolor="#a0a0a0" stroked="f"/>
        </w:pict>
      </w:r>
    </w:p>
    <w:p w14:paraId="64DB8DA9" w14:textId="77777777" w:rsidR="004A0AFA" w:rsidRPr="004A0AFA" w:rsidRDefault="004A0AFA" w:rsidP="004A0AFA">
      <w:pPr>
        <w:rPr>
          <w:b/>
          <w:bCs/>
        </w:rPr>
      </w:pPr>
      <w:r w:rsidRPr="004A0AFA">
        <w:rPr>
          <w:b/>
          <w:bCs/>
        </w:rPr>
        <w:t>Epic 10: Financials, GL Integration &amp; Reporting</w:t>
      </w:r>
    </w:p>
    <w:p w14:paraId="55D67ECF" w14:textId="77777777" w:rsidR="004A0AFA" w:rsidRPr="004A0AFA" w:rsidRDefault="004A0AFA" w:rsidP="004A0AFA">
      <w:pPr>
        <w:rPr>
          <w:b/>
          <w:bCs/>
        </w:rPr>
      </w:pPr>
      <w:r w:rsidRPr="004A0AFA">
        <w:rPr>
          <w:b/>
          <w:bCs/>
        </w:rPr>
        <w:t>Goal</w:t>
      </w:r>
    </w:p>
    <w:p w14:paraId="20CBB30D" w14:textId="77777777" w:rsidR="004A0AFA" w:rsidRPr="004A0AFA" w:rsidRDefault="004A0AFA" w:rsidP="004A0AFA">
      <w:r w:rsidRPr="004A0AFA">
        <w:t xml:space="preserve">Ensure every </w:t>
      </w:r>
      <w:proofErr w:type="gramStart"/>
      <w:r w:rsidRPr="004A0AFA">
        <w:t>billed</w:t>
      </w:r>
      <w:proofErr w:type="gramEnd"/>
      <w:r w:rsidRPr="004A0AFA">
        <w:t xml:space="preserve">, adjusted, and collected dollar ties cleanly into municipal finance processes. The BRD requires GL integration, revenue allocation, audit-ready reporting, and GAAP-style outputs. </w:t>
      </w:r>
    </w:p>
    <w:p w14:paraId="41A0CA1F" w14:textId="77777777" w:rsidR="004A0AFA" w:rsidRPr="004A0AFA" w:rsidRDefault="004A0AFA" w:rsidP="004A0AFA">
      <w:r w:rsidRPr="004A0AFA">
        <w:t>MWSB</w:t>
      </w:r>
    </w:p>
    <w:p w14:paraId="5076DD47" w14:textId="77777777" w:rsidR="004A0AFA" w:rsidRPr="004A0AFA" w:rsidRDefault="004A0AFA" w:rsidP="004A0AFA">
      <w:r w:rsidRPr="004A0AFA">
        <w:t>MWSB</w:t>
      </w:r>
    </w:p>
    <w:p w14:paraId="7B13DAB6" w14:textId="77777777" w:rsidR="004A0AFA" w:rsidRPr="004A0AFA" w:rsidRDefault="004A0AFA" w:rsidP="004A0AFA">
      <w:r w:rsidRPr="004A0AFA">
        <w:t>MWSB</w:t>
      </w:r>
    </w:p>
    <w:p w14:paraId="43BA63DD" w14:textId="77777777" w:rsidR="004A0AFA" w:rsidRPr="004A0AFA" w:rsidRDefault="004A0AFA" w:rsidP="004A0AFA">
      <w:pPr>
        <w:rPr>
          <w:b/>
          <w:bCs/>
        </w:rPr>
      </w:pPr>
      <w:r w:rsidRPr="004A0AFA">
        <w:rPr>
          <w:b/>
          <w:bCs/>
        </w:rPr>
        <w:t>Features with added detail</w:t>
      </w:r>
    </w:p>
    <w:p w14:paraId="6095F6EA" w14:textId="77777777" w:rsidR="004A0AFA" w:rsidRPr="004A0AFA" w:rsidRDefault="004A0AFA" w:rsidP="004A0AFA">
      <w:pPr>
        <w:rPr>
          <w:b/>
          <w:bCs/>
        </w:rPr>
      </w:pPr>
      <w:r w:rsidRPr="004A0AFA">
        <w:rPr>
          <w:b/>
          <w:bCs/>
        </w:rPr>
        <w:t>1. GL integration</w:t>
      </w:r>
    </w:p>
    <w:p w14:paraId="742E62D8" w14:textId="77777777" w:rsidR="004A0AFA" w:rsidRPr="004A0AFA" w:rsidRDefault="004A0AFA" w:rsidP="004A0AFA">
      <w:r w:rsidRPr="004A0AFA">
        <w:t xml:space="preserve">The source doc mentions Munis and SAP examples; the checklist also references Tyler Eden and daily batch integration capability. </w:t>
      </w:r>
    </w:p>
    <w:p w14:paraId="3292F1A1" w14:textId="77777777" w:rsidR="004A0AFA" w:rsidRPr="004A0AFA" w:rsidRDefault="004A0AFA" w:rsidP="004A0AFA">
      <w:r w:rsidRPr="004A0AFA">
        <w:t>MWSB</w:t>
      </w:r>
    </w:p>
    <w:p w14:paraId="4A4C7C63"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734CC611" w14:textId="77777777" w:rsidR="004A0AFA" w:rsidRPr="004A0AFA" w:rsidRDefault="004A0AFA" w:rsidP="004A0AFA">
      <w:pPr>
        <w:rPr>
          <w:b/>
          <w:bCs/>
        </w:rPr>
      </w:pPr>
      <w:r w:rsidRPr="004A0AFA">
        <w:rPr>
          <w:b/>
          <w:bCs/>
        </w:rPr>
        <w:t>2. Revenue allocation</w:t>
      </w:r>
    </w:p>
    <w:p w14:paraId="63576DCA" w14:textId="77777777" w:rsidR="004A0AFA" w:rsidRPr="004A0AFA" w:rsidRDefault="004A0AFA" w:rsidP="004A0AFA">
      <w:r w:rsidRPr="004A0AFA">
        <w:t xml:space="preserve">Payments and charges should split across multiple GL accounts, including fees, surcharges, bond charges, adjustments, and service categories. </w:t>
      </w:r>
    </w:p>
    <w:p w14:paraId="2C1BC2B7" w14:textId="77777777" w:rsidR="004A0AFA" w:rsidRPr="004A0AFA" w:rsidRDefault="004A0AFA" w:rsidP="004A0AFA">
      <w:r w:rsidRPr="004A0AFA">
        <w:t>MWSB</w:t>
      </w:r>
    </w:p>
    <w:p w14:paraId="4009A246"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4CA32F52" w14:textId="77777777" w:rsidR="004A0AFA" w:rsidRPr="004A0AFA" w:rsidRDefault="004A0AFA" w:rsidP="004A0AFA">
      <w:pPr>
        <w:rPr>
          <w:b/>
          <w:bCs/>
        </w:rPr>
      </w:pPr>
      <w:r w:rsidRPr="004A0AFA">
        <w:rPr>
          <w:b/>
          <w:bCs/>
        </w:rPr>
        <w:t>3. Operational and finance reporting</w:t>
      </w:r>
    </w:p>
    <w:p w14:paraId="2B5B391A" w14:textId="77777777" w:rsidR="004A0AFA" w:rsidRPr="004A0AFA" w:rsidRDefault="004A0AFA" w:rsidP="004A0AFA">
      <w:r w:rsidRPr="004A0AFA">
        <w:t xml:space="preserve">The BRD names AR aging, daily cash balancing, and consumption analysis; the source also mentions revenue, delinquency, and audit reporting. </w:t>
      </w:r>
    </w:p>
    <w:p w14:paraId="65AA6BE4" w14:textId="77777777" w:rsidR="004A0AFA" w:rsidRPr="004A0AFA" w:rsidRDefault="004A0AFA" w:rsidP="004A0AFA">
      <w:r w:rsidRPr="004A0AFA">
        <w:lastRenderedPageBreak/>
        <w:t>MWSB</w:t>
      </w:r>
    </w:p>
    <w:p w14:paraId="55F9F4AD" w14:textId="77777777" w:rsidR="004A0AFA" w:rsidRPr="004A0AFA" w:rsidRDefault="004A0AFA" w:rsidP="004A0AFA">
      <w:r w:rsidRPr="004A0AFA">
        <w:t>MWSB</w:t>
      </w:r>
    </w:p>
    <w:p w14:paraId="712C6B6F" w14:textId="77777777" w:rsidR="004A0AFA" w:rsidRPr="004A0AFA" w:rsidRDefault="004A0AFA" w:rsidP="004A0AFA">
      <w:pPr>
        <w:rPr>
          <w:b/>
          <w:bCs/>
        </w:rPr>
      </w:pPr>
      <w:r w:rsidRPr="004A0AFA">
        <w:rPr>
          <w:b/>
          <w:bCs/>
        </w:rPr>
        <w:t>4. Reconciliation-ready outputs</w:t>
      </w:r>
    </w:p>
    <w:p w14:paraId="50227251" w14:textId="77777777" w:rsidR="004A0AFA" w:rsidRPr="004A0AFA" w:rsidRDefault="004A0AFA" w:rsidP="004A0AFA">
      <w:r w:rsidRPr="004A0AFA">
        <w:t>Need bill-run totals, payment batches, GL export files, and exception reports.</w:t>
      </w:r>
    </w:p>
    <w:p w14:paraId="548863F8" w14:textId="77777777" w:rsidR="004A0AFA" w:rsidRPr="004A0AFA" w:rsidRDefault="004A0AFA" w:rsidP="004A0AFA">
      <w:pPr>
        <w:rPr>
          <w:b/>
          <w:bCs/>
        </w:rPr>
      </w:pPr>
      <w:r w:rsidRPr="004A0AFA">
        <w:rPr>
          <w:b/>
          <w:bCs/>
        </w:rPr>
        <w:t>Example stories</w:t>
      </w:r>
    </w:p>
    <w:p w14:paraId="0F6FF312" w14:textId="77777777" w:rsidR="004A0AFA" w:rsidRPr="004A0AFA" w:rsidRDefault="004A0AFA" w:rsidP="004A0AFA">
      <w:pPr>
        <w:numPr>
          <w:ilvl w:val="0"/>
          <w:numId w:val="28"/>
        </w:numPr>
      </w:pPr>
      <w:r w:rsidRPr="004A0AFA">
        <w:t xml:space="preserve">As finance staff, I can export </w:t>
      </w:r>
      <w:proofErr w:type="gramStart"/>
      <w:r w:rsidRPr="004A0AFA">
        <w:t>a balanced</w:t>
      </w:r>
      <w:proofErr w:type="gramEnd"/>
      <w:r w:rsidRPr="004A0AFA">
        <w:t xml:space="preserve"> daily cash and </w:t>
      </w:r>
      <w:proofErr w:type="gramStart"/>
      <w:r w:rsidRPr="004A0AFA">
        <w:t>posting</w:t>
      </w:r>
      <w:proofErr w:type="gramEnd"/>
      <w:r w:rsidRPr="004A0AFA">
        <w:t xml:space="preserve"> summary.</w:t>
      </w:r>
    </w:p>
    <w:p w14:paraId="54CCA213" w14:textId="77777777" w:rsidR="004A0AFA" w:rsidRPr="004A0AFA" w:rsidRDefault="004A0AFA" w:rsidP="004A0AFA">
      <w:pPr>
        <w:numPr>
          <w:ilvl w:val="0"/>
          <w:numId w:val="28"/>
        </w:numPr>
      </w:pPr>
      <w:r w:rsidRPr="004A0AFA">
        <w:t>As controllers, I can trace an adjustment from UI action to GL impact.</w:t>
      </w:r>
    </w:p>
    <w:p w14:paraId="49729702" w14:textId="77777777" w:rsidR="004A0AFA" w:rsidRPr="004A0AFA" w:rsidRDefault="004A0AFA" w:rsidP="004A0AFA">
      <w:pPr>
        <w:numPr>
          <w:ilvl w:val="0"/>
          <w:numId w:val="28"/>
        </w:numPr>
      </w:pPr>
      <w:r w:rsidRPr="004A0AFA">
        <w:t>As leadership, I can review revenue and delinquency trends by utility and customer class.</w:t>
      </w:r>
    </w:p>
    <w:p w14:paraId="4C17F4FA" w14:textId="77777777" w:rsidR="004A0AFA" w:rsidRPr="004A0AFA" w:rsidRDefault="004A0AFA" w:rsidP="004A0AFA">
      <w:r w:rsidRPr="004A0AFA">
        <w:pict w14:anchorId="3C402970">
          <v:rect id="_x0000_i1125" style="width:0;height:1.5pt" o:hralign="center" o:hrstd="t" o:hr="t" fillcolor="#a0a0a0" stroked="f"/>
        </w:pict>
      </w:r>
    </w:p>
    <w:p w14:paraId="4E1DFF13" w14:textId="77777777" w:rsidR="004A0AFA" w:rsidRPr="004A0AFA" w:rsidRDefault="004A0AFA" w:rsidP="004A0AFA">
      <w:pPr>
        <w:rPr>
          <w:b/>
          <w:bCs/>
        </w:rPr>
      </w:pPr>
      <w:r w:rsidRPr="004A0AFA">
        <w:rPr>
          <w:b/>
          <w:bCs/>
        </w:rPr>
        <w:t>Epic 11: Security, Auditability &amp; Administration</w:t>
      </w:r>
    </w:p>
    <w:p w14:paraId="6FCF5716" w14:textId="77777777" w:rsidR="004A0AFA" w:rsidRPr="004A0AFA" w:rsidRDefault="004A0AFA" w:rsidP="004A0AFA">
      <w:pPr>
        <w:rPr>
          <w:b/>
          <w:bCs/>
        </w:rPr>
      </w:pPr>
      <w:r w:rsidRPr="004A0AFA">
        <w:rPr>
          <w:b/>
          <w:bCs/>
        </w:rPr>
        <w:t>Goal</w:t>
      </w:r>
    </w:p>
    <w:p w14:paraId="004CE95F" w14:textId="77777777" w:rsidR="004A0AFA" w:rsidRPr="004A0AFA" w:rsidRDefault="004A0AFA" w:rsidP="004A0AFA">
      <w:r w:rsidRPr="004A0AFA">
        <w:t xml:space="preserve">Protect customer data, restrict sensitive actions, and provide a full audit trail for every significant event. The BRD calls for RBAC, MFA, audit trails, and non-destructive edits. </w:t>
      </w:r>
    </w:p>
    <w:p w14:paraId="21A19716" w14:textId="77777777" w:rsidR="004A0AFA" w:rsidRPr="004A0AFA" w:rsidRDefault="004A0AFA" w:rsidP="004A0AFA">
      <w:r w:rsidRPr="004A0AFA">
        <w:t>MWSB</w:t>
      </w:r>
    </w:p>
    <w:p w14:paraId="4F2DFBF6" w14:textId="77777777" w:rsidR="004A0AFA" w:rsidRPr="004A0AFA" w:rsidRDefault="004A0AFA" w:rsidP="004A0AFA">
      <w:pPr>
        <w:rPr>
          <w:b/>
          <w:bCs/>
        </w:rPr>
      </w:pPr>
      <w:r w:rsidRPr="004A0AFA">
        <w:rPr>
          <w:b/>
          <w:bCs/>
        </w:rPr>
        <w:t>Features with added detail</w:t>
      </w:r>
    </w:p>
    <w:p w14:paraId="3227F3D8" w14:textId="77777777" w:rsidR="004A0AFA" w:rsidRPr="004A0AFA" w:rsidRDefault="004A0AFA" w:rsidP="004A0AFA">
      <w:pPr>
        <w:rPr>
          <w:b/>
          <w:bCs/>
        </w:rPr>
      </w:pPr>
      <w:r w:rsidRPr="004A0AFA">
        <w:rPr>
          <w:b/>
          <w:bCs/>
        </w:rPr>
        <w:t>1. Role-based access control</w:t>
      </w:r>
    </w:p>
    <w:p w14:paraId="41C27963" w14:textId="77777777" w:rsidR="004A0AFA" w:rsidRPr="004A0AFA" w:rsidRDefault="004A0AFA" w:rsidP="004A0AFA">
      <w:r w:rsidRPr="004A0AFA">
        <w:t xml:space="preserve">The BRD requires granular </w:t>
      </w:r>
      <w:proofErr w:type="gramStart"/>
      <w:r w:rsidRPr="004A0AFA">
        <w:t>permissions</w:t>
      </w:r>
      <w:proofErr w:type="gramEnd"/>
      <w:r w:rsidRPr="004A0AFA">
        <w:t xml:space="preserve"> for refunds and waivers; the checklist adds field-level permissions and admin user management. </w:t>
      </w:r>
    </w:p>
    <w:p w14:paraId="5CB7B596" w14:textId="77777777" w:rsidR="004A0AFA" w:rsidRPr="004A0AFA" w:rsidRDefault="004A0AFA" w:rsidP="004A0AFA">
      <w:r w:rsidRPr="004A0AFA">
        <w:t>MWSB</w:t>
      </w:r>
    </w:p>
    <w:p w14:paraId="0EBE278B"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2FFFB020" w14:textId="77777777" w:rsidR="004A0AFA" w:rsidRPr="004A0AFA" w:rsidRDefault="004A0AFA" w:rsidP="004A0AFA">
      <w:pPr>
        <w:rPr>
          <w:b/>
          <w:bCs/>
        </w:rPr>
      </w:pPr>
      <w:r w:rsidRPr="004A0AFA">
        <w:rPr>
          <w:b/>
          <w:bCs/>
        </w:rPr>
        <w:t>2. MFA for admins</w:t>
      </w:r>
    </w:p>
    <w:p w14:paraId="7F14910A" w14:textId="77777777" w:rsidR="004A0AFA" w:rsidRPr="004A0AFA" w:rsidRDefault="004A0AFA" w:rsidP="004A0AFA">
      <w:r w:rsidRPr="004A0AFA">
        <w:t xml:space="preserve">The BRD requires MFA for administrative users. </w:t>
      </w:r>
    </w:p>
    <w:p w14:paraId="530D2F88" w14:textId="77777777" w:rsidR="004A0AFA" w:rsidRPr="004A0AFA" w:rsidRDefault="004A0AFA" w:rsidP="004A0AFA">
      <w:r w:rsidRPr="004A0AFA">
        <w:t>MWSB</w:t>
      </w:r>
    </w:p>
    <w:p w14:paraId="3BE55AD5" w14:textId="77777777" w:rsidR="004A0AFA" w:rsidRPr="004A0AFA" w:rsidRDefault="004A0AFA" w:rsidP="004A0AFA">
      <w:r w:rsidRPr="004A0AFA">
        <w:t xml:space="preserve">This aligns with modern security guidance and PCI expectations around strong authentication for sensitive access. </w:t>
      </w:r>
    </w:p>
    <w:p w14:paraId="68DA82D4" w14:textId="77777777" w:rsidR="004A0AFA" w:rsidRPr="004A0AFA" w:rsidRDefault="004A0AFA" w:rsidP="004A0AFA">
      <w:pPr>
        <w:rPr>
          <w:b/>
          <w:bCs/>
        </w:rPr>
      </w:pPr>
      <w:r w:rsidRPr="004A0AFA">
        <w:rPr>
          <w:b/>
          <w:bCs/>
        </w:rPr>
        <w:t>3. Audit logging and non-destructive edits</w:t>
      </w:r>
    </w:p>
    <w:p w14:paraId="21D9FCF9" w14:textId="77777777" w:rsidR="004A0AFA" w:rsidRPr="004A0AFA" w:rsidRDefault="004A0AFA" w:rsidP="004A0AFA">
      <w:r w:rsidRPr="004A0AFA">
        <w:lastRenderedPageBreak/>
        <w:t xml:space="preserve">The BRD wants before/after values, user, and timestamp for any billing adjustment. The checklist also asks for tracking changed transactions and note/memo security. </w:t>
      </w:r>
    </w:p>
    <w:p w14:paraId="42CA9CE5" w14:textId="77777777" w:rsidR="004A0AFA" w:rsidRPr="004A0AFA" w:rsidRDefault="004A0AFA" w:rsidP="004A0AFA">
      <w:r w:rsidRPr="004A0AFA">
        <w:t>MWSB</w:t>
      </w:r>
    </w:p>
    <w:p w14:paraId="71F1DF1F"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6709919C"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7523F67E" w14:textId="77777777" w:rsidR="004A0AFA" w:rsidRPr="004A0AFA" w:rsidRDefault="004A0AFA" w:rsidP="004A0AFA">
      <w:pPr>
        <w:rPr>
          <w:b/>
          <w:bCs/>
        </w:rPr>
      </w:pPr>
      <w:r w:rsidRPr="004A0AFA">
        <w:rPr>
          <w:b/>
          <w:bCs/>
        </w:rPr>
        <w:t xml:space="preserve">4. </w:t>
      </w:r>
      <w:proofErr w:type="gramStart"/>
      <w:r w:rsidRPr="004A0AFA">
        <w:rPr>
          <w:b/>
          <w:bCs/>
        </w:rPr>
        <w:t>Sensitive-data</w:t>
      </w:r>
      <w:proofErr w:type="gramEnd"/>
      <w:r w:rsidRPr="004A0AFA">
        <w:rPr>
          <w:b/>
          <w:bCs/>
        </w:rPr>
        <w:t xml:space="preserve"> protection</w:t>
      </w:r>
    </w:p>
    <w:p w14:paraId="7FB44465" w14:textId="77777777" w:rsidR="004A0AFA" w:rsidRPr="004A0AFA" w:rsidRDefault="004A0AFA" w:rsidP="004A0AFA">
      <w:r w:rsidRPr="004A0AFA">
        <w:t xml:space="preserve">The checklist explicitly requires masking SSN/PII and encryption for IDs like driver’s license and SSN. </w:t>
      </w:r>
    </w:p>
    <w:p w14:paraId="41B0C403"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355C8187"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38E1FB19" w14:textId="77777777" w:rsidR="004A0AFA" w:rsidRPr="004A0AFA" w:rsidRDefault="004A0AFA" w:rsidP="004A0AFA">
      <w:pPr>
        <w:rPr>
          <w:b/>
          <w:bCs/>
        </w:rPr>
      </w:pPr>
      <w:r w:rsidRPr="004A0AFA">
        <w:rPr>
          <w:b/>
          <w:bCs/>
        </w:rPr>
        <w:t>5. Recovery and corrective controls</w:t>
      </w:r>
    </w:p>
    <w:p w14:paraId="506ACCDE" w14:textId="77777777" w:rsidR="004A0AFA" w:rsidRPr="004A0AFA" w:rsidRDefault="004A0AFA" w:rsidP="004A0AFA">
      <w:r w:rsidRPr="004A0AFA">
        <w:t xml:space="preserve">The checklist requires reversing or correcting system and operator errors, at least within the same fiscal year. </w:t>
      </w:r>
    </w:p>
    <w:p w14:paraId="2C4231DF"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02800DF5" w14:textId="77777777" w:rsidR="004A0AFA" w:rsidRPr="004A0AFA" w:rsidRDefault="004A0AFA" w:rsidP="004A0AFA">
      <w:pPr>
        <w:rPr>
          <w:b/>
          <w:bCs/>
        </w:rPr>
      </w:pPr>
      <w:r w:rsidRPr="004A0AFA">
        <w:rPr>
          <w:b/>
          <w:bCs/>
        </w:rPr>
        <w:t>Example stories</w:t>
      </w:r>
    </w:p>
    <w:p w14:paraId="05A43099" w14:textId="77777777" w:rsidR="004A0AFA" w:rsidRPr="004A0AFA" w:rsidRDefault="004A0AFA" w:rsidP="004A0AFA">
      <w:pPr>
        <w:numPr>
          <w:ilvl w:val="0"/>
          <w:numId w:val="29"/>
        </w:numPr>
      </w:pPr>
      <w:r w:rsidRPr="004A0AFA">
        <w:t>As an admin, I can give CSRs view-only access to payment methods but not refund rights.</w:t>
      </w:r>
    </w:p>
    <w:p w14:paraId="06E900BB" w14:textId="77777777" w:rsidR="004A0AFA" w:rsidRPr="004A0AFA" w:rsidRDefault="004A0AFA" w:rsidP="004A0AFA">
      <w:pPr>
        <w:numPr>
          <w:ilvl w:val="0"/>
          <w:numId w:val="29"/>
        </w:numPr>
      </w:pPr>
      <w:r w:rsidRPr="004A0AFA">
        <w:t xml:space="preserve">As auditors, we can see who changed </w:t>
      </w:r>
      <w:proofErr w:type="gramStart"/>
      <w:r w:rsidRPr="004A0AFA">
        <w:t>a bill</w:t>
      </w:r>
      <w:proofErr w:type="gramEnd"/>
      <w:r w:rsidRPr="004A0AFA">
        <w:t xml:space="preserve"> and what changed.</w:t>
      </w:r>
    </w:p>
    <w:p w14:paraId="33CDB14F" w14:textId="77777777" w:rsidR="004A0AFA" w:rsidRPr="004A0AFA" w:rsidRDefault="004A0AFA" w:rsidP="004A0AFA">
      <w:pPr>
        <w:numPr>
          <w:ilvl w:val="0"/>
          <w:numId w:val="29"/>
        </w:numPr>
      </w:pPr>
      <w:r w:rsidRPr="004A0AFA">
        <w:t>As security staff, we can enforce MFA and mask SSNs everywhere except approved roles.</w:t>
      </w:r>
    </w:p>
    <w:p w14:paraId="7517F4CC" w14:textId="77777777" w:rsidR="004A0AFA" w:rsidRPr="004A0AFA" w:rsidRDefault="004A0AFA" w:rsidP="004A0AFA">
      <w:r w:rsidRPr="004A0AFA">
        <w:pict w14:anchorId="04827480">
          <v:rect id="_x0000_i1126" style="width:0;height:1.5pt" o:hralign="center" o:hrstd="t" o:hr="t" fillcolor="#a0a0a0" stroked="f"/>
        </w:pict>
      </w:r>
    </w:p>
    <w:p w14:paraId="33172BE6" w14:textId="77777777" w:rsidR="004A0AFA" w:rsidRPr="004A0AFA" w:rsidRDefault="004A0AFA" w:rsidP="004A0AFA">
      <w:pPr>
        <w:rPr>
          <w:b/>
          <w:bCs/>
        </w:rPr>
      </w:pPr>
      <w:r w:rsidRPr="004A0AFA">
        <w:rPr>
          <w:b/>
          <w:bCs/>
        </w:rPr>
        <w:t>Epic 12: Integration Platform &amp; Technical Foundation</w:t>
      </w:r>
    </w:p>
    <w:p w14:paraId="1AFBDEB7" w14:textId="77777777" w:rsidR="004A0AFA" w:rsidRPr="004A0AFA" w:rsidRDefault="004A0AFA" w:rsidP="004A0AFA">
      <w:pPr>
        <w:rPr>
          <w:b/>
          <w:bCs/>
        </w:rPr>
      </w:pPr>
      <w:r w:rsidRPr="004A0AFA">
        <w:rPr>
          <w:b/>
          <w:bCs/>
        </w:rPr>
        <w:t>Goal</w:t>
      </w:r>
    </w:p>
    <w:p w14:paraId="4B9BC2E2" w14:textId="77777777" w:rsidR="004A0AFA" w:rsidRPr="004A0AFA" w:rsidRDefault="004A0AFA" w:rsidP="004A0AFA">
      <w:r w:rsidRPr="004A0AFA">
        <w:t>Create a durable technical foundation for performance, interoperability, and phased delivery.</w:t>
      </w:r>
    </w:p>
    <w:p w14:paraId="31903EFB" w14:textId="77777777" w:rsidR="004A0AFA" w:rsidRPr="004A0AFA" w:rsidRDefault="004A0AFA" w:rsidP="004A0AFA">
      <w:pPr>
        <w:rPr>
          <w:b/>
          <w:bCs/>
        </w:rPr>
      </w:pPr>
      <w:r w:rsidRPr="004A0AFA">
        <w:rPr>
          <w:b/>
          <w:bCs/>
        </w:rPr>
        <w:t>Features with added detail</w:t>
      </w:r>
    </w:p>
    <w:p w14:paraId="05CCE5B9" w14:textId="77777777" w:rsidR="004A0AFA" w:rsidRPr="004A0AFA" w:rsidRDefault="004A0AFA" w:rsidP="004A0AFA">
      <w:r w:rsidRPr="004A0AFA">
        <w:t xml:space="preserve">The checklist and BRD together call for a SQL/ACID data store, web architecture, browser support, APIs, SSO/Entra capability, external integrations, and scalable account volume. </w:t>
      </w:r>
    </w:p>
    <w:p w14:paraId="2095A913" w14:textId="77777777" w:rsidR="004A0AFA" w:rsidRPr="004A0AFA" w:rsidRDefault="004A0AFA" w:rsidP="004A0AFA">
      <w:r w:rsidRPr="004A0AFA">
        <w:lastRenderedPageBreak/>
        <w:t xml:space="preserve">Utility Billing Software </w:t>
      </w:r>
      <w:proofErr w:type="spellStart"/>
      <w:r w:rsidRPr="004A0AFA">
        <w:t>Checkl</w:t>
      </w:r>
      <w:proofErr w:type="spellEnd"/>
      <w:r w:rsidRPr="004A0AFA">
        <w:t>…</w:t>
      </w:r>
    </w:p>
    <w:p w14:paraId="28840097"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6B176DA8" w14:textId="77777777" w:rsidR="004A0AFA" w:rsidRPr="004A0AFA" w:rsidRDefault="004A0AFA" w:rsidP="004A0AFA">
      <w:r w:rsidRPr="004A0AFA">
        <w:t>MWSB</w:t>
      </w:r>
    </w:p>
    <w:p w14:paraId="7CD6A6D6" w14:textId="77777777" w:rsidR="004A0AFA" w:rsidRPr="004A0AFA" w:rsidRDefault="004A0AFA" w:rsidP="004A0AFA">
      <w:pPr>
        <w:rPr>
          <w:b/>
          <w:bCs/>
        </w:rPr>
      </w:pPr>
      <w:r w:rsidRPr="004A0AFA">
        <w:rPr>
          <w:b/>
          <w:bCs/>
        </w:rPr>
        <w:t>Foundation work</w:t>
      </w:r>
    </w:p>
    <w:p w14:paraId="51CB53A8" w14:textId="77777777" w:rsidR="004A0AFA" w:rsidRPr="004A0AFA" w:rsidRDefault="004A0AFA" w:rsidP="004A0AFA">
      <w:pPr>
        <w:numPr>
          <w:ilvl w:val="0"/>
          <w:numId w:val="30"/>
        </w:numPr>
      </w:pPr>
      <w:r w:rsidRPr="004A0AFA">
        <w:t>SQL Server schema for customer/account/premise/service/meter/billing/payment/work order</w:t>
      </w:r>
    </w:p>
    <w:p w14:paraId="00552DE0" w14:textId="77777777" w:rsidR="004A0AFA" w:rsidRPr="004A0AFA" w:rsidRDefault="004A0AFA" w:rsidP="004A0AFA">
      <w:pPr>
        <w:numPr>
          <w:ilvl w:val="0"/>
          <w:numId w:val="30"/>
        </w:numPr>
      </w:pPr>
      <w:r w:rsidRPr="004A0AFA">
        <w:t>REST APIs for external integrations</w:t>
      </w:r>
    </w:p>
    <w:p w14:paraId="5ECD95AF" w14:textId="77777777" w:rsidR="004A0AFA" w:rsidRPr="004A0AFA" w:rsidRDefault="004A0AFA" w:rsidP="004A0AFA">
      <w:pPr>
        <w:numPr>
          <w:ilvl w:val="0"/>
          <w:numId w:val="30"/>
        </w:numPr>
      </w:pPr>
      <w:r w:rsidRPr="004A0AFA">
        <w:t>Batch and event-driven integration patterns</w:t>
      </w:r>
    </w:p>
    <w:p w14:paraId="0FF433F8" w14:textId="77777777" w:rsidR="004A0AFA" w:rsidRPr="004A0AFA" w:rsidRDefault="004A0AFA" w:rsidP="004A0AFA">
      <w:pPr>
        <w:numPr>
          <w:ilvl w:val="0"/>
          <w:numId w:val="30"/>
        </w:numPr>
      </w:pPr>
      <w:r w:rsidRPr="004A0AFA">
        <w:t xml:space="preserve">Performance targets for </w:t>
      </w:r>
      <w:proofErr w:type="gramStart"/>
      <w:r w:rsidRPr="004A0AFA">
        <w:t>account</w:t>
      </w:r>
      <w:proofErr w:type="gramEnd"/>
      <w:r w:rsidRPr="004A0AFA">
        <w:t>, bill-run, and payment posting volumes</w:t>
      </w:r>
    </w:p>
    <w:p w14:paraId="267A6758" w14:textId="77777777" w:rsidR="004A0AFA" w:rsidRPr="004A0AFA" w:rsidRDefault="004A0AFA" w:rsidP="004A0AFA">
      <w:pPr>
        <w:numPr>
          <w:ilvl w:val="0"/>
          <w:numId w:val="30"/>
        </w:numPr>
      </w:pPr>
      <w:r w:rsidRPr="004A0AFA">
        <w:t xml:space="preserve">Hosted deployment, backup, patching, and vulnerability-management standards </w:t>
      </w:r>
    </w:p>
    <w:p w14:paraId="40DB61ED" w14:textId="77777777" w:rsidR="004A0AFA" w:rsidRPr="004A0AFA" w:rsidRDefault="004A0AFA" w:rsidP="004A0AFA">
      <w:r w:rsidRPr="004A0AFA">
        <w:t xml:space="preserve">Utility Billing Software </w:t>
      </w:r>
      <w:proofErr w:type="spellStart"/>
      <w:r w:rsidRPr="004A0AFA">
        <w:t>Checkl</w:t>
      </w:r>
      <w:proofErr w:type="spellEnd"/>
      <w:r w:rsidRPr="004A0AFA">
        <w:t>…</w:t>
      </w:r>
    </w:p>
    <w:p w14:paraId="3B489B76" w14:textId="77777777" w:rsidR="004A0AFA" w:rsidRPr="004A0AFA" w:rsidRDefault="004A0AFA" w:rsidP="004A0AFA">
      <w:pPr>
        <w:rPr>
          <w:b/>
          <w:bCs/>
        </w:rPr>
      </w:pPr>
      <w:r w:rsidRPr="004A0AFA">
        <w:rPr>
          <w:b/>
          <w:bCs/>
        </w:rPr>
        <w:t>Example stories</w:t>
      </w:r>
    </w:p>
    <w:p w14:paraId="6B80D9F4" w14:textId="77777777" w:rsidR="004A0AFA" w:rsidRPr="004A0AFA" w:rsidRDefault="004A0AFA" w:rsidP="004A0AFA">
      <w:pPr>
        <w:numPr>
          <w:ilvl w:val="0"/>
          <w:numId w:val="31"/>
        </w:numPr>
      </w:pPr>
      <w:r w:rsidRPr="004A0AFA">
        <w:t>As IT, we can integrate Entra SSO for internal users.</w:t>
      </w:r>
    </w:p>
    <w:p w14:paraId="4936488C" w14:textId="77777777" w:rsidR="004A0AFA" w:rsidRPr="004A0AFA" w:rsidRDefault="004A0AFA" w:rsidP="004A0AFA">
      <w:pPr>
        <w:numPr>
          <w:ilvl w:val="0"/>
          <w:numId w:val="31"/>
        </w:numPr>
      </w:pPr>
      <w:r w:rsidRPr="004A0AFA">
        <w:t>As the city, we can integrate ERP, GIS, AMI, payment gateway, and IVR without code rewrites.</w:t>
      </w:r>
    </w:p>
    <w:p w14:paraId="4289F3B5" w14:textId="77777777" w:rsidR="004A0AFA" w:rsidRPr="004A0AFA" w:rsidRDefault="004A0AFA" w:rsidP="004A0AFA">
      <w:pPr>
        <w:numPr>
          <w:ilvl w:val="0"/>
          <w:numId w:val="31"/>
        </w:numPr>
      </w:pPr>
      <w:r w:rsidRPr="004A0AFA">
        <w:t>As operations, we can scale to the target account volume without bill-run slowdowns.</w:t>
      </w:r>
    </w:p>
    <w:p w14:paraId="41574038" w14:textId="77777777" w:rsidR="004A0AFA" w:rsidRPr="004A0AFA" w:rsidRDefault="004A0AFA" w:rsidP="004A0AFA">
      <w:r w:rsidRPr="004A0AFA">
        <w:pict w14:anchorId="1BBBF891">
          <v:rect id="_x0000_i1127" style="width:0;height:1.5pt" o:hralign="center" o:hrstd="t" o:hr="t" fillcolor="#a0a0a0" stroked="f"/>
        </w:pict>
      </w:r>
    </w:p>
    <w:p w14:paraId="4B477989" w14:textId="77777777" w:rsidR="004A0AFA" w:rsidRPr="004A0AFA" w:rsidRDefault="004A0AFA" w:rsidP="004A0AFA">
      <w:pPr>
        <w:rPr>
          <w:b/>
          <w:bCs/>
        </w:rPr>
      </w:pPr>
      <w:r w:rsidRPr="004A0AFA">
        <w:rPr>
          <w:b/>
          <w:bCs/>
        </w:rPr>
        <w:t>Recommended phased delivery</w:t>
      </w:r>
    </w:p>
    <w:p w14:paraId="100E6AC4" w14:textId="77777777" w:rsidR="004A0AFA" w:rsidRPr="004A0AFA" w:rsidRDefault="004A0AFA" w:rsidP="004A0AFA">
      <w:pPr>
        <w:rPr>
          <w:b/>
          <w:bCs/>
        </w:rPr>
      </w:pPr>
      <w:r w:rsidRPr="004A0AFA">
        <w:rPr>
          <w:b/>
          <w:bCs/>
        </w:rPr>
        <w:t>Phase 1: Core foundation</w:t>
      </w:r>
    </w:p>
    <w:p w14:paraId="1422AD8F" w14:textId="77777777" w:rsidR="004A0AFA" w:rsidRPr="004A0AFA" w:rsidRDefault="004A0AFA" w:rsidP="004A0AFA">
      <w:r w:rsidRPr="004A0AFA">
        <w:t>Customer/account/premise, service setup, meter model, rate engine, bill generation, payment posting, RBAC, audit trail.</w:t>
      </w:r>
    </w:p>
    <w:p w14:paraId="1168FDF3" w14:textId="77777777" w:rsidR="004A0AFA" w:rsidRPr="004A0AFA" w:rsidRDefault="004A0AFA" w:rsidP="004A0AFA">
      <w:pPr>
        <w:rPr>
          <w:b/>
          <w:bCs/>
        </w:rPr>
      </w:pPr>
      <w:r w:rsidRPr="004A0AFA">
        <w:rPr>
          <w:b/>
          <w:bCs/>
        </w:rPr>
        <w:t>Phase 2: Utility-grade billing</w:t>
      </w:r>
    </w:p>
    <w:p w14:paraId="03E31332" w14:textId="77777777" w:rsidR="004A0AFA" w:rsidRPr="004A0AFA" w:rsidRDefault="004A0AFA" w:rsidP="004A0AFA">
      <w:r w:rsidRPr="004A0AFA">
        <w:t>Proration, winter averaging, adjustments, cancel/rebill, GL export, bill formats, delinquency and fees.</w:t>
      </w:r>
    </w:p>
    <w:p w14:paraId="39641651" w14:textId="77777777" w:rsidR="004A0AFA" w:rsidRPr="004A0AFA" w:rsidRDefault="004A0AFA" w:rsidP="004A0AFA">
      <w:pPr>
        <w:rPr>
          <w:b/>
          <w:bCs/>
        </w:rPr>
      </w:pPr>
      <w:r w:rsidRPr="004A0AFA">
        <w:rPr>
          <w:b/>
          <w:bCs/>
        </w:rPr>
        <w:t>Phase 3: Meter and field integration</w:t>
      </w:r>
    </w:p>
    <w:p w14:paraId="4FB90142" w14:textId="77777777" w:rsidR="004A0AFA" w:rsidRPr="004A0AFA" w:rsidRDefault="004A0AFA" w:rsidP="004A0AFA">
      <w:r w:rsidRPr="004A0AFA">
        <w:t>AMI/AMR imports, exception flags, inventory, service orders, meter swaps, mobile workflows.</w:t>
      </w:r>
    </w:p>
    <w:p w14:paraId="07722708" w14:textId="77777777" w:rsidR="004A0AFA" w:rsidRPr="004A0AFA" w:rsidRDefault="004A0AFA" w:rsidP="004A0AFA">
      <w:pPr>
        <w:rPr>
          <w:b/>
          <w:bCs/>
        </w:rPr>
      </w:pPr>
      <w:r w:rsidRPr="004A0AFA">
        <w:rPr>
          <w:b/>
          <w:bCs/>
        </w:rPr>
        <w:lastRenderedPageBreak/>
        <w:t>Phase 4: Customer experience</w:t>
      </w:r>
    </w:p>
    <w:p w14:paraId="41502085" w14:textId="77777777" w:rsidR="004A0AFA" w:rsidRPr="004A0AFA" w:rsidRDefault="004A0AFA" w:rsidP="004A0AFA">
      <w:r w:rsidRPr="004A0AFA">
        <w:t>Portal, paperless billing, autopay, usage charts, notifications, online account maintenance.</w:t>
      </w:r>
    </w:p>
    <w:p w14:paraId="39FC5426" w14:textId="77777777" w:rsidR="004A0AFA" w:rsidRPr="004A0AFA" w:rsidRDefault="004A0AFA" w:rsidP="004A0AFA">
      <w:pPr>
        <w:rPr>
          <w:b/>
          <w:bCs/>
        </w:rPr>
      </w:pPr>
      <w:r w:rsidRPr="004A0AFA">
        <w:rPr>
          <w:b/>
          <w:bCs/>
        </w:rPr>
        <w:t>Phase 5: Advanced compliance and ecosystem</w:t>
      </w:r>
    </w:p>
    <w:p w14:paraId="20351ABC" w14:textId="77777777" w:rsidR="004A0AFA" w:rsidRPr="004A0AFA" w:rsidRDefault="004A0AFA" w:rsidP="004A0AFA">
      <w:r w:rsidRPr="004A0AFA">
        <w:t>Backflow, GIS, IVR/SMS expansion, advanced reporting, performance tuning, analytics.</w:t>
      </w:r>
    </w:p>
    <w:p w14:paraId="304F6B79" w14:textId="77777777" w:rsidR="004A0AFA" w:rsidRPr="004A0AFA" w:rsidRDefault="004A0AFA" w:rsidP="004A0AFA">
      <w:r w:rsidRPr="004A0AFA">
        <w:pict w14:anchorId="153B90A5">
          <v:rect id="_x0000_i1128" style="width:0;height:1.5pt" o:hralign="center" o:hrstd="t" o:hr="t" fillcolor="#a0a0a0" stroked="f"/>
        </w:pict>
      </w:r>
    </w:p>
    <w:p w14:paraId="71DADE3D" w14:textId="77777777" w:rsidR="004A0AFA" w:rsidRPr="004A0AFA" w:rsidRDefault="004A0AFA" w:rsidP="004A0AFA">
      <w:pPr>
        <w:rPr>
          <w:b/>
          <w:bCs/>
        </w:rPr>
      </w:pPr>
      <w:r w:rsidRPr="004A0AFA">
        <w:rPr>
          <w:b/>
          <w:bCs/>
        </w:rPr>
        <w:t>Suggested Epic backlog list</w:t>
      </w:r>
    </w:p>
    <w:p w14:paraId="748CCFD4" w14:textId="77777777" w:rsidR="004A0AFA" w:rsidRPr="004A0AFA" w:rsidRDefault="004A0AFA" w:rsidP="004A0AFA">
      <w:pPr>
        <w:numPr>
          <w:ilvl w:val="0"/>
          <w:numId w:val="32"/>
        </w:numPr>
      </w:pPr>
      <w:r w:rsidRPr="004A0AFA">
        <w:t>Billing &amp; Revenue Management</w:t>
      </w:r>
    </w:p>
    <w:p w14:paraId="590DFA04" w14:textId="77777777" w:rsidR="004A0AFA" w:rsidRPr="004A0AFA" w:rsidRDefault="004A0AFA" w:rsidP="004A0AFA">
      <w:pPr>
        <w:numPr>
          <w:ilvl w:val="0"/>
          <w:numId w:val="32"/>
        </w:numPr>
      </w:pPr>
      <w:r w:rsidRPr="004A0AFA">
        <w:t>Meter Data Management &amp; Usage Integrity</w:t>
      </w:r>
    </w:p>
    <w:p w14:paraId="083D4AFE" w14:textId="77777777" w:rsidR="004A0AFA" w:rsidRPr="004A0AFA" w:rsidRDefault="004A0AFA" w:rsidP="004A0AFA">
      <w:pPr>
        <w:numPr>
          <w:ilvl w:val="0"/>
          <w:numId w:val="32"/>
        </w:numPr>
      </w:pPr>
      <w:r w:rsidRPr="004A0AFA">
        <w:t>Customer, Account &amp; Service Lifecycle</w:t>
      </w:r>
    </w:p>
    <w:p w14:paraId="32729617" w14:textId="77777777" w:rsidR="004A0AFA" w:rsidRPr="004A0AFA" w:rsidRDefault="004A0AFA" w:rsidP="004A0AFA">
      <w:pPr>
        <w:numPr>
          <w:ilvl w:val="0"/>
          <w:numId w:val="32"/>
        </w:numPr>
      </w:pPr>
      <w:r w:rsidRPr="004A0AFA">
        <w:t>Customer Self-Service Portal</w:t>
      </w:r>
    </w:p>
    <w:p w14:paraId="70F4C373" w14:textId="77777777" w:rsidR="004A0AFA" w:rsidRPr="004A0AFA" w:rsidRDefault="004A0AFA" w:rsidP="004A0AFA">
      <w:pPr>
        <w:numPr>
          <w:ilvl w:val="0"/>
          <w:numId w:val="32"/>
        </w:numPr>
      </w:pPr>
      <w:r w:rsidRPr="004A0AFA">
        <w:t>Payments, Cashiering &amp; Delinquency</w:t>
      </w:r>
    </w:p>
    <w:p w14:paraId="78FAFD79" w14:textId="77777777" w:rsidR="004A0AFA" w:rsidRPr="004A0AFA" w:rsidRDefault="004A0AFA" w:rsidP="004A0AFA">
      <w:pPr>
        <w:numPr>
          <w:ilvl w:val="0"/>
          <w:numId w:val="32"/>
        </w:numPr>
      </w:pPr>
      <w:r w:rsidRPr="004A0AFA">
        <w:t>Communications &amp; Notifications</w:t>
      </w:r>
    </w:p>
    <w:p w14:paraId="4FDAFDF9" w14:textId="77777777" w:rsidR="004A0AFA" w:rsidRPr="004A0AFA" w:rsidRDefault="004A0AFA" w:rsidP="004A0AFA">
      <w:pPr>
        <w:numPr>
          <w:ilvl w:val="0"/>
          <w:numId w:val="32"/>
        </w:numPr>
      </w:pPr>
      <w:r w:rsidRPr="004A0AFA">
        <w:t>Service Orders &amp; Field Operations</w:t>
      </w:r>
    </w:p>
    <w:p w14:paraId="1F4E0C68" w14:textId="77777777" w:rsidR="004A0AFA" w:rsidRPr="004A0AFA" w:rsidRDefault="004A0AFA" w:rsidP="004A0AFA">
      <w:pPr>
        <w:numPr>
          <w:ilvl w:val="0"/>
          <w:numId w:val="32"/>
        </w:numPr>
      </w:pPr>
      <w:r w:rsidRPr="004A0AFA">
        <w:t>GIS &amp; Address Authority</w:t>
      </w:r>
    </w:p>
    <w:p w14:paraId="103EA82F" w14:textId="77777777" w:rsidR="004A0AFA" w:rsidRPr="004A0AFA" w:rsidRDefault="004A0AFA" w:rsidP="004A0AFA">
      <w:pPr>
        <w:numPr>
          <w:ilvl w:val="0"/>
          <w:numId w:val="32"/>
        </w:numPr>
      </w:pPr>
      <w:r w:rsidRPr="004A0AFA">
        <w:t>Backflow &amp; Compliance</w:t>
      </w:r>
    </w:p>
    <w:p w14:paraId="4EC6C19B" w14:textId="77777777" w:rsidR="004A0AFA" w:rsidRPr="004A0AFA" w:rsidRDefault="004A0AFA" w:rsidP="004A0AFA">
      <w:pPr>
        <w:numPr>
          <w:ilvl w:val="0"/>
          <w:numId w:val="32"/>
        </w:numPr>
      </w:pPr>
      <w:r w:rsidRPr="004A0AFA">
        <w:t>Financials, GL &amp; Reporting</w:t>
      </w:r>
    </w:p>
    <w:p w14:paraId="39FE296E" w14:textId="77777777" w:rsidR="004A0AFA" w:rsidRPr="004A0AFA" w:rsidRDefault="004A0AFA" w:rsidP="004A0AFA">
      <w:pPr>
        <w:numPr>
          <w:ilvl w:val="0"/>
          <w:numId w:val="32"/>
        </w:numPr>
      </w:pPr>
      <w:r w:rsidRPr="004A0AFA">
        <w:t>Security, Auditability &amp; Administration</w:t>
      </w:r>
    </w:p>
    <w:p w14:paraId="66883DCC" w14:textId="77777777" w:rsidR="004A0AFA" w:rsidRPr="004A0AFA" w:rsidRDefault="004A0AFA" w:rsidP="004A0AFA">
      <w:pPr>
        <w:numPr>
          <w:ilvl w:val="0"/>
          <w:numId w:val="32"/>
        </w:numPr>
      </w:pPr>
      <w:r w:rsidRPr="004A0AFA">
        <w:t>Integration Platform &amp; Technical Foundation</w:t>
      </w:r>
    </w:p>
    <w:p w14:paraId="13B796F9" w14:textId="77777777" w:rsidR="004A0AFA" w:rsidRPr="004A0AFA" w:rsidRDefault="004A0AFA" w:rsidP="004A0AFA">
      <w:r w:rsidRPr="004A0AFA">
        <w:pict w14:anchorId="2928C5BC">
          <v:rect id="_x0000_i1129" style="width:0;height:1.5pt" o:hralign="center" o:hrstd="t" o:hr="t" fillcolor="#a0a0a0" stroked="f"/>
        </w:pict>
      </w:r>
    </w:p>
    <w:p w14:paraId="05279C76" w14:textId="77777777" w:rsidR="004A0AFA" w:rsidRPr="004A0AFA" w:rsidRDefault="004A0AFA" w:rsidP="004A0AFA">
      <w:pPr>
        <w:rPr>
          <w:b/>
          <w:bCs/>
        </w:rPr>
      </w:pPr>
      <w:r w:rsidRPr="004A0AFA">
        <w:rPr>
          <w:b/>
          <w:bCs/>
        </w:rPr>
        <w:t>Biggest gaps to define next</w:t>
      </w:r>
    </w:p>
    <w:p w14:paraId="5BAA11B7" w14:textId="77777777" w:rsidR="004A0AFA" w:rsidRPr="004A0AFA" w:rsidRDefault="004A0AFA" w:rsidP="004A0AFA">
      <w:r w:rsidRPr="004A0AFA">
        <w:t>Your BRD is solid, but these still need explicit decisions:</w:t>
      </w:r>
    </w:p>
    <w:p w14:paraId="267671D3" w14:textId="77777777" w:rsidR="004A0AFA" w:rsidRPr="004A0AFA" w:rsidRDefault="004A0AFA" w:rsidP="004A0AFA">
      <w:pPr>
        <w:numPr>
          <w:ilvl w:val="0"/>
          <w:numId w:val="33"/>
        </w:numPr>
      </w:pPr>
      <w:r w:rsidRPr="004A0AFA">
        <w:t xml:space="preserve">Target number of active accounts and peak bill-run volume </w:t>
      </w:r>
    </w:p>
    <w:p w14:paraId="28F9650D" w14:textId="77777777" w:rsidR="004A0AFA" w:rsidRPr="004A0AFA" w:rsidRDefault="004A0AFA" w:rsidP="004A0AFA">
      <w:r w:rsidRPr="004A0AFA">
        <w:t>MWSB</w:t>
      </w:r>
    </w:p>
    <w:p w14:paraId="02A65C73" w14:textId="77777777" w:rsidR="004A0AFA" w:rsidRPr="004A0AFA" w:rsidRDefault="004A0AFA" w:rsidP="004A0AFA">
      <w:pPr>
        <w:numPr>
          <w:ilvl w:val="0"/>
          <w:numId w:val="33"/>
        </w:numPr>
      </w:pPr>
      <w:r w:rsidRPr="004A0AFA">
        <w:t>Which ERP is first-class: Munis, Tyler Eden, SAP, or other</w:t>
      </w:r>
    </w:p>
    <w:p w14:paraId="43354826" w14:textId="77777777" w:rsidR="004A0AFA" w:rsidRPr="004A0AFA" w:rsidRDefault="004A0AFA" w:rsidP="004A0AFA">
      <w:pPr>
        <w:numPr>
          <w:ilvl w:val="0"/>
          <w:numId w:val="33"/>
        </w:numPr>
      </w:pPr>
      <w:r w:rsidRPr="004A0AFA">
        <w:t>Which meter vendors are mandatory on day 1</w:t>
      </w:r>
    </w:p>
    <w:p w14:paraId="6E1D9F43" w14:textId="77777777" w:rsidR="004A0AFA" w:rsidRPr="004A0AFA" w:rsidRDefault="004A0AFA" w:rsidP="004A0AFA">
      <w:pPr>
        <w:numPr>
          <w:ilvl w:val="0"/>
          <w:numId w:val="33"/>
        </w:numPr>
      </w:pPr>
      <w:r w:rsidRPr="004A0AFA">
        <w:t>Whether portal, IVR, and SMS are built-in or partner-integrated</w:t>
      </w:r>
    </w:p>
    <w:p w14:paraId="0173CCCC" w14:textId="77777777" w:rsidR="004A0AFA" w:rsidRPr="004A0AFA" w:rsidRDefault="004A0AFA" w:rsidP="004A0AFA">
      <w:pPr>
        <w:numPr>
          <w:ilvl w:val="0"/>
          <w:numId w:val="33"/>
        </w:numPr>
      </w:pPr>
      <w:r w:rsidRPr="004A0AFA">
        <w:lastRenderedPageBreak/>
        <w:t>Exact delinquency policy and shutoff workflow by municipality</w:t>
      </w:r>
    </w:p>
    <w:p w14:paraId="52846089" w14:textId="77777777" w:rsidR="004A0AFA" w:rsidRPr="004A0AFA" w:rsidRDefault="004A0AFA" w:rsidP="004A0AFA">
      <w:pPr>
        <w:numPr>
          <w:ilvl w:val="0"/>
          <w:numId w:val="33"/>
        </w:numPr>
      </w:pPr>
      <w:r w:rsidRPr="004A0AFA">
        <w:t>Whether stormwater/trash are in scope for MVP or phase 2</w:t>
      </w:r>
    </w:p>
    <w:p w14:paraId="3B784AFA" w14:textId="77777777" w:rsidR="004A0AFA" w:rsidRPr="004A0AFA" w:rsidRDefault="004A0AFA" w:rsidP="004A0AFA">
      <w:r w:rsidRPr="004A0AFA">
        <w:t xml:space="preserve">Next step should be turning each Epic into </w:t>
      </w:r>
      <w:r w:rsidRPr="004A0AFA">
        <w:rPr>
          <w:b/>
          <w:bCs/>
        </w:rPr>
        <w:t>features → capabilities → user stories → acceptance criteria</w:t>
      </w:r>
      <w:r w:rsidRPr="004A0AFA">
        <w:t>.</w:t>
      </w:r>
    </w:p>
    <w:p w14:paraId="479640BB" w14:textId="77777777" w:rsidR="00A024DE" w:rsidRDefault="00A024DE"/>
    <w:sectPr w:rsidR="00A024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4014"/>
    <w:multiLevelType w:val="multilevel"/>
    <w:tmpl w:val="1444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A5391"/>
    <w:multiLevelType w:val="multilevel"/>
    <w:tmpl w:val="66A2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E0C7C"/>
    <w:multiLevelType w:val="multilevel"/>
    <w:tmpl w:val="5E04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C545B"/>
    <w:multiLevelType w:val="multilevel"/>
    <w:tmpl w:val="D29A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E4A82"/>
    <w:multiLevelType w:val="multilevel"/>
    <w:tmpl w:val="35EC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D757E"/>
    <w:multiLevelType w:val="multilevel"/>
    <w:tmpl w:val="89FE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E4CA4"/>
    <w:multiLevelType w:val="multilevel"/>
    <w:tmpl w:val="DD42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26447"/>
    <w:multiLevelType w:val="multilevel"/>
    <w:tmpl w:val="A7DC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12146"/>
    <w:multiLevelType w:val="multilevel"/>
    <w:tmpl w:val="4EC6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4177F"/>
    <w:multiLevelType w:val="multilevel"/>
    <w:tmpl w:val="0F68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93A4E"/>
    <w:multiLevelType w:val="multilevel"/>
    <w:tmpl w:val="1C42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47A59"/>
    <w:multiLevelType w:val="multilevel"/>
    <w:tmpl w:val="E0E2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52054"/>
    <w:multiLevelType w:val="multilevel"/>
    <w:tmpl w:val="DEE2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42889"/>
    <w:multiLevelType w:val="multilevel"/>
    <w:tmpl w:val="B02C1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F90DF9"/>
    <w:multiLevelType w:val="multilevel"/>
    <w:tmpl w:val="542C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36F90"/>
    <w:multiLevelType w:val="multilevel"/>
    <w:tmpl w:val="6366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618C0"/>
    <w:multiLevelType w:val="multilevel"/>
    <w:tmpl w:val="70F6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F565E"/>
    <w:multiLevelType w:val="multilevel"/>
    <w:tmpl w:val="55DA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0279E"/>
    <w:multiLevelType w:val="multilevel"/>
    <w:tmpl w:val="08D4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85255"/>
    <w:multiLevelType w:val="multilevel"/>
    <w:tmpl w:val="9722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D52DA"/>
    <w:multiLevelType w:val="multilevel"/>
    <w:tmpl w:val="9038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B6B7A"/>
    <w:multiLevelType w:val="multilevel"/>
    <w:tmpl w:val="E304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A94CCE"/>
    <w:multiLevelType w:val="multilevel"/>
    <w:tmpl w:val="7CB4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2E708E"/>
    <w:multiLevelType w:val="multilevel"/>
    <w:tmpl w:val="836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E71ECB"/>
    <w:multiLevelType w:val="multilevel"/>
    <w:tmpl w:val="2D2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06141"/>
    <w:multiLevelType w:val="multilevel"/>
    <w:tmpl w:val="7B84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490794"/>
    <w:multiLevelType w:val="multilevel"/>
    <w:tmpl w:val="C1E6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4356F3"/>
    <w:multiLevelType w:val="multilevel"/>
    <w:tmpl w:val="D018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BC0844"/>
    <w:multiLevelType w:val="multilevel"/>
    <w:tmpl w:val="9274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CF7523"/>
    <w:multiLevelType w:val="multilevel"/>
    <w:tmpl w:val="0ED4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A04FFD"/>
    <w:multiLevelType w:val="multilevel"/>
    <w:tmpl w:val="CCEA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C0686"/>
    <w:multiLevelType w:val="multilevel"/>
    <w:tmpl w:val="0658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1D759D"/>
    <w:multiLevelType w:val="multilevel"/>
    <w:tmpl w:val="D088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714480">
    <w:abstractNumId w:val="16"/>
  </w:num>
  <w:num w:numId="2" w16cid:durableId="133304215">
    <w:abstractNumId w:val="28"/>
  </w:num>
  <w:num w:numId="3" w16cid:durableId="1286807904">
    <w:abstractNumId w:val="22"/>
  </w:num>
  <w:num w:numId="4" w16cid:durableId="1713843902">
    <w:abstractNumId w:val="4"/>
  </w:num>
  <w:num w:numId="5" w16cid:durableId="1099986699">
    <w:abstractNumId w:val="25"/>
  </w:num>
  <w:num w:numId="6" w16cid:durableId="1842961481">
    <w:abstractNumId w:val="12"/>
  </w:num>
  <w:num w:numId="7" w16cid:durableId="1322126524">
    <w:abstractNumId w:val="10"/>
  </w:num>
  <w:num w:numId="8" w16cid:durableId="2083484231">
    <w:abstractNumId w:val="11"/>
  </w:num>
  <w:num w:numId="9" w16cid:durableId="1556430668">
    <w:abstractNumId w:val="26"/>
  </w:num>
  <w:num w:numId="10" w16cid:durableId="399717728">
    <w:abstractNumId w:val="5"/>
  </w:num>
  <w:num w:numId="11" w16cid:durableId="1481776404">
    <w:abstractNumId w:val="24"/>
  </w:num>
  <w:num w:numId="12" w16cid:durableId="1837647004">
    <w:abstractNumId w:val="23"/>
  </w:num>
  <w:num w:numId="13" w16cid:durableId="1065176383">
    <w:abstractNumId w:val="27"/>
  </w:num>
  <w:num w:numId="14" w16cid:durableId="66270304">
    <w:abstractNumId w:val="17"/>
  </w:num>
  <w:num w:numId="15" w16cid:durableId="1414543407">
    <w:abstractNumId w:val="1"/>
  </w:num>
  <w:num w:numId="16" w16cid:durableId="1015380804">
    <w:abstractNumId w:val="14"/>
  </w:num>
  <w:num w:numId="17" w16cid:durableId="967394278">
    <w:abstractNumId w:val="7"/>
  </w:num>
  <w:num w:numId="18" w16cid:durableId="1035161175">
    <w:abstractNumId w:val="0"/>
  </w:num>
  <w:num w:numId="19" w16cid:durableId="1132089450">
    <w:abstractNumId w:val="6"/>
  </w:num>
  <w:num w:numId="20" w16cid:durableId="358513283">
    <w:abstractNumId w:val="15"/>
  </w:num>
  <w:num w:numId="21" w16cid:durableId="1134056082">
    <w:abstractNumId w:val="19"/>
  </w:num>
  <w:num w:numId="22" w16cid:durableId="95947023">
    <w:abstractNumId w:val="29"/>
  </w:num>
  <w:num w:numId="23" w16cid:durableId="224419060">
    <w:abstractNumId w:val="21"/>
  </w:num>
  <w:num w:numId="24" w16cid:durableId="976908449">
    <w:abstractNumId w:val="20"/>
  </w:num>
  <w:num w:numId="25" w16cid:durableId="1321693341">
    <w:abstractNumId w:val="9"/>
  </w:num>
  <w:num w:numId="26" w16cid:durableId="363677276">
    <w:abstractNumId w:val="32"/>
  </w:num>
  <w:num w:numId="27" w16cid:durableId="1870752994">
    <w:abstractNumId w:val="3"/>
  </w:num>
  <w:num w:numId="28" w16cid:durableId="1673753438">
    <w:abstractNumId w:val="31"/>
  </w:num>
  <w:num w:numId="29" w16cid:durableId="842360264">
    <w:abstractNumId w:val="8"/>
  </w:num>
  <w:num w:numId="30" w16cid:durableId="1346908792">
    <w:abstractNumId w:val="2"/>
  </w:num>
  <w:num w:numId="31" w16cid:durableId="168640523">
    <w:abstractNumId w:val="30"/>
  </w:num>
  <w:num w:numId="32" w16cid:durableId="881940330">
    <w:abstractNumId w:val="13"/>
  </w:num>
  <w:num w:numId="33" w16cid:durableId="14604186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AFA"/>
    <w:rsid w:val="00067806"/>
    <w:rsid w:val="004A0AFA"/>
    <w:rsid w:val="0063244B"/>
    <w:rsid w:val="00A024DE"/>
    <w:rsid w:val="00C03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1C009"/>
  <w15:chartTrackingRefBased/>
  <w15:docId w15:val="{392B5519-BEA0-43A5-9EE0-26A1264B8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AFA"/>
    <w:rPr>
      <w:rFonts w:eastAsiaTheme="majorEastAsia" w:cstheme="majorBidi"/>
      <w:color w:val="272727" w:themeColor="text1" w:themeTint="D8"/>
    </w:rPr>
  </w:style>
  <w:style w:type="paragraph" w:styleId="Title">
    <w:name w:val="Title"/>
    <w:basedOn w:val="Normal"/>
    <w:next w:val="Normal"/>
    <w:link w:val="TitleChar"/>
    <w:uiPriority w:val="10"/>
    <w:qFormat/>
    <w:rsid w:val="004A0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AFA"/>
    <w:pPr>
      <w:spacing w:before="160"/>
      <w:jc w:val="center"/>
    </w:pPr>
    <w:rPr>
      <w:i/>
      <w:iCs/>
      <w:color w:val="404040" w:themeColor="text1" w:themeTint="BF"/>
    </w:rPr>
  </w:style>
  <w:style w:type="character" w:customStyle="1" w:styleId="QuoteChar">
    <w:name w:val="Quote Char"/>
    <w:basedOn w:val="DefaultParagraphFont"/>
    <w:link w:val="Quote"/>
    <w:uiPriority w:val="29"/>
    <w:rsid w:val="004A0AFA"/>
    <w:rPr>
      <w:i/>
      <w:iCs/>
      <w:color w:val="404040" w:themeColor="text1" w:themeTint="BF"/>
    </w:rPr>
  </w:style>
  <w:style w:type="paragraph" w:styleId="ListParagraph">
    <w:name w:val="List Paragraph"/>
    <w:basedOn w:val="Normal"/>
    <w:uiPriority w:val="34"/>
    <w:qFormat/>
    <w:rsid w:val="004A0AFA"/>
    <w:pPr>
      <w:ind w:left="720"/>
      <w:contextualSpacing/>
    </w:pPr>
  </w:style>
  <w:style w:type="character" w:styleId="IntenseEmphasis">
    <w:name w:val="Intense Emphasis"/>
    <w:basedOn w:val="DefaultParagraphFont"/>
    <w:uiPriority w:val="21"/>
    <w:qFormat/>
    <w:rsid w:val="004A0AFA"/>
    <w:rPr>
      <w:i/>
      <w:iCs/>
      <w:color w:val="0F4761" w:themeColor="accent1" w:themeShade="BF"/>
    </w:rPr>
  </w:style>
  <w:style w:type="paragraph" w:styleId="IntenseQuote">
    <w:name w:val="Intense Quote"/>
    <w:basedOn w:val="Normal"/>
    <w:next w:val="Normal"/>
    <w:link w:val="IntenseQuoteChar"/>
    <w:uiPriority w:val="30"/>
    <w:qFormat/>
    <w:rsid w:val="004A0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AFA"/>
    <w:rPr>
      <w:i/>
      <w:iCs/>
      <w:color w:val="0F4761" w:themeColor="accent1" w:themeShade="BF"/>
    </w:rPr>
  </w:style>
  <w:style w:type="character" w:styleId="IntenseReference">
    <w:name w:val="Intense Reference"/>
    <w:basedOn w:val="DefaultParagraphFont"/>
    <w:uiPriority w:val="32"/>
    <w:qFormat/>
    <w:rsid w:val="004A0A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20</Pages>
  <Words>3308</Words>
  <Characters>19258</Characters>
  <Application>Microsoft Office Word</Application>
  <DocSecurity>0</DocSecurity>
  <Lines>566</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Bibik</dc:creator>
  <cp:keywords/>
  <dc:description/>
  <cp:lastModifiedBy>Benjamin Bibik</cp:lastModifiedBy>
  <cp:revision>1</cp:revision>
  <dcterms:created xsi:type="dcterms:W3CDTF">2026-03-07T08:05:00Z</dcterms:created>
  <dcterms:modified xsi:type="dcterms:W3CDTF">2026-03-07T12:53:00Z</dcterms:modified>
</cp:coreProperties>
</file>