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62" w:rsidRPr="005D0FDE" w:rsidRDefault="00BF2F62">
      <w:pPr>
        <w:widowControl/>
        <w:jc w:val="left"/>
        <w:rPr>
          <w:rStyle w:val="af"/>
        </w:rPr>
      </w:pPr>
      <w:bookmarkStart w:id="0" w:name="_Toc535074154"/>
    </w:p>
    <w:p w:rsidR="004C39BD" w:rsidRPr="005F2A4A" w:rsidRDefault="004C39BD" w:rsidP="005F2A4A">
      <w:pPr>
        <w:widowControl/>
        <w:spacing w:line="360" w:lineRule="auto"/>
        <w:jc w:val="center"/>
        <w:rPr>
          <w:rFonts w:ascii="宋体" w:hAnsi="宋体"/>
          <w:b/>
          <w:sz w:val="28"/>
          <w:szCs w:val="28"/>
        </w:rPr>
      </w:pPr>
      <w:r w:rsidRPr="005F2A4A">
        <w:rPr>
          <w:rFonts w:ascii="宋体" w:hAnsi="宋体" w:hint="eastAsia"/>
          <w:b/>
          <w:sz w:val="28"/>
          <w:szCs w:val="28"/>
        </w:rPr>
        <w:t>河南省</w:t>
      </w:r>
      <w:r w:rsidR="009952F0" w:rsidRPr="009952F0">
        <w:rPr>
          <w:rFonts w:ascii="宋体" w:hAnsi="宋体" w:hint="eastAsia"/>
          <w:b/>
          <w:sz w:val="28"/>
          <w:szCs w:val="28"/>
        </w:rPr>
        <w:t>卫辉市</w:t>
      </w:r>
      <w:r w:rsidRPr="005F2A4A">
        <w:rPr>
          <w:rFonts w:ascii="宋体" w:hAnsi="宋体" w:hint="eastAsia"/>
          <w:b/>
          <w:sz w:val="28"/>
          <w:szCs w:val="28"/>
        </w:rPr>
        <w:t>第三次全国国土调查成果</w:t>
      </w:r>
    </w:p>
    <w:p w:rsidR="004C39BD" w:rsidRPr="005F2A4A" w:rsidRDefault="004C39BD" w:rsidP="005F2A4A">
      <w:pPr>
        <w:widowControl/>
        <w:spacing w:line="360" w:lineRule="auto"/>
        <w:jc w:val="center"/>
        <w:rPr>
          <w:rFonts w:ascii="宋体" w:hAnsi="宋体"/>
          <w:b/>
          <w:sz w:val="28"/>
          <w:szCs w:val="28"/>
        </w:rPr>
      </w:pPr>
      <w:proofErr w:type="gramStart"/>
      <w:r w:rsidRPr="005F2A4A">
        <w:rPr>
          <w:rFonts w:ascii="宋体" w:hAnsi="宋体" w:hint="eastAsia"/>
          <w:b/>
          <w:sz w:val="28"/>
          <w:szCs w:val="28"/>
        </w:rPr>
        <w:t>省级内</w:t>
      </w:r>
      <w:proofErr w:type="gramEnd"/>
      <w:r w:rsidRPr="005F2A4A">
        <w:rPr>
          <w:rFonts w:ascii="宋体" w:hAnsi="宋体" w:hint="eastAsia"/>
          <w:b/>
          <w:sz w:val="28"/>
          <w:szCs w:val="28"/>
        </w:rPr>
        <w:t>业核查意见</w:t>
      </w:r>
    </w:p>
    <w:p w:rsidR="005F2A4A" w:rsidRPr="00ED3858" w:rsidRDefault="005F2A4A" w:rsidP="005F2A4A">
      <w:pPr>
        <w:widowControl/>
        <w:spacing w:line="360" w:lineRule="auto"/>
        <w:rPr>
          <w:rFonts w:asciiTheme="minorEastAsia" w:eastAsiaTheme="minorEastAsia" w:hAnsiTheme="minorEastAsia"/>
          <w:b/>
          <w:szCs w:val="21"/>
        </w:rPr>
      </w:pPr>
    </w:p>
    <w:p w:rsidR="004C39BD" w:rsidRPr="00960472" w:rsidRDefault="00640D63" w:rsidP="005F2A4A">
      <w:pPr>
        <w:widowControl/>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新乡市</w:t>
      </w:r>
      <w:r w:rsidR="004C39BD" w:rsidRPr="00960472">
        <w:rPr>
          <w:rFonts w:asciiTheme="minorEastAsia" w:eastAsiaTheme="minorEastAsia" w:hAnsiTheme="minorEastAsia" w:hint="eastAsia"/>
          <w:b/>
          <w:szCs w:val="21"/>
        </w:rPr>
        <w:t>第三次全国国土调查领导小组办公室：</w:t>
      </w:r>
    </w:p>
    <w:p w:rsidR="004936A4" w:rsidRPr="00960472" w:rsidRDefault="00D37D85" w:rsidP="005F2A4A">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szCs w:val="21"/>
        </w:rPr>
        <w:t>河南省第三次全国国土调查领导小组依据</w:t>
      </w:r>
      <w:r w:rsidRPr="00960472">
        <w:rPr>
          <w:rFonts w:asciiTheme="minorEastAsia" w:eastAsiaTheme="minorEastAsia" w:hAnsiTheme="minorEastAsia" w:hint="eastAsia"/>
          <w:szCs w:val="21"/>
        </w:rPr>
        <w:t>《第三次全国国土调查技术规程》、《第三次全国国土调查成果国家级核查技术规定》</w:t>
      </w:r>
      <w:r w:rsidR="004936A4" w:rsidRPr="00960472">
        <w:rPr>
          <w:rFonts w:asciiTheme="minorEastAsia" w:eastAsiaTheme="minorEastAsia" w:hAnsiTheme="minorEastAsia" w:hint="eastAsia"/>
          <w:szCs w:val="21"/>
        </w:rPr>
        <w:t>和《河南省第三次全国国土调查成果省级核查技术细则》的有关规定，对</w:t>
      </w:r>
      <w:r w:rsidR="005F2A4A" w:rsidRPr="00960472">
        <w:rPr>
          <w:rFonts w:asciiTheme="minorEastAsia" w:eastAsiaTheme="minorEastAsia" w:hAnsiTheme="minorEastAsia" w:hint="eastAsia"/>
          <w:szCs w:val="21"/>
        </w:rPr>
        <w:t>提交的</w:t>
      </w:r>
      <w:r w:rsidR="009952F0">
        <w:rPr>
          <w:rFonts w:asciiTheme="minorEastAsia" w:eastAsiaTheme="minorEastAsia" w:hAnsiTheme="minorEastAsia" w:hint="eastAsia"/>
          <w:szCs w:val="21"/>
        </w:rPr>
        <w:t>卫辉市</w:t>
      </w:r>
      <w:r w:rsidR="004936A4" w:rsidRPr="00960472">
        <w:rPr>
          <w:rFonts w:asciiTheme="minorEastAsia" w:eastAsiaTheme="minorEastAsia" w:hAnsiTheme="minorEastAsia" w:hint="eastAsia"/>
          <w:szCs w:val="21"/>
        </w:rPr>
        <w:t>第三次全国国土调查成果进行了</w:t>
      </w:r>
      <w:proofErr w:type="gramStart"/>
      <w:r w:rsidR="004936A4" w:rsidRPr="00960472">
        <w:rPr>
          <w:rFonts w:asciiTheme="minorEastAsia" w:eastAsiaTheme="minorEastAsia" w:hAnsiTheme="minorEastAsia" w:hint="eastAsia"/>
          <w:szCs w:val="21"/>
        </w:rPr>
        <w:t>省级内</w:t>
      </w:r>
      <w:proofErr w:type="gramEnd"/>
      <w:r w:rsidR="004936A4" w:rsidRPr="00960472">
        <w:rPr>
          <w:rFonts w:asciiTheme="minorEastAsia" w:eastAsiaTheme="minorEastAsia" w:hAnsiTheme="minorEastAsia" w:hint="eastAsia"/>
          <w:szCs w:val="21"/>
        </w:rPr>
        <w:t>业核查</w:t>
      </w:r>
      <w:r w:rsidR="00960472" w:rsidRPr="00960472">
        <w:rPr>
          <w:rFonts w:asciiTheme="minorEastAsia" w:eastAsiaTheme="minorEastAsia" w:hAnsiTheme="minorEastAsia" w:hint="eastAsia"/>
          <w:szCs w:val="21"/>
        </w:rPr>
        <w:t>，</w:t>
      </w:r>
      <w:r w:rsidR="004936A4" w:rsidRPr="00960472">
        <w:rPr>
          <w:rFonts w:asciiTheme="minorEastAsia" w:eastAsiaTheme="minorEastAsia" w:hAnsiTheme="minorEastAsia" w:hint="eastAsia"/>
          <w:szCs w:val="21"/>
        </w:rPr>
        <w:t>结果如下：</w:t>
      </w:r>
    </w:p>
    <w:p w:rsidR="004936A4"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一、</w:t>
      </w:r>
      <w:r w:rsidR="004936A4" w:rsidRPr="00960472">
        <w:rPr>
          <w:rFonts w:asciiTheme="minorEastAsia" w:eastAsiaTheme="minorEastAsia" w:hAnsiTheme="minorEastAsia" w:hint="eastAsia"/>
          <w:b/>
          <w:szCs w:val="21"/>
        </w:rPr>
        <w:t>成果资料</w:t>
      </w:r>
      <w:r w:rsidRPr="00960472">
        <w:rPr>
          <w:rFonts w:asciiTheme="minorEastAsia" w:eastAsiaTheme="minorEastAsia" w:hAnsiTheme="minorEastAsia" w:hint="eastAsia"/>
          <w:b/>
          <w:szCs w:val="21"/>
        </w:rPr>
        <w:t>核查</w:t>
      </w:r>
    </w:p>
    <w:p w:rsidR="00320602" w:rsidRPr="00960472" w:rsidRDefault="00320602" w:rsidP="00320602">
      <w:pPr>
        <w:widowControl/>
        <w:spacing w:beforeLines="50" w:before="156" w:line="360" w:lineRule="auto"/>
        <w:ind w:firstLineChars="200" w:firstLine="420"/>
        <w:outlineLvl w:val="1"/>
        <w:rPr>
          <w:rFonts w:asciiTheme="minorEastAsia" w:eastAsiaTheme="minorEastAsia" w:hAnsiTheme="minorEastAsia"/>
          <w:szCs w:val="21"/>
        </w:rPr>
      </w:pPr>
      <w:r w:rsidRPr="00960472">
        <w:rPr>
          <w:rFonts w:asciiTheme="minorEastAsia" w:eastAsiaTheme="minorEastAsia" w:hAnsiTheme="minorEastAsia"/>
          <w:szCs w:val="21"/>
        </w:rPr>
        <w:t>提交的县级调查成果资料基本齐全</w:t>
      </w:r>
      <w:r w:rsidRPr="00960472">
        <w:rPr>
          <w:rFonts w:asciiTheme="minorEastAsia" w:eastAsiaTheme="minorEastAsia" w:hAnsiTheme="minorEastAsia" w:hint="eastAsia"/>
          <w:szCs w:val="21"/>
        </w:rPr>
        <w:t>、</w:t>
      </w:r>
      <w:r w:rsidRPr="00960472">
        <w:rPr>
          <w:rFonts w:asciiTheme="minorEastAsia" w:eastAsiaTheme="minorEastAsia" w:hAnsiTheme="minorEastAsia"/>
          <w:szCs w:val="21"/>
        </w:rPr>
        <w:t>完整</w:t>
      </w:r>
      <w:r w:rsidRPr="00960472">
        <w:rPr>
          <w:rFonts w:asciiTheme="minorEastAsia" w:eastAsiaTheme="minorEastAsia" w:hAnsiTheme="minorEastAsia" w:hint="eastAsia"/>
          <w:szCs w:val="21"/>
        </w:rPr>
        <w:t>、</w:t>
      </w:r>
      <w:r w:rsidRPr="00960472">
        <w:rPr>
          <w:rFonts w:asciiTheme="minorEastAsia" w:eastAsiaTheme="minorEastAsia" w:hAnsiTheme="minorEastAsia"/>
          <w:szCs w:val="21"/>
        </w:rPr>
        <w:t>规范</w:t>
      </w:r>
      <w:r w:rsidRPr="00960472">
        <w:rPr>
          <w:rFonts w:asciiTheme="minorEastAsia" w:eastAsiaTheme="minorEastAsia" w:hAnsiTheme="minorEastAsia" w:hint="eastAsia"/>
          <w:szCs w:val="21"/>
        </w:rPr>
        <w:t>，</w:t>
      </w:r>
      <w:r w:rsidRPr="00960472">
        <w:rPr>
          <w:rFonts w:asciiTheme="minorEastAsia" w:eastAsiaTheme="minorEastAsia" w:hAnsiTheme="minorEastAsia"/>
          <w:szCs w:val="21"/>
        </w:rPr>
        <w:t>符合成果提交相关要求</w:t>
      </w:r>
      <w:r w:rsidRPr="00960472">
        <w:rPr>
          <w:rFonts w:asciiTheme="minorEastAsia" w:eastAsiaTheme="minorEastAsia" w:hAnsiTheme="minorEastAsia" w:hint="eastAsia"/>
          <w:szCs w:val="21"/>
        </w:rPr>
        <w:t>；</w:t>
      </w:r>
      <w:r w:rsidRPr="00960472">
        <w:rPr>
          <w:rFonts w:asciiTheme="minorEastAsia" w:eastAsiaTheme="minorEastAsia" w:hAnsiTheme="minorEastAsia"/>
          <w:szCs w:val="21"/>
        </w:rPr>
        <w:t>但</w:t>
      </w:r>
      <w:r w:rsidRPr="00960472">
        <w:rPr>
          <w:rFonts w:asciiTheme="minorEastAsia" w:eastAsiaTheme="minorEastAsia" w:hAnsiTheme="minorEastAsia" w:hint="eastAsia"/>
          <w:szCs w:val="21"/>
        </w:rPr>
        <w:t>存在影像数据资料、</w:t>
      </w:r>
      <w:r w:rsidR="00715228">
        <w:rPr>
          <w:rFonts w:asciiTheme="minorEastAsia" w:eastAsiaTheme="minorEastAsia" w:hAnsiTheme="minorEastAsia" w:hint="eastAsia"/>
          <w:szCs w:val="21"/>
        </w:rPr>
        <w:t>文字报告</w:t>
      </w:r>
      <w:r w:rsidRPr="00960472">
        <w:rPr>
          <w:rFonts w:asciiTheme="minorEastAsia" w:eastAsiaTheme="minorEastAsia" w:hAnsiTheme="minorEastAsia" w:hint="eastAsia"/>
          <w:szCs w:val="21"/>
        </w:rPr>
        <w:t>缺失等问题。（</w:t>
      </w:r>
      <w:r w:rsidRPr="00960472">
        <w:rPr>
          <w:rFonts w:asciiTheme="minorEastAsia" w:eastAsiaTheme="minorEastAsia" w:hAnsiTheme="minorEastAsia"/>
          <w:szCs w:val="21"/>
        </w:rPr>
        <w:t>详见附录</w:t>
      </w:r>
      <w:r w:rsidRPr="00960472">
        <w:rPr>
          <w:rFonts w:asciiTheme="minorEastAsia" w:eastAsiaTheme="minorEastAsia" w:hAnsiTheme="minorEastAsia" w:hint="eastAsia"/>
          <w:szCs w:val="21"/>
        </w:rPr>
        <w:t>）。</w:t>
      </w:r>
    </w:p>
    <w:p w:rsidR="001B54CB"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二、农村土地利用现状调查成果核查</w:t>
      </w:r>
    </w:p>
    <w:p w:rsidR="001B54CB" w:rsidRPr="00960472" w:rsidRDefault="001B54CB" w:rsidP="00293631">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（一）地类样本图斑</w:t>
      </w:r>
    </w:p>
    <w:p w:rsidR="005F2A4A" w:rsidRPr="00AC7BEB" w:rsidRDefault="00AC7BEB" w:rsidP="00AC7BEB">
      <w:pPr>
        <w:widowControl/>
        <w:spacing w:line="440" w:lineRule="exact"/>
        <w:ind w:firstLineChars="200" w:firstLine="420"/>
        <w:rPr>
          <w:rFonts w:asciiTheme="minorEastAsia" w:eastAsiaTheme="minorEastAsia" w:hAnsiTheme="minorEastAsia"/>
          <w:szCs w:val="21"/>
        </w:rPr>
      </w:pPr>
      <w:r w:rsidRPr="00293631">
        <w:rPr>
          <w:rFonts w:asciiTheme="minorEastAsia" w:eastAsiaTheme="minorEastAsia" w:hAnsiTheme="minorEastAsia" w:hint="eastAsia"/>
          <w:szCs w:val="21"/>
        </w:rPr>
        <w:t>地类样本图斑影像色调均匀、边界清晰、特征明显、大小适中，拍摄的照片与对应的样本</w:t>
      </w:r>
      <w:proofErr w:type="gramStart"/>
      <w:r w:rsidRPr="00293631">
        <w:rPr>
          <w:rFonts w:asciiTheme="minorEastAsia" w:eastAsiaTheme="minorEastAsia" w:hAnsiTheme="minorEastAsia" w:hint="eastAsia"/>
          <w:szCs w:val="21"/>
        </w:rPr>
        <w:t>图斑相匹配</w:t>
      </w:r>
      <w:proofErr w:type="gramEnd"/>
      <w:r w:rsidR="00F34ECC">
        <w:rPr>
          <w:rFonts w:asciiTheme="minorEastAsia" w:eastAsiaTheme="minorEastAsia" w:hAnsiTheme="minorEastAsia" w:hint="eastAsia"/>
          <w:szCs w:val="21"/>
        </w:rPr>
        <w:t>。</w:t>
      </w:r>
    </w:p>
    <w:p w:rsidR="001B54CB" w:rsidRPr="00960472" w:rsidRDefault="001B54CB" w:rsidP="00293631">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（二）数据</w:t>
      </w:r>
      <w:r w:rsidR="00293631" w:rsidRPr="00960472">
        <w:rPr>
          <w:rFonts w:asciiTheme="minorEastAsia" w:eastAsiaTheme="minorEastAsia" w:hAnsiTheme="minorEastAsia" w:hint="eastAsia"/>
          <w:b/>
          <w:szCs w:val="21"/>
        </w:rPr>
        <w:t>流向</w:t>
      </w:r>
      <w:r w:rsidRPr="00960472">
        <w:rPr>
          <w:rFonts w:asciiTheme="minorEastAsia" w:eastAsiaTheme="minorEastAsia" w:hAnsiTheme="minorEastAsia" w:hint="eastAsia"/>
          <w:b/>
          <w:szCs w:val="21"/>
        </w:rPr>
        <w:t>流量</w:t>
      </w:r>
    </w:p>
    <w:p w:rsidR="008B28F7" w:rsidRPr="00960472" w:rsidRDefault="008B28F7" w:rsidP="008B28F7">
      <w:pPr>
        <w:widowControl/>
        <w:spacing w:line="440" w:lineRule="exact"/>
        <w:ind w:firstLineChars="200" w:firstLine="420"/>
        <w:outlineLvl w:val="3"/>
        <w:rPr>
          <w:rFonts w:asciiTheme="minorEastAsia" w:eastAsiaTheme="minorEastAsia" w:hAnsiTheme="minorEastAsia"/>
          <w:szCs w:val="21"/>
        </w:rPr>
      </w:pPr>
      <w:r w:rsidRPr="00960472">
        <w:rPr>
          <w:rFonts w:asciiTheme="minorEastAsia" w:eastAsiaTheme="minorEastAsia" w:hAnsiTheme="minorEastAsia" w:hint="eastAsia"/>
          <w:szCs w:val="21"/>
        </w:rPr>
        <w:t>未提交数据流量流向分析相关证明材料。</w:t>
      </w:r>
    </w:p>
    <w:p w:rsidR="001B54CB" w:rsidRPr="00960472" w:rsidRDefault="001B54CB" w:rsidP="00293631">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（三）地类一致性</w:t>
      </w:r>
    </w:p>
    <w:p w:rsidR="00B30F2B" w:rsidRPr="00960472" w:rsidRDefault="00B30F2B"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对国家下发的全要素图斑进行了</w:t>
      </w:r>
      <w:r w:rsidR="00EA6A93" w:rsidRPr="00960472">
        <w:rPr>
          <w:rFonts w:asciiTheme="minorEastAsia" w:eastAsiaTheme="minorEastAsia" w:hAnsiTheme="minorEastAsia" w:hint="eastAsia"/>
          <w:szCs w:val="21"/>
        </w:rPr>
        <w:t>分析、认定和实地举证，地类认定基本正确，但也存在</w:t>
      </w:r>
      <w:r w:rsidR="009871AC" w:rsidRPr="00960472">
        <w:rPr>
          <w:rFonts w:asciiTheme="minorEastAsia" w:eastAsiaTheme="minorEastAsia" w:hAnsiTheme="minorEastAsia" w:hint="eastAsia"/>
          <w:szCs w:val="21"/>
        </w:rPr>
        <w:t>图斑与影像不符的</w:t>
      </w:r>
      <w:r w:rsidR="00EA6A93" w:rsidRPr="00960472">
        <w:rPr>
          <w:rFonts w:asciiTheme="minorEastAsia" w:eastAsiaTheme="minorEastAsia" w:hAnsiTheme="minorEastAsia" w:hint="eastAsia"/>
          <w:szCs w:val="21"/>
        </w:rPr>
        <w:t>问题，</w:t>
      </w:r>
      <w:r w:rsidR="00BA1247" w:rsidRPr="00960472">
        <w:rPr>
          <w:rFonts w:asciiTheme="minorEastAsia" w:hAnsiTheme="minorEastAsia" w:hint="eastAsia"/>
          <w:szCs w:val="21"/>
        </w:rPr>
        <w:t>部分</w:t>
      </w:r>
      <w:r w:rsidR="00BA1247" w:rsidRPr="00960472">
        <w:rPr>
          <w:rFonts w:asciiTheme="minorEastAsia" w:hAnsiTheme="minorEastAsia"/>
          <w:szCs w:val="21"/>
        </w:rPr>
        <w:t>举证照片不支持</w:t>
      </w:r>
      <w:r w:rsidR="00BA1247" w:rsidRPr="00960472">
        <w:rPr>
          <w:rFonts w:asciiTheme="minorEastAsia" w:hAnsiTheme="minorEastAsia" w:hint="eastAsia"/>
          <w:szCs w:val="21"/>
        </w:rPr>
        <w:t>或</w:t>
      </w:r>
      <w:r w:rsidR="00BA1247" w:rsidRPr="00960472">
        <w:rPr>
          <w:rFonts w:asciiTheme="minorEastAsia" w:hAnsiTheme="minorEastAsia"/>
          <w:szCs w:val="21"/>
        </w:rPr>
        <w:t>影像不支持等</w:t>
      </w:r>
      <w:r w:rsidR="00BA1247" w:rsidRPr="00960472">
        <w:rPr>
          <w:rFonts w:asciiTheme="minorEastAsia" w:hAnsiTheme="minorEastAsia" w:hint="eastAsia"/>
          <w:szCs w:val="21"/>
        </w:rPr>
        <w:t>问题，</w:t>
      </w:r>
      <w:r w:rsidR="00EA6A93" w:rsidRPr="00960472">
        <w:rPr>
          <w:rFonts w:asciiTheme="minorEastAsia" w:eastAsiaTheme="minorEastAsia" w:hAnsiTheme="minorEastAsia" w:hint="eastAsia"/>
          <w:szCs w:val="21"/>
        </w:rPr>
        <w:t>应根据核查发现的问题进一步补充完善（详见附录和问题图斑分布图）。</w:t>
      </w:r>
    </w:p>
    <w:p w:rsidR="001B54CB" w:rsidRPr="00960472" w:rsidRDefault="001B54CB" w:rsidP="00293631">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（四）地类图斑边界</w:t>
      </w:r>
    </w:p>
    <w:p w:rsidR="00F34ECC" w:rsidRPr="00960472" w:rsidRDefault="00F34ECC" w:rsidP="00F34ECC">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地类图斑边界按照要求重新进行了认定与勾绘，上图精度基本满足要求，但也存在部分图斑边界需进一步核实认定的情况</w:t>
      </w:r>
      <w:r w:rsidRPr="00960472">
        <w:rPr>
          <w:rFonts w:asciiTheme="minorEastAsia" w:hAnsiTheme="minorEastAsia" w:hint="eastAsia"/>
          <w:szCs w:val="21"/>
        </w:rPr>
        <w:t>（</w:t>
      </w:r>
      <w:r w:rsidRPr="00960472">
        <w:rPr>
          <w:rFonts w:asciiTheme="minorEastAsia" w:eastAsiaTheme="minorEastAsia" w:hAnsiTheme="minorEastAsia" w:hint="eastAsia"/>
          <w:szCs w:val="21"/>
        </w:rPr>
        <w:t>详见附录）。</w:t>
      </w:r>
    </w:p>
    <w:p w:rsidR="001B54CB"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三、城镇村庄内部土地利用现状调查成果</w:t>
      </w:r>
      <w:r w:rsidR="005F2A4A" w:rsidRPr="00960472">
        <w:rPr>
          <w:rFonts w:asciiTheme="minorEastAsia" w:eastAsiaTheme="minorEastAsia" w:hAnsiTheme="minorEastAsia" w:hint="eastAsia"/>
          <w:b/>
          <w:szCs w:val="21"/>
        </w:rPr>
        <w:t>核查</w:t>
      </w:r>
    </w:p>
    <w:p w:rsidR="001B54CB" w:rsidRPr="00960472" w:rsidRDefault="001B54CB" w:rsidP="00485E0F">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（一）城镇村庄范围</w:t>
      </w:r>
    </w:p>
    <w:p w:rsidR="00602CB7" w:rsidRPr="00960472" w:rsidRDefault="00E97232"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lastRenderedPageBreak/>
        <w:t>划定的城镇村庄调查范围基本正确，符合规程要求</w:t>
      </w:r>
      <w:r w:rsidR="005D0FDE">
        <w:rPr>
          <w:rFonts w:asciiTheme="minorEastAsia" w:eastAsiaTheme="minorEastAsia" w:hAnsiTheme="minorEastAsia" w:hint="eastAsia"/>
          <w:szCs w:val="21"/>
        </w:rPr>
        <w:t>。</w:t>
      </w:r>
      <w:r w:rsidRPr="00960472">
        <w:rPr>
          <w:rFonts w:asciiTheme="minorEastAsia" w:eastAsiaTheme="minorEastAsia" w:hAnsiTheme="minorEastAsia" w:hint="eastAsia"/>
          <w:szCs w:val="21"/>
        </w:rPr>
        <w:t>但</w:t>
      </w:r>
      <w:r w:rsidR="00602CB7" w:rsidRPr="00960472">
        <w:rPr>
          <w:rFonts w:asciiTheme="minorEastAsia" w:eastAsiaTheme="minorEastAsia" w:hAnsiTheme="minorEastAsia" w:hint="eastAsia"/>
          <w:szCs w:val="21"/>
        </w:rPr>
        <w:t>存在</w:t>
      </w:r>
      <w:r w:rsidR="006702F7" w:rsidRPr="00960472">
        <w:rPr>
          <w:rFonts w:asciiTheme="minorEastAsia" w:hAnsiTheme="minorEastAsia" w:hint="eastAsia"/>
          <w:szCs w:val="21"/>
        </w:rPr>
        <w:t>个别</w:t>
      </w:r>
      <w:r w:rsidR="00BA1247" w:rsidRPr="00960472">
        <w:rPr>
          <w:rFonts w:asciiTheme="minorEastAsia" w:hAnsiTheme="minorEastAsia" w:hint="eastAsia"/>
          <w:szCs w:val="21"/>
        </w:rPr>
        <w:t>城镇村庄范围划分不合理</w:t>
      </w:r>
      <w:r w:rsidR="006702F7" w:rsidRPr="00960472">
        <w:rPr>
          <w:rFonts w:asciiTheme="minorEastAsia" w:hAnsiTheme="minorEastAsia" w:hint="eastAsia"/>
          <w:szCs w:val="21"/>
        </w:rPr>
        <w:t>的情况</w:t>
      </w:r>
      <w:r w:rsidR="00BA1247" w:rsidRPr="00960472">
        <w:rPr>
          <w:rFonts w:asciiTheme="minorEastAsia" w:hAnsiTheme="minorEastAsia" w:hint="eastAsia"/>
          <w:szCs w:val="21"/>
        </w:rPr>
        <w:t>，应</w:t>
      </w:r>
      <w:r w:rsidR="006702F7" w:rsidRPr="00960472">
        <w:rPr>
          <w:rFonts w:asciiTheme="minorEastAsia" w:hAnsiTheme="minorEastAsia" w:hint="eastAsia"/>
          <w:szCs w:val="21"/>
        </w:rPr>
        <w:t>结合</w:t>
      </w:r>
      <w:r w:rsidR="00BA1247" w:rsidRPr="00960472">
        <w:rPr>
          <w:rFonts w:asciiTheme="minorEastAsia" w:hAnsiTheme="minorEastAsia" w:hint="eastAsia"/>
          <w:szCs w:val="21"/>
        </w:rPr>
        <w:t>城镇村用地范围边缘的耕地、林地、坑塘、设施农用地等非建设用地部分予以扣除，</w:t>
      </w:r>
      <w:r w:rsidR="009F1372" w:rsidRPr="00960472">
        <w:rPr>
          <w:rFonts w:asciiTheme="minorEastAsia" w:eastAsiaTheme="minorEastAsia" w:hAnsiTheme="minorEastAsia" w:hint="eastAsia"/>
          <w:szCs w:val="21"/>
        </w:rPr>
        <w:t>进行调整完善。</w:t>
      </w:r>
    </w:p>
    <w:p w:rsidR="001B54CB" w:rsidRPr="00960472" w:rsidRDefault="001B54CB" w:rsidP="00485E0F">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（二）城镇村庄内部土地利用现状地类图斑核查</w:t>
      </w:r>
    </w:p>
    <w:p w:rsidR="00602CB7" w:rsidRPr="00960472" w:rsidRDefault="00602CB7"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对城镇村庄内部土地利用现状进行了细化调查，地类认定与图斑综合基本正确，</w:t>
      </w:r>
      <w:r w:rsidR="005578A6" w:rsidRPr="00960472">
        <w:rPr>
          <w:rFonts w:asciiTheme="minorEastAsia" w:eastAsiaTheme="minorEastAsia" w:hAnsiTheme="minorEastAsia" w:hint="eastAsia"/>
          <w:szCs w:val="21"/>
        </w:rPr>
        <w:t>整体符合规程对城镇村庄土地利用现状调查的相关要求</w:t>
      </w:r>
      <w:r w:rsidR="006702F7" w:rsidRPr="00960472">
        <w:rPr>
          <w:rFonts w:asciiTheme="minorEastAsia" w:eastAsiaTheme="minorEastAsia" w:hAnsiTheme="minorEastAsia" w:hint="eastAsia"/>
          <w:szCs w:val="21"/>
        </w:rPr>
        <w:t>。</w:t>
      </w:r>
      <w:r w:rsidR="005578A6" w:rsidRPr="00960472">
        <w:rPr>
          <w:rFonts w:asciiTheme="minorEastAsia" w:eastAsiaTheme="minorEastAsia" w:hAnsiTheme="minorEastAsia" w:hint="eastAsia"/>
          <w:szCs w:val="21"/>
        </w:rPr>
        <w:t>（详见附录）。</w:t>
      </w:r>
    </w:p>
    <w:p w:rsidR="001B54CB" w:rsidRPr="00960472" w:rsidRDefault="001B54CB" w:rsidP="00485E0F">
      <w:pPr>
        <w:widowControl/>
        <w:spacing w:line="360" w:lineRule="auto"/>
        <w:ind w:firstLineChars="200" w:firstLine="422"/>
        <w:outlineLvl w:val="3"/>
        <w:rPr>
          <w:rFonts w:asciiTheme="minorEastAsia" w:eastAsiaTheme="minorEastAsia" w:hAnsiTheme="minorEastAsia"/>
          <w:b/>
          <w:szCs w:val="21"/>
        </w:rPr>
      </w:pPr>
      <w:r w:rsidRPr="00960472">
        <w:rPr>
          <w:rFonts w:asciiTheme="minorEastAsia" w:eastAsiaTheme="minorEastAsia" w:hAnsiTheme="minorEastAsia" w:hint="eastAsia"/>
          <w:b/>
          <w:szCs w:val="21"/>
        </w:rPr>
        <w:t>（三）城乡土地利用现状图斑衔接</w:t>
      </w:r>
    </w:p>
    <w:p w:rsidR="00B47AA5" w:rsidRPr="00960472" w:rsidRDefault="00B47AA5"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城乡土地利用现状图斑衔接正常，符合规程和核查技术细则的要求。</w:t>
      </w:r>
    </w:p>
    <w:p w:rsidR="001B54CB"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四、土地权属调查成果</w:t>
      </w:r>
      <w:r w:rsidR="005F2A4A" w:rsidRPr="00960472">
        <w:rPr>
          <w:rFonts w:asciiTheme="minorEastAsia" w:eastAsiaTheme="minorEastAsia" w:hAnsiTheme="minorEastAsia" w:hint="eastAsia"/>
          <w:b/>
          <w:szCs w:val="21"/>
        </w:rPr>
        <w:t>核查</w:t>
      </w:r>
    </w:p>
    <w:p w:rsidR="00B47AA5" w:rsidRPr="00960472" w:rsidRDefault="00485E0F"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土地权属调查</w:t>
      </w:r>
      <w:proofErr w:type="gramStart"/>
      <w:r w:rsidRPr="00960472">
        <w:rPr>
          <w:rFonts w:asciiTheme="minorEastAsia" w:eastAsiaTheme="minorEastAsia" w:hAnsiTheme="minorEastAsia" w:hint="eastAsia"/>
          <w:szCs w:val="21"/>
        </w:rPr>
        <w:t>成果</w:t>
      </w:r>
      <w:r w:rsidR="00B47AA5" w:rsidRPr="00960472">
        <w:rPr>
          <w:rFonts w:asciiTheme="minorEastAsia" w:eastAsiaTheme="minorEastAsia" w:hAnsiTheme="minorEastAsia" w:hint="eastAsia"/>
          <w:szCs w:val="21"/>
        </w:rPr>
        <w:t>落图</w:t>
      </w:r>
      <w:r w:rsidRPr="00960472">
        <w:rPr>
          <w:rFonts w:asciiTheme="minorEastAsia" w:eastAsiaTheme="minorEastAsia" w:hAnsiTheme="minorEastAsia" w:hint="eastAsia"/>
          <w:szCs w:val="21"/>
        </w:rPr>
        <w:t>内容</w:t>
      </w:r>
      <w:proofErr w:type="gramEnd"/>
      <w:r w:rsidRPr="00960472">
        <w:rPr>
          <w:rFonts w:asciiTheme="minorEastAsia" w:eastAsiaTheme="minorEastAsia" w:hAnsiTheme="minorEastAsia" w:hint="eastAsia"/>
          <w:szCs w:val="21"/>
        </w:rPr>
        <w:t>、成图精度</w:t>
      </w:r>
      <w:r w:rsidR="00DE379F" w:rsidRPr="00960472">
        <w:rPr>
          <w:rFonts w:asciiTheme="minorEastAsia" w:eastAsiaTheme="minorEastAsia" w:hAnsiTheme="minorEastAsia" w:hint="eastAsia"/>
          <w:szCs w:val="21"/>
        </w:rPr>
        <w:t>基本</w:t>
      </w:r>
      <w:r w:rsidR="00B47AA5" w:rsidRPr="00960472">
        <w:rPr>
          <w:rFonts w:asciiTheme="minorEastAsia" w:eastAsiaTheme="minorEastAsia" w:hAnsiTheme="minorEastAsia" w:hint="eastAsia"/>
          <w:szCs w:val="21"/>
        </w:rPr>
        <w:t>符合</w:t>
      </w:r>
      <w:r w:rsidRPr="00960472">
        <w:rPr>
          <w:rFonts w:asciiTheme="minorEastAsia" w:eastAsiaTheme="minorEastAsia" w:hAnsiTheme="minorEastAsia" w:hint="eastAsia"/>
          <w:szCs w:val="21"/>
        </w:rPr>
        <w:t>调查</w:t>
      </w:r>
      <w:r w:rsidR="00DE379F" w:rsidRPr="00960472">
        <w:rPr>
          <w:rFonts w:asciiTheme="minorEastAsia" w:eastAsiaTheme="minorEastAsia" w:hAnsiTheme="minorEastAsia" w:hint="eastAsia"/>
          <w:szCs w:val="21"/>
        </w:rPr>
        <w:t>规程要求</w:t>
      </w:r>
      <w:r w:rsidR="00B214A3">
        <w:rPr>
          <w:rFonts w:asciiTheme="minorEastAsia" w:eastAsiaTheme="minorEastAsia" w:hAnsiTheme="minorEastAsia" w:hint="eastAsia"/>
          <w:szCs w:val="21"/>
        </w:rPr>
        <w:t>。</w:t>
      </w:r>
      <w:r w:rsidR="00AF522B">
        <w:rPr>
          <w:rFonts w:asciiTheme="minorEastAsia" w:eastAsiaTheme="minorEastAsia" w:hAnsiTheme="minorEastAsia" w:hint="eastAsia"/>
          <w:szCs w:val="21"/>
        </w:rPr>
        <w:t>存在切割建筑物的图斑，进一步核实。</w:t>
      </w:r>
    </w:p>
    <w:p w:rsidR="001B54CB"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五、专项用地调查成果</w:t>
      </w:r>
      <w:r w:rsidR="005F2A4A" w:rsidRPr="00960472">
        <w:rPr>
          <w:rFonts w:asciiTheme="minorEastAsia" w:eastAsiaTheme="minorEastAsia" w:hAnsiTheme="minorEastAsia" w:hint="eastAsia"/>
          <w:b/>
          <w:szCs w:val="21"/>
        </w:rPr>
        <w:t>核查</w:t>
      </w:r>
    </w:p>
    <w:p w:rsidR="0069235B" w:rsidRDefault="0069235B" w:rsidP="0069235B">
      <w:pPr>
        <w:widowControl/>
        <w:spacing w:line="44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提交的</w:t>
      </w:r>
      <w:r>
        <w:rPr>
          <w:rFonts w:ascii="宋体" w:hAnsi="宋体" w:hint="eastAsia"/>
          <w:szCs w:val="21"/>
        </w:rPr>
        <w:t>批准未建设的建设用地和永久基本农田</w:t>
      </w:r>
      <w:r w:rsidR="00B214A3">
        <w:rPr>
          <w:rFonts w:ascii="宋体" w:hAnsi="宋体" w:hint="eastAsia"/>
          <w:szCs w:val="21"/>
        </w:rPr>
        <w:t>图层</w:t>
      </w:r>
      <w:r w:rsidR="002468ED">
        <w:rPr>
          <w:rFonts w:ascii="宋体" w:hAnsi="宋体" w:hint="eastAsia"/>
          <w:szCs w:val="21"/>
        </w:rPr>
        <w:t>，</w:t>
      </w:r>
      <w:r w:rsidR="00891B29">
        <w:rPr>
          <w:rFonts w:ascii="宋体" w:hAnsi="宋体" w:hint="eastAsia"/>
          <w:szCs w:val="21"/>
        </w:rPr>
        <w:t>但</w:t>
      </w:r>
      <w:r w:rsidR="00891B29">
        <w:rPr>
          <w:rFonts w:asciiTheme="minorEastAsia" w:eastAsiaTheme="minorEastAsia" w:hAnsiTheme="minorEastAsia" w:hint="eastAsia"/>
          <w:szCs w:val="21"/>
        </w:rPr>
        <w:t>提交的</w:t>
      </w:r>
      <w:r w:rsidR="00891B29">
        <w:rPr>
          <w:rFonts w:ascii="宋体" w:hAnsi="宋体" w:hint="eastAsia"/>
          <w:szCs w:val="21"/>
        </w:rPr>
        <w:t>批准未</w:t>
      </w:r>
      <w:proofErr w:type="gramStart"/>
      <w:r w:rsidR="00891B29">
        <w:rPr>
          <w:rFonts w:ascii="宋体" w:hAnsi="宋体" w:hint="eastAsia"/>
          <w:szCs w:val="21"/>
        </w:rPr>
        <w:t>建设图层为</w:t>
      </w:r>
      <w:proofErr w:type="gramEnd"/>
      <w:r w:rsidR="00891B29">
        <w:rPr>
          <w:rFonts w:ascii="宋体" w:hAnsi="宋体" w:hint="eastAsia"/>
          <w:szCs w:val="21"/>
        </w:rPr>
        <w:t>空，</w:t>
      </w:r>
      <w:r>
        <w:rPr>
          <w:rFonts w:ascii="宋体" w:hAnsi="宋体" w:hint="eastAsia"/>
          <w:szCs w:val="21"/>
        </w:rPr>
        <w:t>请进一步核实以上内容；未提交耕地分等调查和农村土地利用综合潜力调查数据成果。</w:t>
      </w:r>
    </w:p>
    <w:p w:rsidR="001B54CB" w:rsidRPr="00960472" w:rsidRDefault="001B54CB" w:rsidP="00293631">
      <w:pPr>
        <w:widowControl/>
        <w:spacing w:beforeLines="50" w:before="156" w:line="360" w:lineRule="auto"/>
        <w:outlineLvl w:val="1"/>
        <w:rPr>
          <w:rFonts w:asciiTheme="minorEastAsia" w:eastAsiaTheme="minorEastAsia" w:hAnsiTheme="minorEastAsia"/>
          <w:b/>
          <w:szCs w:val="21"/>
        </w:rPr>
      </w:pPr>
      <w:r w:rsidRPr="00960472">
        <w:rPr>
          <w:rFonts w:asciiTheme="minorEastAsia" w:eastAsiaTheme="minorEastAsia" w:hAnsiTheme="minorEastAsia" w:hint="eastAsia"/>
          <w:b/>
          <w:szCs w:val="21"/>
        </w:rPr>
        <w:t>六、</w:t>
      </w:r>
      <w:r w:rsidRPr="00960472">
        <w:rPr>
          <w:rFonts w:asciiTheme="minorEastAsia" w:eastAsiaTheme="minorEastAsia" w:hAnsiTheme="minorEastAsia"/>
          <w:b/>
          <w:szCs w:val="21"/>
        </w:rPr>
        <w:t>数据库成果</w:t>
      </w:r>
      <w:r w:rsidR="005F2A4A" w:rsidRPr="00960472">
        <w:rPr>
          <w:rFonts w:asciiTheme="minorEastAsia" w:eastAsiaTheme="minorEastAsia" w:hAnsiTheme="minorEastAsia"/>
          <w:b/>
          <w:szCs w:val="21"/>
        </w:rPr>
        <w:t>核查</w:t>
      </w:r>
    </w:p>
    <w:p w:rsidR="00FE231A" w:rsidRPr="00960472" w:rsidRDefault="00FE231A" w:rsidP="00FE231A">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提交的数据库成果内容完整、格式正确、结构规范，图形拓扑结构和相关属性的逻辑关系基本正确，应根据《数据库质量检查结果》的内容进行修改完善。</w:t>
      </w:r>
    </w:p>
    <w:p w:rsidR="00293631" w:rsidRDefault="00293631" w:rsidP="00293631">
      <w:pPr>
        <w:widowControl/>
        <w:spacing w:line="360" w:lineRule="auto"/>
        <w:ind w:firstLineChars="200" w:firstLine="420"/>
        <w:rPr>
          <w:rFonts w:asciiTheme="minorEastAsia" w:eastAsiaTheme="minorEastAsia" w:hAnsiTheme="minorEastAsia"/>
          <w:szCs w:val="21"/>
        </w:rPr>
      </w:pPr>
      <w:r w:rsidRPr="00960472">
        <w:rPr>
          <w:rFonts w:asciiTheme="minorEastAsia" w:eastAsiaTheme="minorEastAsia" w:hAnsiTheme="minorEastAsia" w:hint="eastAsia"/>
          <w:szCs w:val="21"/>
        </w:rPr>
        <w:t>综上，通过对</w:t>
      </w:r>
      <w:r w:rsidR="009952F0">
        <w:rPr>
          <w:rFonts w:asciiTheme="minorEastAsia" w:eastAsiaTheme="minorEastAsia" w:hAnsiTheme="minorEastAsia" w:hint="eastAsia"/>
          <w:szCs w:val="21"/>
        </w:rPr>
        <w:t>卫辉市</w:t>
      </w:r>
      <w:r w:rsidRPr="00960472">
        <w:rPr>
          <w:rFonts w:asciiTheme="minorEastAsia" w:eastAsiaTheme="minorEastAsia" w:hAnsiTheme="minorEastAsia" w:hint="eastAsia"/>
          <w:szCs w:val="21"/>
        </w:rPr>
        <w:t>第三次全国国土调查成果进行全方位的</w:t>
      </w:r>
      <w:proofErr w:type="gramStart"/>
      <w:r w:rsidRPr="00960472">
        <w:rPr>
          <w:rFonts w:asciiTheme="minorEastAsia" w:eastAsiaTheme="minorEastAsia" w:hAnsiTheme="minorEastAsia" w:hint="eastAsia"/>
          <w:szCs w:val="21"/>
        </w:rPr>
        <w:t>省级内</w:t>
      </w:r>
      <w:proofErr w:type="gramEnd"/>
      <w:r w:rsidRPr="00960472">
        <w:rPr>
          <w:rFonts w:asciiTheme="minorEastAsia" w:eastAsiaTheme="minorEastAsia" w:hAnsiTheme="minorEastAsia" w:hint="eastAsia"/>
          <w:szCs w:val="21"/>
        </w:rPr>
        <w:t>业核查，其各项内容尚存在不完善的情况，请结合核查结果进行</w:t>
      </w:r>
      <w:r w:rsidR="003811D5" w:rsidRPr="00960472">
        <w:rPr>
          <w:rFonts w:asciiTheme="minorEastAsia" w:eastAsiaTheme="minorEastAsia" w:hAnsiTheme="minorEastAsia" w:hint="eastAsia"/>
          <w:szCs w:val="21"/>
        </w:rPr>
        <w:t>整改</w:t>
      </w:r>
      <w:r w:rsidRPr="00960472">
        <w:rPr>
          <w:rFonts w:asciiTheme="minorEastAsia" w:eastAsiaTheme="minorEastAsia" w:hAnsiTheme="minorEastAsia" w:hint="eastAsia"/>
          <w:szCs w:val="21"/>
        </w:rPr>
        <w:t>。</w:t>
      </w:r>
    </w:p>
    <w:p w:rsidR="00964482" w:rsidRDefault="00964482" w:rsidP="00640D63">
      <w:pPr>
        <w:widowControl/>
        <w:spacing w:line="360" w:lineRule="auto"/>
        <w:ind w:firstLineChars="200" w:firstLine="422"/>
        <w:rPr>
          <w:rFonts w:asciiTheme="minorEastAsia" w:eastAsiaTheme="minorEastAsia" w:hAnsiTheme="minorEastAsia"/>
          <w:b/>
          <w:szCs w:val="21"/>
        </w:rPr>
      </w:pPr>
      <w:r w:rsidRPr="00C012CA">
        <w:rPr>
          <w:rFonts w:asciiTheme="minorEastAsia" w:eastAsiaTheme="minorEastAsia" w:hAnsiTheme="minorEastAsia" w:hint="eastAsia"/>
          <w:b/>
          <w:szCs w:val="21"/>
        </w:rPr>
        <w:t>说明：反馈的问题主要是针对抽取的</w:t>
      </w:r>
      <w:r w:rsidR="00891B29">
        <w:rPr>
          <w:rFonts w:asciiTheme="minorEastAsia" w:eastAsiaTheme="minorEastAsia" w:hAnsiTheme="minorEastAsia" w:hint="eastAsia"/>
          <w:b/>
          <w:szCs w:val="21"/>
        </w:rPr>
        <w:t>汲水镇</w:t>
      </w:r>
      <w:r w:rsidRPr="00C012CA">
        <w:rPr>
          <w:rFonts w:asciiTheme="minorEastAsia" w:eastAsiaTheme="minorEastAsia" w:hAnsiTheme="minorEastAsia" w:hint="eastAsia"/>
          <w:b/>
          <w:szCs w:val="21"/>
        </w:rPr>
        <w:t>、</w:t>
      </w:r>
      <w:r w:rsidR="00891B29">
        <w:rPr>
          <w:rFonts w:asciiTheme="minorEastAsia" w:eastAsiaTheme="minorEastAsia" w:hAnsiTheme="minorEastAsia" w:hint="eastAsia"/>
          <w:b/>
          <w:szCs w:val="21"/>
        </w:rPr>
        <w:t>安都乡</w:t>
      </w:r>
      <w:r w:rsidRPr="00C012CA">
        <w:rPr>
          <w:rFonts w:asciiTheme="minorEastAsia" w:eastAsiaTheme="minorEastAsia" w:hAnsiTheme="minorEastAsia" w:hint="eastAsia"/>
          <w:b/>
          <w:szCs w:val="21"/>
        </w:rPr>
        <w:t>、</w:t>
      </w:r>
      <w:r w:rsidR="00891B29">
        <w:rPr>
          <w:rFonts w:asciiTheme="minorEastAsia" w:eastAsiaTheme="minorEastAsia" w:hAnsiTheme="minorEastAsia" w:hint="eastAsia"/>
          <w:b/>
          <w:szCs w:val="21"/>
        </w:rPr>
        <w:t>李源屯</w:t>
      </w:r>
      <w:r w:rsidRPr="00C012CA">
        <w:rPr>
          <w:rFonts w:asciiTheme="minorEastAsia" w:eastAsiaTheme="minorEastAsia" w:hAnsiTheme="minorEastAsia" w:hint="eastAsia"/>
          <w:b/>
          <w:szCs w:val="21"/>
        </w:rPr>
        <w:t>镇而提出的，请结合反馈</w:t>
      </w:r>
      <w:r w:rsidR="00891B29">
        <w:rPr>
          <w:rFonts w:asciiTheme="minorEastAsia" w:eastAsiaTheme="minorEastAsia" w:hAnsiTheme="minorEastAsia" w:hint="eastAsia"/>
          <w:b/>
          <w:szCs w:val="21"/>
        </w:rPr>
        <w:t>问</w:t>
      </w:r>
      <w:r w:rsidRPr="00C012CA">
        <w:rPr>
          <w:rFonts w:asciiTheme="minorEastAsia" w:eastAsiaTheme="minorEastAsia" w:hAnsiTheme="minorEastAsia" w:hint="eastAsia"/>
          <w:b/>
          <w:szCs w:val="21"/>
        </w:rPr>
        <w:t>题进行全面</w:t>
      </w:r>
      <w:r w:rsidR="00640D63">
        <w:rPr>
          <w:rFonts w:asciiTheme="minorEastAsia" w:eastAsiaTheme="minorEastAsia" w:hAnsiTheme="minorEastAsia" w:hint="eastAsia"/>
          <w:b/>
          <w:szCs w:val="21"/>
        </w:rPr>
        <w:t>自查</w:t>
      </w:r>
      <w:r w:rsidRPr="00C012CA">
        <w:rPr>
          <w:rFonts w:asciiTheme="minorEastAsia" w:eastAsiaTheme="minorEastAsia" w:hAnsiTheme="minorEastAsia" w:hint="eastAsia"/>
          <w:b/>
          <w:szCs w:val="21"/>
        </w:rPr>
        <w:t>整改。</w:t>
      </w:r>
    </w:p>
    <w:p w:rsidR="00892C5B" w:rsidRDefault="00892C5B" w:rsidP="00293631">
      <w:pPr>
        <w:widowControl/>
        <w:spacing w:line="360" w:lineRule="auto"/>
        <w:ind w:right="935"/>
        <w:jc w:val="center"/>
        <w:rPr>
          <w:rFonts w:asciiTheme="minorEastAsia" w:eastAsiaTheme="minorEastAsia" w:hAnsiTheme="minorEastAsia"/>
          <w:b/>
          <w:szCs w:val="21"/>
        </w:rPr>
      </w:pPr>
    </w:p>
    <w:p w:rsidR="00293631" w:rsidRPr="00293631" w:rsidRDefault="00293631" w:rsidP="00293631">
      <w:pPr>
        <w:widowControl/>
        <w:spacing w:line="360" w:lineRule="auto"/>
        <w:ind w:right="935"/>
        <w:jc w:val="center"/>
        <w:rPr>
          <w:rFonts w:asciiTheme="minorEastAsia" w:eastAsiaTheme="minorEastAsia" w:hAnsiTheme="minorEastAsia"/>
          <w:b/>
          <w:szCs w:val="21"/>
        </w:rPr>
      </w:pPr>
      <w:r w:rsidRPr="00293631">
        <w:rPr>
          <w:rFonts w:asciiTheme="minorEastAsia" w:eastAsiaTheme="minorEastAsia" w:hAnsiTheme="minorEastAsia" w:hint="eastAsia"/>
          <w:b/>
          <w:szCs w:val="21"/>
        </w:rPr>
        <w:t>河南省第三次全国国土调查成果省级核查组  组长：</w:t>
      </w:r>
    </w:p>
    <w:p w:rsidR="00293631" w:rsidRPr="00293631" w:rsidRDefault="00293631" w:rsidP="00293631">
      <w:pPr>
        <w:widowControl/>
        <w:spacing w:line="360" w:lineRule="auto"/>
        <w:jc w:val="right"/>
        <w:rPr>
          <w:rFonts w:asciiTheme="minorEastAsia" w:eastAsiaTheme="minorEastAsia" w:hAnsiTheme="minorEastAsia"/>
          <w:b/>
          <w:szCs w:val="21"/>
        </w:rPr>
      </w:pPr>
      <w:r w:rsidRPr="00293631">
        <w:rPr>
          <w:rFonts w:asciiTheme="minorEastAsia" w:eastAsiaTheme="minorEastAsia" w:hAnsiTheme="minorEastAsia" w:hint="eastAsia"/>
          <w:b/>
          <w:szCs w:val="21"/>
        </w:rPr>
        <w:t xml:space="preserve">2019年 </w:t>
      </w:r>
      <w:r w:rsidR="00A9138A">
        <w:rPr>
          <w:rFonts w:asciiTheme="minorEastAsia" w:eastAsiaTheme="minorEastAsia" w:hAnsiTheme="minorEastAsia" w:hint="eastAsia"/>
          <w:b/>
          <w:szCs w:val="21"/>
        </w:rPr>
        <w:t>6</w:t>
      </w:r>
      <w:r w:rsidRPr="00293631">
        <w:rPr>
          <w:rFonts w:asciiTheme="minorEastAsia" w:eastAsiaTheme="minorEastAsia" w:hAnsiTheme="minorEastAsia" w:hint="eastAsia"/>
          <w:b/>
          <w:szCs w:val="21"/>
        </w:rPr>
        <w:t>月</w:t>
      </w:r>
      <w:r w:rsidR="0054567B">
        <w:rPr>
          <w:rFonts w:asciiTheme="minorEastAsia" w:eastAsiaTheme="minorEastAsia" w:hAnsiTheme="minorEastAsia" w:hint="eastAsia"/>
          <w:b/>
          <w:szCs w:val="21"/>
        </w:rPr>
        <w:t>4</w:t>
      </w:r>
      <w:r w:rsidRPr="00293631">
        <w:rPr>
          <w:rFonts w:asciiTheme="minorEastAsia" w:eastAsiaTheme="minorEastAsia" w:hAnsiTheme="minorEastAsia" w:hint="eastAsia"/>
          <w:b/>
          <w:szCs w:val="21"/>
        </w:rPr>
        <w:t>日</w:t>
      </w:r>
    </w:p>
    <w:p w:rsidR="004C39BD" w:rsidRDefault="004C39BD" w:rsidP="001B54CB">
      <w:pPr>
        <w:widowControl/>
        <w:rPr>
          <w:rFonts w:ascii="宋体" w:hAnsi="宋体"/>
          <w:szCs w:val="21"/>
        </w:rPr>
      </w:pPr>
      <w:r>
        <w:rPr>
          <w:rFonts w:ascii="宋体" w:hAnsi="宋体"/>
          <w:szCs w:val="21"/>
        </w:rPr>
        <w:br w:type="page"/>
      </w:r>
    </w:p>
    <w:p w:rsidR="00B74089" w:rsidRDefault="002373E2">
      <w:pPr>
        <w:pStyle w:val="2"/>
        <w:tabs>
          <w:tab w:val="left" w:pos="992"/>
        </w:tabs>
        <w:spacing w:before="0" w:after="0" w:line="360" w:lineRule="auto"/>
        <w:rPr>
          <w:rFonts w:ascii="宋体" w:hAnsi="宋体"/>
          <w:sz w:val="21"/>
          <w:szCs w:val="21"/>
        </w:rPr>
      </w:pPr>
      <w:r>
        <w:rPr>
          <w:rFonts w:ascii="宋体" w:hAnsi="宋体" w:hint="eastAsia"/>
          <w:sz w:val="21"/>
          <w:szCs w:val="21"/>
        </w:rPr>
        <w:lastRenderedPageBreak/>
        <w:t>附录</w:t>
      </w:r>
      <w:r w:rsidR="006F3302">
        <w:rPr>
          <w:rFonts w:ascii="宋体" w:hAnsi="宋体" w:hint="eastAsia"/>
          <w:sz w:val="21"/>
          <w:szCs w:val="21"/>
        </w:rPr>
        <w:t>1</w:t>
      </w:r>
      <w:r>
        <w:rPr>
          <w:rFonts w:ascii="宋体" w:hAnsi="宋体" w:hint="eastAsia"/>
          <w:sz w:val="21"/>
          <w:szCs w:val="21"/>
        </w:rPr>
        <w:t xml:space="preserve">  成果资料核查情况表</w:t>
      </w:r>
      <w:bookmarkEnd w:id="0"/>
    </w:p>
    <w:p w:rsidR="00B74089" w:rsidRDefault="002373E2">
      <w:pPr>
        <w:spacing w:line="480" w:lineRule="auto"/>
        <w:jc w:val="center"/>
        <w:rPr>
          <w:rFonts w:ascii="宋体" w:hAnsi="宋体" w:cs="黑体"/>
          <w:b/>
          <w:bCs/>
          <w:sz w:val="24"/>
        </w:rPr>
      </w:pPr>
      <w:r>
        <w:rPr>
          <w:rFonts w:ascii="宋体" w:hAnsi="宋体" w:cs="黑体" w:hint="eastAsia"/>
          <w:b/>
          <w:bCs/>
          <w:sz w:val="24"/>
        </w:rPr>
        <w:t>河南省</w:t>
      </w:r>
      <w:r>
        <w:rPr>
          <w:rFonts w:ascii="宋体" w:hAnsi="宋体" w:cs="黑体" w:hint="eastAsia"/>
          <w:b/>
          <w:bCs/>
          <w:sz w:val="24"/>
          <w:u w:val="single"/>
        </w:rPr>
        <w:t xml:space="preserve">  </w:t>
      </w:r>
      <w:r w:rsidR="009952F0">
        <w:rPr>
          <w:rFonts w:ascii="宋体" w:hAnsi="宋体" w:cs="黑体" w:hint="eastAsia"/>
          <w:b/>
          <w:bCs/>
          <w:sz w:val="24"/>
          <w:u w:val="single"/>
        </w:rPr>
        <w:t>卫辉市</w:t>
      </w:r>
      <w:r>
        <w:rPr>
          <w:rFonts w:ascii="宋体" w:hAnsi="宋体" w:cs="黑体" w:hint="eastAsia"/>
          <w:b/>
          <w:bCs/>
          <w:sz w:val="24"/>
          <w:u w:val="single"/>
        </w:rPr>
        <w:t xml:space="preserve">  </w:t>
      </w:r>
      <w:r>
        <w:rPr>
          <w:rFonts w:ascii="宋体" w:hAnsi="宋体" w:cs="黑体" w:hint="eastAsia"/>
          <w:b/>
          <w:bCs/>
          <w:sz w:val="24"/>
        </w:rPr>
        <w:t>第三次全国国土调查成果资料核查情况表</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7"/>
        <w:gridCol w:w="1990"/>
        <w:gridCol w:w="3856"/>
        <w:gridCol w:w="1672"/>
      </w:tblGrid>
      <w:tr w:rsidR="00B74089">
        <w:trPr>
          <w:cantSplit/>
          <w:trHeight w:hRule="exact" w:val="680"/>
          <w:jc w:val="center"/>
        </w:trPr>
        <w:tc>
          <w:tcPr>
            <w:tcW w:w="857" w:type="dxa"/>
            <w:vAlign w:val="center"/>
          </w:tcPr>
          <w:p w:rsidR="00B74089" w:rsidRDefault="002373E2">
            <w:pPr>
              <w:jc w:val="center"/>
              <w:rPr>
                <w:rFonts w:ascii="宋体" w:hAnsi="宋体"/>
                <w:b/>
                <w:szCs w:val="21"/>
              </w:rPr>
            </w:pPr>
            <w:r>
              <w:rPr>
                <w:rFonts w:ascii="宋体" w:hAnsi="宋体" w:hint="eastAsia"/>
                <w:b/>
                <w:szCs w:val="21"/>
              </w:rPr>
              <w:t>序号</w:t>
            </w:r>
          </w:p>
        </w:tc>
        <w:tc>
          <w:tcPr>
            <w:tcW w:w="1990" w:type="dxa"/>
            <w:vAlign w:val="center"/>
          </w:tcPr>
          <w:p w:rsidR="00B74089" w:rsidRDefault="002373E2">
            <w:pPr>
              <w:jc w:val="center"/>
              <w:rPr>
                <w:rFonts w:ascii="宋体" w:hAnsi="宋体"/>
                <w:b/>
                <w:szCs w:val="21"/>
              </w:rPr>
            </w:pPr>
            <w:r>
              <w:rPr>
                <w:rFonts w:ascii="宋体" w:hAnsi="宋体" w:hint="eastAsia"/>
                <w:b/>
                <w:szCs w:val="21"/>
              </w:rPr>
              <w:t>内容</w:t>
            </w:r>
          </w:p>
        </w:tc>
        <w:tc>
          <w:tcPr>
            <w:tcW w:w="3856" w:type="dxa"/>
            <w:vAlign w:val="center"/>
          </w:tcPr>
          <w:p w:rsidR="00B74089" w:rsidRDefault="002373E2">
            <w:pPr>
              <w:jc w:val="center"/>
              <w:rPr>
                <w:rFonts w:ascii="宋体" w:hAnsi="宋体"/>
                <w:b/>
                <w:szCs w:val="21"/>
              </w:rPr>
            </w:pPr>
            <w:r>
              <w:rPr>
                <w:rFonts w:ascii="宋体" w:hAnsi="宋体" w:hint="eastAsia"/>
                <w:b/>
                <w:szCs w:val="21"/>
              </w:rPr>
              <w:t>核查情况</w:t>
            </w:r>
          </w:p>
        </w:tc>
        <w:tc>
          <w:tcPr>
            <w:tcW w:w="1672" w:type="dxa"/>
            <w:vAlign w:val="center"/>
          </w:tcPr>
          <w:p w:rsidR="00B74089" w:rsidRDefault="002373E2">
            <w:pPr>
              <w:jc w:val="center"/>
              <w:rPr>
                <w:rFonts w:ascii="宋体" w:hAnsi="宋体"/>
                <w:b/>
                <w:szCs w:val="21"/>
              </w:rPr>
            </w:pPr>
            <w:r>
              <w:rPr>
                <w:rFonts w:ascii="宋体" w:hAnsi="宋体" w:hint="eastAsia"/>
                <w:b/>
                <w:szCs w:val="21"/>
              </w:rPr>
              <w:t>备注</w:t>
            </w:r>
          </w:p>
        </w:tc>
      </w:tr>
      <w:tr w:rsidR="00B74089" w:rsidTr="00D43AC4">
        <w:trPr>
          <w:cantSplit/>
          <w:trHeight w:hRule="exact" w:val="1070"/>
          <w:jc w:val="center"/>
        </w:trPr>
        <w:tc>
          <w:tcPr>
            <w:tcW w:w="857" w:type="dxa"/>
            <w:vAlign w:val="center"/>
          </w:tcPr>
          <w:p w:rsidR="00B74089" w:rsidRDefault="002373E2">
            <w:pPr>
              <w:jc w:val="center"/>
              <w:rPr>
                <w:rFonts w:ascii="宋体" w:hAnsi="宋体"/>
                <w:szCs w:val="21"/>
              </w:rPr>
            </w:pPr>
            <w:r>
              <w:rPr>
                <w:rFonts w:ascii="宋体" w:hAnsi="宋体"/>
                <w:szCs w:val="21"/>
              </w:rPr>
              <w:t>1</w:t>
            </w:r>
          </w:p>
        </w:tc>
        <w:tc>
          <w:tcPr>
            <w:tcW w:w="1990" w:type="dxa"/>
            <w:vAlign w:val="center"/>
          </w:tcPr>
          <w:p w:rsidR="00B74089" w:rsidRDefault="002373E2">
            <w:pPr>
              <w:jc w:val="center"/>
              <w:rPr>
                <w:rFonts w:ascii="宋体" w:hAnsi="宋体"/>
                <w:szCs w:val="21"/>
              </w:rPr>
            </w:pPr>
            <w:r>
              <w:rPr>
                <w:rFonts w:ascii="宋体" w:hAnsi="宋体" w:hint="eastAsia"/>
                <w:szCs w:val="21"/>
              </w:rPr>
              <w:t>国土</w:t>
            </w:r>
            <w:r>
              <w:rPr>
                <w:rFonts w:ascii="宋体" w:hAnsi="宋体"/>
                <w:szCs w:val="21"/>
              </w:rPr>
              <w:t>调查数据库</w:t>
            </w:r>
          </w:p>
        </w:tc>
        <w:tc>
          <w:tcPr>
            <w:tcW w:w="3856" w:type="dxa"/>
            <w:vAlign w:val="center"/>
          </w:tcPr>
          <w:p w:rsidR="00B74089" w:rsidRPr="00C87AC3" w:rsidRDefault="00BD4D63" w:rsidP="00BD4D63">
            <w:pPr>
              <w:widowControl/>
              <w:spacing w:line="360" w:lineRule="auto"/>
              <w:jc w:val="center"/>
              <w:rPr>
                <w:rFonts w:asciiTheme="minorEastAsia" w:eastAsiaTheme="minorEastAsia" w:hAnsiTheme="minorEastAsia"/>
                <w:color w:val="000000" w:themeColor="text1"/>
                <w:szCs w:val="21"/>
              </w:rPr>
            </w:pPr>
            <w:r w:rsidRPr="00BD4D63">
              <w:rPr>
                <w:rFonts w:ascii="宋体" w:hAnsi="宋体" w:hint="eastAsia"/>
                <w:szCs w:val="21"/>
              </w:rPr>
              <w:t>提供数据齐全</w:t>
            </w:r>
          </w:p>
        </w:tc>
        <w:tc>
          <w:tcPr>
            <w:tcW w:w="1672" w:type="dxa"/>
            <w:vAlign w:val="center"/>
          </w:tcPr>
          <w:p w:rsidR="00B74089" w:rsidRDefault="00B74089">
            <w:pPr>
              <w:jc w:val="center"/>
              <w:rPr>
                <w:rFonts w:ascii="宋体" w:hAnsi="宋体"/>
                <w:szCs w:val="21"/>
              </w:rPr>
            </w:pPr>
          </w:p>
        </w:tc>
      </w:tr>
      <w:tr w:rsidR="00B74089" w:rsidTr="00D43AC4">
        <w:trPr>
          <w:cantSplit/>
          <w:trHeight w:hRule="exact" w:val="848"/>
          <w:jc w:val="center"/>
        </w:trPr>
        <w:tc>
          <w:tcPr>
            <w:tcW w:w="857" w:type="dxa"/>
            <w:vAlign w:val="center"/>
          </w:tcPr>
          <w:p w:rsidR="00B74089" w:rsidRDefault="002373E2">
            <w:pPr>
              <w:jc w:val="center"/>
              <w:rPr>
                <w:rFonts w:ascii="宋体" w:hAnsi="宋体"/>
                <w:szCs w:val="21"/>
              </w:rPr>
            </w:pPr>
            <w:r>
              <w:rPr>
                <w:rFonts w:ascii="宋体" w:hAnsi="宋体"/>
                <w:szCs w:val="21"/>
              </w:rPr>
              <w:t>2</w:t>
            </w:r>
          </w:p>
        </w:tc>
        <w:tc>
          <w:tcPr>
            <w:tcW w:w="1990" w:type="dxa"/>
            <w:vAlign w:val="center"/>
          </w:tcPr>
          <w:p w:rsidR="00B74089" w:rsidRDefault="002373E2">
            <w:pPr>
              <w:jc w:val="center"/>
              <w:rPr>
                <w:rFonts w:ascii="宋体" w:hAnsi="宋体"/>
                <w:szCs w:val="21"/>
              </w:rPr>
            </w:pPr>
            <w:r>
              <w:rPr>
                <w:rFonts w:ascii="宋体" w:hAnsi="宋体" w:hint="eastAsia"/>
                <w:szCs w:val="21"/>
              </w:rPr>
              <w:t>影像数据</w:t>
            </w:r>
          </w:p>
        </w:tc>
        <w:tc>
          <w:tcPr>
            <w:tcW w:w="3856" w:type="dxa"/>
            <w:vAlign w:val="center"/>
          </w:tcPr>
          <w:p w:rsidR="00B74089" w:rsidRPr="00C87AC3" w:rsidRDefault="003F21BF" w:rsidP="003E68FA">
            <w:pPr>
              <w:widowControl/>
              <w:spacing w:line="360" w:lineRule="auto"/>
              <w:jc w:val="center"/>
              <w:rPr>
                <w:rFonts w:asciiTheme="minorEastAsia" w:eastAsiaTheme="minorEastAsia" w:hAnsiTheme="minorEastAsia"/>
                <w:color w:val="000000" w:themeColor="text1"/>
                <w:szCs w:val="21"/>
              </w:rPr>
            </w:pPr>
            <w:r w:rsidRPr="00C87AC3">
              <w:rPr>
                <w:rFonts w:ascii="宋体" w:hAnsi="宋体" w:hint="eastAsia"/>
                <w:color w:val="000000" w:themeColor="text1"/>
                <w:szCs w:val="21"/>
              </w:rPr>
              <w:t>未提交</w:t>
            </w:r>
          </w:p>
        </w:tc>
        <w:tc>
          <w:tcPr>
            <w:tcW w:w="1672" w:type="dxa"/>
            <w:vAlign w:val="center"/>
          </w:tcPr>
          <w:p w:rsidR="00B74089" w:rsidRDefault="00B74089">
            <w:pPr>
              <w:jc w:val="center"/>
              <w:rPr>
                <w:rFonts w:ascii="宋体" w:hAnsi="宋体"/>
                <w:szCs w:val="21"/>
              </w:rPr>
            </w:pPr>
          </w:p>
        </w:tc>
      </w:tr>
      <w:tr w:rsidR="00B74089" w:rsidTr="00D43AC4">
        <w:trPr>
          <w:cantSplit/>
          <w:trHeight w:hRule="exact" w:val="864"/>
          <w:jc w:val="center"/>
        </w:trPr>
        <w:tc>
          <w:tcPr>
            <w:tcW w:w="857" w:type="dxa"/>
            <w:vAlign w:val="center"/>
          </w:tcPr>
          <w:p w:rsidR="00B74089" w:rsidRDefault="002373E2">
            <w:pPr>
              <w:jc w:val="center"/>
              <w:rPr>
                <w:rFonts w:ascii="宋体" w:hAnsi="宋体"/>
                <w:szCs w:val="21"/>
              </w:rPr>
            </w:pPr>
            <w:r>
              <w:rPr>
                <w:rFonts w:ascii="宋体" w:hAnsi="宋体"/>
                <w:szCs w:val="21"/>
              </w:rPr>
              <w:t>3</w:t>
            </w:r>
          </w:p>
        </w:tc>
        <w:tc>
          <w:tcPr>
            <w:tcW w:w="1990" w:type="dxa"/>
            <w:vAlign w:val="center"/>
          </w:tcPr>
          <w:p w:rsidR="00B74089" w:rsidRDefault="002373E2">
            <w:pPr>
              <w:jc w:val="center"/>
              <w:rPr>
                <w:rFonts w:ascii="宋体" w:hAnsi="宋体"/>
                <w:szCs w:val="21"/>
              </w:rPr>
            </w:pPr>
            <w:r>
              <w:rPr>
                <w:rFonts w:hint="eastAsia"/>
                <w:szCs w:val="21"/>
              </w:rPr>
              <w:t>举证成果</w:t>
            </w:r>
          </w:p>
        </w:tc>
        <w:tc>
          <w:tcPr>
            <w:tcW w:w="3856" w:type="dxa"/>
            <w:vAlign w:val="center"/>
          </w:tcPr>
          <w:p w:rsidR="00B74089" w:rsidRPr="00C87AC3" w:rsidRDefault="00876569" w:rsidP="003F21BF">
            <w:pPr>
              <w:jc w:val="center"/>
              <w:rPr>
                <w:rFonts w:ascii="宋体" w:hAnsi="宋体"/>
                <w:color w:val="000000" w:themeColor="text1"/>
                <w:szCs w:val="21"/>
              </w:rPr>
            </w:pPr>
            <w:r w:rsidRPr="00C87AC3">
              <w:rPr>
                <w:rFonts w:ascii="宋体" w:hAnsi="宋体" w:hint="eastAsia"/>
                <w:color w:val="000000" w:themeColor="text1"/>
                <w:szCs w:val="21"/>
              </w:rPr>
              <w:t>举证材料</w:t>
            </w:r>
            <w:r w:rsidR="003F21BF" w:rsidRPr="00C87AC3">
              <w:rPr>
                <w:rFonts w:ascii="宋体" w:hAnsi="宋体" w:hint="eastAsia"/>
                <w:color w:val="000000" w:themeColor="text1"/>
                <w:szCs w:val="21"/>
              </w:rPr>
              <w:t>基本</w:t>
            </w:r>
            <w:r w:rsidRPr="00C87AC3">
              <w:rPr>
                <w:rFonts w:ascii="宋体" w:hAnsi="宋体" w:hint="eastAsia"/>
                <w:color w:val="000000" w:themeColor="text1"/>
                <w:szCs w:val="21"/>
              </w:rPr>
              <w:t>齐全</w:t>
            </w:r>
          </w:p>
        </w:tc>
        <w:tc>
          <w:tcPr>
            <w:tcW w:w="1672" w:type="dxa"/>
            <w:vAlign w:val="center"/>
          </w:tcPr>
          <w:p w:rsidR="00B74089" w:rsidRDefault="00B74089">
            <w:pPr>
              <w:jc w:val="center"/>
              <w:rPr>
                <w:rFonts w:ascii="宋体" w:hAnsi="宋体"/>
                <w:szCs w:val="21"/>
              </w:rPr>
            </w:pPr>
          </w:p>
        </w:tc>
      </w:tr>
      <w:tr w:rsidR="00B74089" w:rsidTr="00D43AC4">
        <w:trPr>
          <w:cantSplit/>
          <w:trHeight w:hRule="exact" w:val="564"/>
          <w:jc w:val="center"/>
        </w:trPr>
        <w:tc>
          <w:tcPr>
            <w:tcW w:w="857" w:type="dxa"/>
            <w:vAlign w:val="center"/>
          </w:tcPr>
          <w:p w:rsidR="00B74089" w:rsidRDefault="002373E2">
            <w:pPr>
              <w:jc w:val="center"/>
              <w:rPr>
                <w:rFonts w:ascii="宋体" w:hAnsi="宋体"/>
                <w:szCs w:val="21"/>
              </w:rPr>
            </w:pPr>
            <w:r>
              <w:rPr>
                <w:rFonts w:ascii="宋体" w:hAnsi="宋体"/>
                <w:szCs w:val="21"/>
              </w:rPr>
              <w:t>4</w:t>
            </w:r>
          </w:p>
        </w:tc>
        <w:tc>
          <w:tcPr>
            <w:tcW w:w="1990" w:type="dxa"/>
            <w:vAlign w:val="center"/>
          </w:tcPr>
          <w:p w:rsidR="00B74089" w:rsidRDefault="002373E2">
            <w:pPr>
              <w:jc w:val="center"/>
              <w:rPr>
                <w:rFonts w:ascii="宋体" w:hAnsi="宋体"/>
                <w:szCs w:val="21"/>
              </w:rPr>
            </w:pPr>
            <w:r>
              <w:rPr>
                <w:rFonts w:ascii="宋体" w:hAnsi="宋体" w:hint="eastAsia"/>
                <w:szCs w:val="21"/>
              </w:rPr>
              <w:t>扫描资料</w:t>
            </w:r>
          </w:p>
        </w:tc>
        <w:tc>
          <w:tcPr>
            <w:tcW w:w="3856" w:type="dxa"/>
            <w:vAlign w:val="center"/>
          </w:tcPr>
          <w:p w:rsidR="00B74089" w:rsidRPr="00C87AC3" w:rsidRDefault="00E545B6" w:rsidP="003E68FA">
            <w:pPr>
              <w:jc w:val="center"/>
              <w:rPr>
                <w:rFonts w:ascii="宋体" w:hAnsi="宋体"/>
                <w:color w:val="000000" w:themeColor="text1"/>
                <w:szCs w:val="21"/>
              </w:rPr>
            </w:pPr>
            <w:r w:rsidRPr="00E545B6">
              <w:rPr>
                <w:rFonts w:hint="eastAsia"/>
              </w:rPr>
              <w:t>提交</w:t>
            </w:r>
            <w:r w:rsidR="0020628B">
              <w:rPr>
                <w:rFonts w:hint="eastAsia"/>
              </w:rPr>
              <w:t>了临时用地和其他资料</w:t>
            </w:r>
          </w:p>
        </w:tc>
        <w:tc>
          <w:tcPr>
            <w:tcW w:w="1672" w:type="dxa"/>
            <w:vAlign w:val="center"/>
          </w:tcPr>
          <w:p w:rsidR="00B74089" w:rsidRDefault="00B74089">
            <w:pPr>
              <w:jc w:val="center"/>
              <w:rPr>
                <w:rFonts w:ascii="宋体" w:hAnsi="宋体"/>
                <w:szCs w:val="21"/>
              </w:rPr>
            </w:pPr>
          </w:p>
        </w:tc>
      </w:tr>
      <w:tr w:rsidR="00B74089" w:rsidTr="00EA3027">
        <w:trPr>
          <w:cantSplit/>
          <w:trHeight w:hRule="exact" w:val="1415"/>
          <w:jc w:val="center"/>
        </w:trPr>
        <w:tc>
          <w:tcPr>
            <w:tcW w:w="857" w:type="dxa"/>
            <w:vAlign w:val="center"/>
          </w:tcPr>
          <w:p w:rsidR="00B74089" w:rsidRDefault="002373E2">
            <w:pPr>
              <w:jc w:val="center"/>
              <w:rPr>
                <w:rFonts w:ascii="宋体" w:hAnsi="宋体"/>
                <w:szCs w:val="21"/>
              </w:rPr>
            </w:pPr>
            <w:r>
              <w:rPr>
                <w:rFonts w:ascii="宋体" w:hAnsi="宋体" w:hint="eastAsia"/>
                <w:szCs w:val="21"/>
              </w:rPr>
              <w:t>5</w:t>
            </w:r>
          </w:p>
        </w:tc>
        <w:tc>
          <w:tcPr>
            <w:tcW w:w="1990" w:type="dxa"/>
            <w:vAlign w:val="center"/>
          </w:tcPr>
          <w:p w:rsidR="00B74089" w:rsidRDefault="002373E2">
            <w:pPr>
              <w:jc w:val="center"/>
              <w:rPr>
                <w:rFonts w:ascii="宋体" w:hAnsi="宋体"/>
                <w:szCs w:val="21"/>
              </w:rPr>
            </w:pPr>
            <w:r>
              <w:rPr>
                <w:rFonts w:ascii="宋体" w:hAnsi="宋体" w:hint="eastAsia"/>
                <w:szCs w:val="21"/>
              </w:rPr>
              <w:t>文字报告</w:t>
            </w:r>
          </w:p>
        </w:tc>
        <w:tc>
          <w:tcPr>
            <w:tcW w:w="3856" w:type="dxa"/>
            <w:vAlign w:val="center"/>
          </w:tcPr>
          <w:p w:rsidR="00B74089" w:rsidRPr="00C87AC3" w:rsidRDefault="0020628B" w:rsidP="00D43AC4">
            <w:pPr>
              <w:rPr>
                <w:rFonts w:ascii="宋体" w:hAnsi="宋体"/>
                <w:color w:val="000000" w:themeColor="text1"/>
                <w:szCs w:val="21"/>
              </w:rPr>
            </w:pPr>
            <w:r>
              <w:rPr>
                <w:rFonts w:ascii="宋体" w:hAnsi="宋体" w:hint="eastAsia"/>
                <w:color w:val="000000" w:themeColor="text1"/>
                <w:szCs w:val="21"/>
              </w:rPr>
              <w:t>提交的</w:t>
            </w:r>
            <w:r w:rsidR="00D43AC4" w:rsidRPr="00D43AC4">
              <w:rPr>
                <w:rFonts w:ascii="宋体" w:hAnsi="宋体" w:hint="eastAsia"/>
                <w:color w:val="000000" w:themeColor="text1"/>
                <w:szCs w:val="21"/>
              </w:rPr>
              <w:t>第三次国土调查成果分析报告</w:t>
            </w:r>
            <w:r>
              <w:rPr>
                <w:rFonts w:ascii="宋体" w:hAnsi="宋体" w:hint="eastAsia"/>
                <w:color w:val="000000" w:themeColor="text1"/>
                <w:szCs w:val="21"/>
              </w:rPr>
              <w:t>、</w:t>
            </w:r>
            <w:r w:rsidR="00D43AC4" w:rsidRPr="00D43AC4">
              <w:rPr>
                <w:rFonts w:ascii="宋体" w:hAnsi="宋体" w:hint="eastAsia"/>
                <w:color w:val="000000" w:themeColor="text1"/>
                <w:szCs w:val="21"/>
              </w:rPr>
              <w:t>第三次国土调查工作报告</w:t>
            </w:r>
            <w:r w:rsidR="00D43AC4">
              <w:rPr>
                <w:rFonts w:ascii="宋体" w:hAnsi="宋体" w:hint="eastAsia"/>
                <w:color w:val="000000" w:themeColor="text1"/>
                <w:szCs w:val="21"/>
              </w:rPr>
              <w:t>、</w:t>
            </w:r>
            <w:r w:rsidR="00D43AC4" w:rsidRPr="00D43AC4">
              <w:rPr>
                <w:rFonts w:ascii="宋体" w:hAnsi="宋体" w:hint="eastAsia"/>
                <w:color w:val="000000" w:themeColor="text1"/>
                <w:szCs w:val="21"/>
              </w:rPr>
              <w:t>第三次国土调查技术报告</w:t>
            </w:r>
            <w:r w:rsidR="00D43AC4">
              <w:rPr>
                <w:rFonts w:ascii="宋体" w:hAnsi="宋体" w:hint="eastAsia"/>
                <w:color w:val="000000" w:themeColor="text1"/>
                <w:szCs w:val="21"/>
              </w:rPr>
              <w:t>、</w:t>
            </w:r>
            <w:r w:rsidR="00D43AC4" w:rsidRPr="00D43AC4">
              <w:rPr>
                <w:rFonts w:ascii="宋体" w:hAnsi="宋体" w:hint="eastAsia"/>
                <w:color w:val="000000" w:themeColor="text1"/>
                <w:szCs w:val="21"/>
              </w:rPr>
              <w:t>第三次国土调查数据库建设报告</w:t>
            </w:r>
            <w:r w:rsidR="0055611E">
              <w:rPr>
                <w:rFonts w:ascii="宋体" w:hAnsi="宋体" w:hint="eastAsia"/>
                <w:color w:val="000000" w:themeColor="text1"/>
                <w:szCs w:val="21"/>
              </w:rPr>
              <w:t>为空</w:t>
            </w:r>
          </w:p>
        </w:tc>
        <w:tc>
          <w:tcPr>
            <w:tcW w:w="1672" w:type="dxa"/>
            <w:vAlign w:val="center"/>
          </w:tcPr>
          <w:p w:rsidR="00B74089" w:rsidRDefault="00B74089">
            <w:pPr>
              <w:jc w:val="center"/>
              <w:rPr>
                <w:rFonts w:ascii="宋体" w:hAnsi="宋体"/>
                <w:szCs w:val="21"/>
              </w:rPr>
            </w:pPr>
          </w:p>
        </w:tc>
      </w:tr>
      <w:tr w:rsidR="00B74089" w:rsidTr="00EA3027">
        <w:trPr>
          <w:cantSplit/>
          <w:trHeight w:hRule="exact" w:val="3533"/>
          <w:jc w:val="center"/>
        </w:trPr>
        <w:tc>
          <w:tcPr>
            <w:tcW w:w="857" w:type="dxa"/>
            <w:vAlign w:val="center"/>
          </w:tcPr>
          <w:p w:rsidR="00B74089" w:rsidRDefault="002373E2">
            <w:pPr>
              <w:jc w:val="center"/>
              <w:rPr>
                <w:rFonts w:ascii="宋体" w:hAnsi="宋体"/>
                <w:szCs w:val="21"/>
              </w:rPr>
            </w:pPr>
            <w:r>
              <w:rPr>
                <w:rFonts w:ascii="宋体" w:hAnsi="宋体" w:hint="eastAsia"/>
                <w:szCs w:val="21"/>
              </w:rPr>
              <w:t>6</w:t>
            </w:r>
          </w:p>
        </w:tc>
        <w:tc>
          <w:tcPr>
            <w:tcW w:w="1990" w:type="dxa"/>
            <w:vAlign w:val="center"/>
          </w:tcPr>
          <w:p w:rsidR="00B74089" w:rsidRDefault="002373E2">
            <w:pPr>
              <w:jc w:val="center"/>
              <w:rPr>
                <w:rFonts w:ascii="宋体" w:hAnsi="宋体"/>
                <w:szCs w:val="21"/>
              </w:rPr>
            </w:pPr>
            <w:r>
              <w:rPr>
                <w:rFonts w:ascii="宋体" w:hAnsi="宋体" w:hint="eastAsia"/>
                <w:szCs w:val="21"/>
              </w:rPr>
              <w:t>汇总统计表</w:t>
            </w:r>
          </w:p>
        </w:tc>
        <w:tc>
          <w:tcPr>
            <w:tcW w:w="3856" w:type="dxa"/>
            <w:vAlign w:val="center"/>
          </w:tcPr>
          <w:p w:rsidR="00B74089" w:rsidRPr="00C87AC3" w:rsidRDefault="00381A4B" w:rsidP="0020628B">
            <w:pPr>
              <w:jc w:val="center"/>
              <w:rPr>
                <w:rFonts w:ascii="宋体" w:hAnsi="宋体"/>
                <w:color w:val="000000" w:themeColor="text1"/>
                <w:szCs w:val="21"/>
              </w:rPr>
            </w:pPr>
            <w:r w:rsidRPr="00C87AC3">
              <w:rPr>
                <w:rFonts w:ascii="宋体" w:hAnsi="宋体" w:hint="eastAsia"/>
                <w:color w:val="000000" w:themeColor="text1"/>
                <w:szCs w:val="21"/>
              </w:rPr>
              <w:t>汇总表格中，</w:t>
            </w:r>
            <w:r w:rsidR="0055611E" w:rsidRPr="0055611E">
              <w:rPr>
                <w:rFonts w:ascii="宋体" w:hAnsi="宋体" w:hint="eastAsia"/>
                <w:color w:val="000000" w:themeColor="text1"/>
                <w:szCs w:val="21"/>
              </w:rPr>
              <w:t>第三次全国国土调查有关情况统计表</w:t>
            </w:r>
            <w:r w:rsidR="0055611E">
              <w:rPr>
                <w:rFonts w:ascii="宋体" w:hAnsi="宋体" w:hint="eastAsia"/>
                <w:color w:val="000000" w:themeColor="text1"/>
                <w:szCs w:val="21"/>
              </w:rPr>
              <w:t>、</w:t>
            </w:r>
            <w:r w:rsidR="0020628B" w:rsidRPr="0020628B">
              <w:rPr>
                <w:rFonts w:ascii="宋体" w:hAnsi="宋体" w:hint="eastAsia"/>
                <w:color w:val="000000" w:themeColor="text1"/>
                <w:szCs w:val="21"/>
              </w:rPr>
              <w:t>灌丛草地汇总情况统计表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海岛土地利用现状分类面积汇总表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海岛土地利用现状一级分类面积汇总表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可调整地</w:t>
            </w:r>
            <w:proofErr w:type="gramStart"/>
            <w:r w:rsidR="0020628B" w:rsidRPr="0020628B">
              <w:rPr>
                <w:rFonts w:ascii="宋体" w:hAnsi="宋体" w:hint="eastAsia"/>
                <w:color w:val="000000" w:themeColor="text1"/>
                <w:szCs w:val="21"/>
              </w:rPr>
              <w:t>类面积</w:t>
            </w:r>
            <w:proofErr w:type="gramEnd"/>
            <w:r w:rsidR="0020628B" w:rsidRPr="0020628B">
              <w:rPr>
                <w:rFonts w:ascii="宋体" w:hAnsi="宋体" w:hint="eastAsia"/>
                <w:color w:val="000000" w:themeColor="text1"/>
                <w:szCs w:val="21"/>
              </w:rPr>
              <w:t>汇总表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批准未建设的建设用地现状情况统计表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批准未建设的建设用地用途情况统计表</w:t>
            </w:r>
            <w:r w:rsidR="0020628B">
              <w:rPr>
                <w:rFonts w:ascii="宋体" w:hAnsi="宋体" w:hint="eastAsia"/>
                <w:color w:val="000000" w:themeColor="text1"/>
                <w:szCs w:val="21"/>
              </w:rPr>
              <w:t>、</w:t>
            </w:r>
            <w:r w:rsidR="0020628B" w:rsidRPr="0020628B">
              <w:rPr>
                <w:rFonts w:ascii="宋体" w:hAnsi="宋体" w:hint="eastAsia"/>
                <w:color w:val="000000" w:themeColor="text1"/>
                <w:szCs w:val="21"/>
              </w:rPr>
              <w:t>无居民海岛现状调查分类面积汇总表</w:t>
            </w:r>
            <w:r w:rsidR="00061887">
              <w:rPr>
                <w:rFonts w:ascii="宋体" w:hAnsi="宋体" w:hint="eastAsia"/>
                <w:color w:val="000000" w:themeColor="text1"/>
                <w:szCs w:val="21"/>
              </w:rPr>
              <w:t>为空</w:t>
            </w:r>
          </w:p>
        </w:tc>
        <w:tc>
          <w:tcPr>
            <w:tcW w:w="1672" w:type="dxa"/>
            <w:vAlign w:val="center"/>
          </w:tcPr>
          <w:p w:rsidR="00B74089" w:rsidRDefault="00B74089">
            <w:pPr>
              <w:jc w:val="center"/>
              <w:rPr>
                <w:rFonts w:ascii="宋体" w:hAnsi="宋体"/>
                <w:szCs w:val="21"/>
              </w:rPr>
            </w:pPr>
          </w:p>
        </w:tc>
      </w:tr>
      <w:tr w:rsidR="00B74089">
        <w:trPr>
          <w:cantSplit/>
          <w:trHeight w:hRule="exact" w:val="1361"/>
          <w:jc w:val="center"/>
        </w:trPr>
        <w:tc>
          <w:tcPr>
            <w:tcW w:w="857" w:type="dxa"/>
            <w:vAlign w:val="center"/>
          </w:tcPr>
          <w:p w:rsidR="00B74089" w:rsidRDefault="002373E2">
            <w:pPr>
              <w:jc w:val="center"/>
              <w:rPr>
                <w:rFonts w:ascii="宋体" w:hAnsi="宋体"/>
                <w:szCs w:val="21"/>
              </w:rPr>
            </w:pPr>
            <w:r>
              <w:rPr>
                <w:rFonts w:ascii="宋体" w:hAnsi="宋体" w:hint="eastAsia"/>
                <w:szCs w:val="21"/>
              </w:rPr>
              <w:t>7</w:t>
            </w:r>
          </w:p>
        </w:tc>
        <w:tc>
          <w:tcPr>
            <w:tcW w:w="1990" w:type="dxa"/>
            <w:vAlign w:val="center"/>
          </w:tcPr>
          <w:p w:rsidR="00B74089" w:rsidRDefault="002373E2">
            <w:pPr>
              <w:jc w:val="center"/>
              <w:rPr>
                <w:rFonts w:ascii="宋体" w:hAnsi="宋体"/>
                <w:szCs w:val="21"/>
              </w:rPr>
            </w:pPr>
            <w:r>
              <w:rPr>
                <w:rFonts w:ascii="宋体" w:hAnsi="宋体"/>
                <w:szCs w:val="21"/>
              </w:rPr>
              <w:t>数据库质量</w:t>
            </w:r>
          </w:p>
          <w:p w:rsidR="00B74089" w:rsidRDefault="002373E2">
            <w:pPr>
              <w:jc w:val="center"/>
              <w:rPr>
                <w:rFonts w:ascii="宋体" w:hAnsi="宋体"/>
                <w:szCs w:val="21"/>
              </w:rPr>
            </w:pPr>
            <w:r>
              <w:rPr>
                <w:rFonts w:ascii="宋体" w:hAnsi="宋体"/>
                <w:szCs w:val="21"/>
              </w:rPr>
              <w:t>检查结果</w:t>
            </w:r>
          </w:p>
        </w:tc>
        <w:tc>
          <w:tcPr>
            <w:tcW w:w="3856" w:type="dxa"/>
            <w:vAlign w:val="center"/>
          </w:tcPr>
          <w:p w:rsidR="00B74089" w:rsidRPr="00C87AC3" w:rsidRDefault="000D576C">
            <w:pPr>
              <w:jc w:val="center"/>
              <w:rPr>
                <w:rFonts w:ascii="宋体" w:hAnsi="宋体"/>
                <w:color w:val="000000" w:themeColor="text1"/>
                <w:szCs w:val="21"/>
              </w:rPr>
            </w:pPr>
            <w:r>
              <w:rPr>
                <w:rFonts w:ascii="宋体" w:hAnsi="宋体" w:hint="eastAsia"/>
                <w:color w:val="000000" w:themeColor="text1"/>
                <w:szCs w:val="21"/>
              </w:rPr>
              <w:t>提交</w:t>
            </w:r>
            <w:r w:rsidR="00461794">
              <w:rPr>
                <w:rFonts w:ascii="宋体" w:hAnsi="宋体" w:hint="eastAsia"/>
                <w:color w:val="000000" w:themeColor="text1"/>
                <w:szCs w:val="21"/>
              </w:rPr>
              <w:t>了</w:t>
            </w:r>
            <w:r w:rsidR="00461794" w:rsidRPr="00461794">
              <w:rPr>
                <w:rFonts w:ascii="宋体" w:hAnsi="宋体" w:hint="eastAsia"/>
                <w:color w:val="000000" w:themeColor="text1"/>
                <w:szCs w:val="21"/>
              </w:rPr>
              <w:t>第三次国土调查数据库质量检查报告</w:t>
            </w:r>
            <w:r w:rsidR="00461794">
              <w:rPr>
                <w:rFonts w:ascii="宋体" w:hAnsi="宋体" w:hint="eastAsia"/>
                <w:color w:val="000000" w:themeColor="text1"/>
                <w:szCs w:val="21"/>
              </w:rPr>
              <w:t>、</w:t>
            </w:r>
            <w:r w:rsidR="00461794" w:rsidRPr="00461794">
              <w:rPr>
                <w:rFonts w:ascii="宋体" w:hAnsi="宋体" w:hint="eastAsia"/>
                <w:color w:val="000000" w:themeColor="text1"/>
                <w:szCs w:val="21"/>
              </w:rPr>
              <w:t>第三次国土调查数据库质量检查结果记录表</w:t>
            </w:r>
          </w:p>
        </w:tc>
        <w:tc>
          <w:tcPr>
            <w:tcW w:w="1672" w:type="dxa"/>
            <w:vAlign w:val="center"/>
          </w:tcPr>
          <w:p w:rsidR="00B74089" w:rsidRDefault="00B74089">
            <w:pPr>
              <w:jc w:val="center"/>
              <w:rPr>
                <w:rFonts w:ascii="宋体" w:hAnsi="宋体"/>
                <w:szCs w:val="21"/>
              </w:rPr>
            </w:pPr>
          </w:p>
        </w:tc>
      </w:tr>
      <w:tr w:rsidR="00B74089" w:rsidTr="00A11DB2">
        <w:trPr>
          <w:cantSplit/>
          <w:trHeight w:hRule="exact" w:val="1198"/>
          <w:jc w:val="center"/>
        </w:trPr>
        <w:tc>
          <w:tcPr>
            <w:tcW w:w="857" w:type="dxa"/>
            <w:vAlign w:val="center"/>
          </w:tcPr>
          <w:p w:rsidR="00B74089" w:rsidRDefault="002373E2">
            <w:pPr>
              <w:jc w:val="center"/>
              <w:rPr>
                <w:rFonts w:ascii="宋体" w:hAnsi="宋体"/>
                <w:szCs w:val="21"/>
              </w:rPr>
            </w:pPr>
            <w:r>
              <w:rPr>
                <w:rFonts w:ascii="宋体" w:hAnsi="宋体" w:hint="eastAsia"/>
                <w:szCs w:val="21"/>
              </w:rPr>
              <w:t>8</w:t>
            </w:r>
          </w:p>
        </w:tc>
        <w:tc>
          <w:tcPr>
            <w:tcW w:w="1990" w:type="dxa"/>
            <w:vAlign w:val="center"/>
          </w:tcPr>
          <w:p w:rsidR="00B74089" w:rsidRDefault="002373E2">
            <w:pPr>
              <w:jc w:val="center"/>
              <w:rPr>
                <w:rFonts w:ascii="宋体" w:hAnsi="宋体"/>
                <w:szCs w:val="21"/>
              </w:rPr>
            </w:pPr>
            <w:r>
              <w:rPr>
                <w:rFonts w:ascii="宋体" w:hAnsi="宋体"/>
                <w:szCs w:val="21"/>
              </w:rPr>
              <w:t>其他资料</w:t>
            </w:r>
          </w:p>
        </w:tc>
        <w:tc>
          <w:tcPr>
            <w:tcW w:w="3856" w:type="dxa"/>
            <w:vAlign w:val="center"/>
          </w:tcPr>
          <w:p w:rsidR="00B74089" w:rsidRPr="00C87AC3" w:rsidRDefault="00427202" w:rsidP="00EB4CF5">
            <w:pPr>
              <w:widowControl/>
              <w:spacing w:line="360" w:lineRule="auto"/>
              <w:jc w:val="center"/>
              <w:rPr>
                <w:rFonts w:asciiTheme="minorEastAsia" w:eastAsiaTheme="minorEastAsia" w:hAnsiTheme="minorEastAsia"/>
                <w:color w:val="000000" w:themeColor="text1"/>
                <w:szCs w:val="21"/>
              </w:rPr>
            </w:pPr>
            <w:r w:rsidRPr="00C87AC3">
              <w:rPr>
                <w:rFonts w:asciiTheme="minorEastAsia" w:eastAsiaTheme="minorEastAsia" w:hAnsiTheme="minorEastAsia" w:hint="eastAsia"/>
                <w:color w:val="000000" w:themeColor="text1"/>
                <w:szCs w:val="21"/>
              </w:rPr>
              <w:t>无</w:t>
            </w:r>
          </w:p>
        </w:tc>
        <w:tc>
          <w:tcPr>
            <w:tcW w:w="1672" w:type="dxa"/>
            <w:vAlign w:val="center"/>
          </w:tcPr>
          <w:p w:rsidR="00B74089" w:rsidRDefault="00B74089">
            <w:pPr>
              <w:jc w:val="center"/>
              <w:rPr>
                <w:rFonts w:ascii="宋体" w:hAnsi="宋体"/>
                <w:szCs w:val="21"/>
              </w:rPr>
            </w:pPr>
          </w:p>
        </w:tc>
      </w:tr>
      <w:tr w:rsidR="00B74089">
        <w:trPr>
          <w:cantSplit/>
          <w:trHeight w:hRule="exact" w:val="664"/>
          <w:jc w:val="center"/>
        </w:trPr>
        <w:tc>
          <w:tcPr>
            <w:tcW w:w="8375" w:type="dxa"/>
            <w:gridSpan w:val="4"/>
            <w:vAlign w:val="center"/>
          </w:tcPr>
          <w:p w:rsidR="00B74089" w:rsidRDefault="002373E2">
            <w:pPr>
              <w:rPr>
                <w:rFonts w:ascii="宋体" w:hAnsi="宋体"/>
                <w:szCs w:val="21"/>
              </w:rPr>
            </w:pPr>
            <w:r>
              <w:rPr>
                <w:rFonts w:ascii="宋体" w:hAnsi="宋体" w:hint="eastAsia"/>
                <w:szCs w:val="21"/>
              </w:rPr>
              <w:t>根据《</w:t>
            </w:r>
            <w:r>
              <w:rPr>
                <w:rFonts w:ascii="宋体" w:hAnsi="宋体" w:hint="eastAsia"/>
              </w:rPr>
              <w:t>关于明确第三次全国国土调查县级调查成果报送要求的通知》</w:t>
            </w:r>
            <w:r>
              <w:rPr>
                <w:rFonts w:ascii="宋体" w:hAnsi="宋体" w:hint="eastAsia"/>
                <w:szCs w:val="21"/>
              </w:rPr>
              <w:t>对提交的成果资料的</w:t>
            </w:r>
            <w:r>
              <w:t>完整性、</w:t>
            </w:r>
            <w:r>
              <w:rPr>
                <w:rFonts w:hint="eastAsia"/>
              </w:rPr>
              <w:t>规范性</w:t>
            </w:r>
            <w:r>
              <w:rPr>
                <w:rFonts w:ascii="宋体" w:hAnsi="宋体" w:hint="eastAsia"/>
                <w:szCs w:val="21"/>
              </w:rPr>
              <w:t>等进行核查。</w:t>
            </w:r>
          </w:p>
        </w:tc>
      </w:tr>
    </w:tbl>
    <w:p w:rsidR="00B74089" w:rsidRPr="003B2666" w:rsidRDefault="002373E2" w:rsidP="003B2666">
      <w:pPr>
        <w:rPr>
          <w:szCs w:val="21"/>
        </w:rPr>
      </w:pPr>
      <w:r>
        <w:rPr>
          <w:szCs w:val="21"/>
        </w:rPr>
        <w:t>核查人</w:t>
      </w:r>
      <w:r>
        <w:rPr>
          <w:rFonts w:hint="eastAsia"/>
          <w:szCs w:val="21"/>
        </w:rPr>
        <w:t>：</w:t>
      </w:r>
      <w:r>
        <w:rPr>
          <w:rFonts w:hint="eastAsia"/>
          <w:szCs w:val="21"/>
        </w:rPr>
        <w:t xml:space="preserve"> </w:t>
      </w:r>
      <w:r w:rsidR="00BF68F7">
        <w:rPr>
          <w:rFonts w:hint="eastAsia"/>
          <w:szCs w:val="21"/>
        </w:rPr>
        <w:t>第九组</w:t>
      </w:r>
      <w:r>
        <w:rPr>
          <w:rFonts w:hint="eastAsia"/>
          <w:szCs w:val="21"/>
        </w:rPr>
        <w:t xml:space="preserve">              </w:t>
      </w:r>
      <w:r w:rsidR="00A60742">
        <w:rPr>
          <w:rFonts w:hint="eastAsia"/>
          <w:szCs w:val="21"/>
        </w:rPr>
        <w:t xml:space="preserve">                              </w:t>
      </w:r>
      <w:r w:rsidR="0054567B">
        <w:rPr>
          <w:rFonts w:hint="eastAsia"/>
          <w:szCs w:val="21"/>
        </w:rPr>
        <w:t xml:space="preserve"> </w:t>
      </w:r>
      <w:r>
        <w:rPr>
          <w:rFonts w:hint="eastAsia"/>
          <w:szCs w:val="21"/>
        </w:rPr>
        <w:t xml:space="preserve"> </w:t>
      </w:r>
      <w:r>
        <w:rPr>
          <w:rFonts w:hint="eastAsia"/>
          <w:szCs w:val="21"/>
        </w:rPr>
        <w:t>核查时间：</w:t>
      </w:r>
      <w:r w:rsidR="00A60742">
        <w:rPr>
          <w:rFonts w:hint="eastAsia"/>
          <w:szCs w:val="21"/>
        </w:rPr>
        <w:t>2019.6.</w:t>
      </w:r>
      <w:r w:rsidR="0054567B">
        <w:rPr>
          <w:rFonts w:hint="eastAsia"/>
          <w:szCs w:val="21"/>
        </w:rPr>
        <w:t>4</w:t>
      </w:r>
    </w:p>
    <w:p w:rsidR="00B74089" w:rsidRDefault="002373E2">
      <w:pPr>
        <w:pStyle w:val="2"/>
        <w:tabs>
          <w:tab w:val="left" w:pos="992"/>
        </w:tabs>
        <w:spacing w:before="0" w:after="0" w:line="360" w:lineRule="auto"/>
        <w:rPr>
          <w:rFonts w:ascii="宋体" w:hAnsi="宋体"/>
          <w:sz w:val="21"/>
          <w:szCs w:val="21"/>
        </w:rPr>
      </w:pPr>
      <w:bookmarkStart w:id="1" w:name="_Toc535074155"/>
      <w:r>
        <w:rPr>
          <w:rFonts w:ascii="宋体" w:hAnsi="宋体" w:hint="eastAsia"/>
          <w:sz w:val="21"/>
          <w:szCs w:val="21"/>
        </w:rPr>
        <w:lastRenderedPageBreak/>
        <w:t>附录</w:t>
      </w:r>
      <w:r w:rsidR="006F3302">
        <w:rPr>
          <w:rFonts w:ascii="宋体" w:hAnsi="宋体" w:hint="eastAsia"/>
          <w:sz w:val="21"/>
          <w:szCs w:val="21"/>
        </w:rPr>
        <w:t>2</w:t>
      </w:r>
      <w:r>
        <w:rPr>
          <w:rFonts w:ascii="宋体" w:hAnsi="宋体" w:hint="eastAsia"/>
          <w:sz w:val="21"/>
          <w:szCs w:val="21"/>
        </w:rPr>
        <w:t xml:space="preserve">  农村土地利用现状调查成果核查情况表</w:t>
      </w:r>
      <w:bookmarkEnd w:id="1"/>
    </w:p>
    <w:p w:rsidR="00B74089" w:rsidRDefault="002373E2">
      <w:pPr>
        <w:spacing w:line="480" w:lineRule="auto"/>
        <w:jc w:val="center"/>
        <w:rPr>
          <w:rFonts w:ascii="宋体" w:hAnsi="宋体" w:cs="黑体"/>
          <w:b/>
          <w:bCs/>
          <w:sz w:val="24"/>
        </w:rPr>
      </w:pPr>
      <w:r>
        <w:rPr>
          <w:rFonts w:ascii="宋体" w:hAnsi="宋体" w:cs="黑体"/>
          <w:b/>
          <w:bCs/>
          <w:sz w:val="24"/>
        </w:rPr>
        <w:t>河南省</w:t>
      </w:r>
      <w:r>
        <w:rPr>
          <w:rFonts w:ascii="宋体" w:hAnsi="宋体" w:cs="黑体" w:hint="eastAsia"/>
          <w:b/>
          <w:bCs/>
          <w:sz w:val="24"/>
        </w:rPr>
        <w:t xml:space="preserve"> </w:t>
      </w:r>
      <w:r>
        <w:rPr>
          <w:rFonts w:ascii="宋体" w:hAnsi="宋体" w:cs="黑体" w:hint="eastAsia"/>
          <w:b/>
          <w:bCs/>
          <w:sz w:val="24"/>
          <w:u w:val="single"/>
        </w:rPr>
        <w:t xml:space="preserve">  </w:t>
      </w:r>
      <w:r w:rsidR="009952F0">
        <w:rPr>
          <w:rFonts w:ascii="宋体" w:hAnsi="宋体" w:cs="黑体" w:hint="eastAsia"/>
          <w:b/>
          <w:bCs/>
          <w:sz w:val="24"/>
          <w:u w:val="single"/>
        </w:rPr>
        <w:t>卫辉市</w:t>
      </w:r>
      <w:r>
        <w:rPr>
          <w:rFonts w:ascii="宋体" w:hAnsi="宋体" w:cs="黑体" w:hint="eastAsia"/>
          <w:b/>
          <w:bCs/>
          <w:sz w:val="24"/>
          <w:u w:val="single"/>
        </w:rPr>
        <w:t xml:space="preserve">  </w:t>
      </w:r>
      <w:r>
        <w:rPr>
          <w:rFonts w:ascii="宋体" w:hAnsi="宋体" w:cs="黑体" w:hint="eastAsia"/>
          <w:b/>
          <w:bCs/>
          <w:sz w:val="24"/>
        </w:rPr>
        <w:t>农村土地利用现状调查成果核查情况表</w:t>
      </w:r>
    </w:p>
    <w:tbl>
      <w:tblPr>
        <w:tblStyle w:val="ab"/>
        <w:tblW w:w="8522" w:type="dxa"/>
        <w:tblLayout w:type="fixed"/>
        <w:tblLook w:val="04A0" w:firstRow="1" w:lastRow="0" w:firstColumn="1" w:lastColumn="0" w:noHBand="0" w:noVBand="1"/>
      </w:tblPr>
      <w:tblGrid>
        <w:gridCol w:w="675"/>
        <w:gridCol w:w="1560"/>
        <w:gridCol w:w="6287"/>
      </w:tblGrid>
      <w:tr w:rsidR="00B74089">
        <w:trPr>
          <w:trHeight w:hRule="exact" w:val="567"/>
        </w:trPr>
        <w:tc>
          <w:tcPr>
            <w:tcW w:w="675" w:type="dxa"/>
            <w:vAlign w:val="center"/>
          </w:tcPr>
          <w:p w:rsidR="00B74089" w:rsidRDefault="002373E2">
            <w:pPr>
              <w:jc w:val="center"/>
              <w:rPr>
                <w:rFonts w:asciiTheme="minorEastAsia" w:hAnsiTheme="minorEastAsia"/>
                <w:b/>
              </w:rPr>
            </w:pPr>
            <w:r>
              <w:rPr>
                <w:rFonts w:asciiTheme="minorEastAsia" w:hAnsiTheme="minorEastAsia"/>
                <w:b/>
              </w:rPr>
              <w:t>序号</w:t>
            </w:r>
          </w:p>
        </w:tc>
        <w:tc>
          <w:tcPr>
            <w:tcW w:w="1560" w:type="dxa"/>
            <w:vAlign w:val="center"/>
          </w:tcPr>
          <w:p w:rsidR="00B74089" w:rsidRDefault="002373E2">
            <w:pPr>
              <w:jc w:val="center"/>
              <w:rPr>
                <w:rFonts w:asciiTheme="minorEastAsia" w:hAnsiTheme="minorEastAsia"/>
                <w:b/>
              </w:rPr>
            </w:pPr>
            <w:r>
              <w:rPr>
                <w:rFonts w:asciiTheme="minorEastAsia" w:hAnsiTheme="minorEastAsia"/>
                <w:b/>
              </w:rPr>
              <w:t>内容</w:t>
            </w:r>
          </w:p>
        </w:tc>
        <w:tc>
          <w:tcPr>
            <w:tcW w:w="6287" w:type="dxa"/>
            <w:vAlign w:val="center"/>
          </w:tcPr>
          <w:p w:rsidR="00B74089" w:rsidRDefault="002373E2">
            <w:pPr>
              <w:jc w:val="center"/>
              <w:rPr>
                <w:rFonts w:asciiTheme="minorEastAsia" w:hAnsiTheme="minorEastAsia"/>
                <w:b/>
              </w:rPr>
            </w:pPr>
            <w:r>
              <w:rPr>
                <w:rFonts w:asciiTheme="minorEastAsia" w:hAnsiTheme="minorEastAsia"/>
                <w:b/>
              </w:rPr>
              <w:t>核查情况</w:t>
            </w:r>
          </w:p>
        </w:tc>
      </w:tr>
      <w:tr w:rsidR="00B74089" w:rsidTr="00900FB2">
        <w:trPr>
          <w:trHeight w:hRule="exact" w:val="912"/>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1</w:t>
            </w:r>
          </w:p>
        </w:tc>
        <w:tc>
          <w:tcPr>
            <w:tcW w:w="1560" w:type="dxa"/>
            <w:vAlign w:val="center"/>
          </w:tcPr>
          <w:p w:rsidR="00B74089" w:rsidRDefault="002373E2">
            <w:pPr>
              <w:jc w:val="center"/>
              <w:rPr>
                <w:rFonts w:asciiTheme="minorEastAsia" w:hAnsiTheme="minorEastAsia"/>
              </w:rPr>
            </w:pPr>
            <w:r>
              <w:rPr>
                <w:rFonts w:asciiTheme="minorEastAsia" w:hAnsiTheme="minorEastAsia"/>
              </w:rPr>
              <w:t>样本图斑核查</w:t>
            </w:r>
          </w:p>
        </w:tc>
        <w:tc>
          <w:tcPr>
            <w:tcW w:w="6287" w:type="dxa"/>
            <w:vAlign w:val="center"/>
          </w:tcPr>
          <w:p w:rsidR="00294702" w:rsidRPr="00BF4E9D" w:rsidRDefault="000A252C" w:rsidP="00BF4E9D">
            <w:pPr>
              <w:rPr>
                <w:rFonts w:asciiTheme="minorEastAsia" w:hAnsiTheme="minorEastAsia"/>
                <w:color w:val="000000" w:themeColor="text1"/>
                <w:szCs w:val="21"/>
              </w:rPr>
            </w:pPr>
            <w:r>
              <w:rPr>
                <w:rFonts w:asciiTheme="minorEastAsia" w:hAnsiTheme="minorEastAsia" w:hint="eastAsia"/>
                <w:color w:val="000000" w:themeColor="text1"/>
                <w:szCs w:val="21"/>
              </w:rPr>
              <w:t>地类样本</w:t>
            </w:r>
            <w:r w:rsidR="00D24355">
              <w:rPr>
                <w:rFonts w:asciiTheme="minorEastAsia" w:hAnsiTheme="minorEastAsia" w:hint="eastAsia"/>
                <w:color w:val="000000" w:themeColor="text1"/>
                <w:szCs w:val="21"/>
              </w:rPr>
              <w:t>合理</w:t>
            </w:r>
          </w:p>
        </w:tc>
      </w:tr>
      <w:tr w:rsidR="00B74089" w:rsidTr="00900FB2">
        <w:trPr>
          <w:trHeight w:hRule="exact" w:val="839"/>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2</w:t>
            </w:r>
          </w:p>
        </w:tc>
        <w:tc>
          <w:tcPr>
            <w:tcW w:w="1560" w:type="dxa"/>
            <w:vAlign w:val="center"/>
          </w:tcPr>
          <w:p w:rsidR="00B74089" w:rsidRDefault="002373E2">
            <w:pPr>
              <w:jc w:val="center"/>
              <w:rPr>
                <w:rFonts w:asciiTheme="minorEastAsia" w:hAnsiTheme="minorEastAsia"/>
              </w:rPr>
            </w:pPr>
            <w:r>
              <w:rPr>
                <w:rFonts w:asciiTheme="minorEastAsia" w:hAnsiTheme="minorEastAsia"/>
              </w:rPr>
              <w:t>数据流向</w:t>
            </w:r>
          </w:p>
          <w:p w:rsidR="00B74089" w:rsidRDefault="002373E2">
            <w:pPr>
              <w:jc w:val="center"/>
              <w:rPr>
                <w:rFonts w:asciiTheme="minorEastAsia" w:hAnsiTheme="minorEastAsia"/>
              </w:rPr>
            </w:pPr>
            <w:r>
              <w:rPr>
                <w:rFonts w:asciiTheme="minorEastAsia" w:hAnsiTheme="minorEastAsia"/>
              </w:rPr>
              <w:t>流量核查</w:t>
            </w:r>
          </w:p>
        </w:tc>
        <w:tc>
          <w:tcPr>
            <w:tcW w:w="6287" w:type="dxa"/>
            <w:vAlign w:val="center"/>
          </w:tcPr>
          <w:p w:rsidR="00B74089" w:rsidRPr="00C87AC3" w:rsidRDefault="000A252C" w:rsidP="00EB22D2">
            <w:pPr>
              <w:rPr>
                <w:rFonts w:asciiTheme="minorEastAsia" w:hAnsiTheme="minorEastAsia"/>
                <w:color w:val="000000" w:themeColor="text1"/>
              </w:rPr>
            </w:pPr>
            <w:r>
              <w:rPr>
                <w:rFonts w:asciiTheme="minorEastAsia" w:hAnsiTheme="minorEastAsia" w:hint="eastAsia"/>
                <w:color w:val="000000" w:themeColor="text1"/>
                <w:szCs w:val="21"/>
              </w:rPr>
              <w:t>未提交数据流量变化证明分析材料</w:t>
            </w:r>
          </w:p>
        </w:tc>
      </w:tr>
      <w:tr w:rsidR="00B74089" w:rsidTr="00283256">
        <w:trPr>
          <w:trHeight w:hRule="exact" w:val="994"/>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3</w:t>
            </w:r>
          </w:p>
        </w:tc>
        <w:tc>
          <w:tcPr>
            <w:tcW w:w="1560" w:type="dxa"/>
            <w:vAlign w:val="center"/>
          </w:tcPr>
          <w:p w:rsidR="00B74089" w:rsidRDefault="002373E2">
            <w:pPr>
              <w:jc w:val="center"/>
              <w:rPr>
                <w:rFonts w:asciiTheme="minorEastAsia" w:hAnsiTheme="minorEastAsia"/>
              </w:rPr>
            </w:pPr>
            <w:r>
              <w:rPr>
                <w:rFonts w:asciiTheme="minorEastAsia" w:hAnsiTheme="minorEastAsia"/>
              </w:rPr>
              <w:t>举证材料</w:t>
            </w:r>
          </w:p>
          <w:p w:rsidR="00B74089" w:rsidRDefault="002373E2">
            <w:pPr>
              <w:jc w:val="center"/>
              <w:rPr>
                <w:rFonts w:asciiTheme="minorEastAsia" w:hAnsiTheme="minorEastAsia"/>
              </w:rPr>
            </w:pPr>
            <w:r>
              <w:rPr>
                <w:rFonts w:asciiTheme="minorEastAsia" w:hAnsiTheme="minorEastAsia"/>
              </w:rPr>
              <w:t>合理性核查</w:t>
            </w:r>
          </w:p>
        </w:tc>
        <w:tc>
          <w:tcPr>
            <w:tcW w:w="6287" w:type="dxa"/>
            <w:vAlign w:val="center"/>
          </w:tcPr>
          <w:p w:rsidR="00B74089" w:rsidRDefault="00760435" w:rsidP="00C17B79">
            <w:pPr>
              <w:rPr>
                <w:rFonts w:asciiTheme="minorEastAsia" w:hAnsiTheme="minorEastAsia"/>
                <w:color w:val="000000" w:themeColor="text1"/>
              </w:rPr>
            </w:pPr>
            <w:r w:rsidRPr="00C87AC3">
              <w:rPr>
                <w:rFonts w:asciiTheme="minorEastAsia" w:hAnsiTheme="minorEastAsia" w:hint="eastAsia"/>
                <w:color w:val="000000" w:themeColor="text1"/>
              </w:rPr>
              <w:t>部分</w:t>
            </w:r>
            <w:r w:rsidR="00ED3858" w:rsidRPr="00C87AC3">
              <w:rPr>
                <w:rFonts w:asciiTheme="minorEastAsia" w:hAnsiTheme="minorEastAsia" w:hint="eastAsia"/>
                <w:color w:val="000000" w:themeColor="text1"/>
              </w:rPr>
              <w:t>设施农用地</w:t>
            </w:r>
            <w:r w:rsidRPr="00C87AC3">
              <w:rPr>
                <w:rFonts w:asciiTheme="minorEastAsia" w:hAnsiTheme="minorEastAsia" w:hint="eastAsia"/>
                <w:color w:val="000000" w:themeColor="text1"/>
              </w:rPr>
              <w:t>缺少内部举证或内部特征不明显</w:t>
            </w:r>
          </w:p>
          <w:p w:rsidR="000A252C" w:rsidRPr="00C87AC3" w:rsidRDefault="000A252C" w:rsidP="00C17B79">
            <w:pPr>
              <w:rPr>
                <w:rFonts w:asciiTheme="minorEastAsia" w:hAnsiTheme="minorEastAsia"/>
                <w:color w:val="000000" w:themeColor="text1"/>
              </w:rPr>
            </w:pPr>
            <w:r>
              <w:rPr>
                <w:rFonts w:asciiTheme="minorEastAsia" w:hAnsiTheme="minorEastAsia" w:hint="eastAsia"/>
                <w:color w:val="000000" w:themeColor="text1"/>
              </w:rPr>
              <w:t>部分建设用地举证不合理</w:t>
            </w:r>
            <w:r w:rsidR="00074F3F">
              <w:rPr>
                <w:rFonts w:asciiTheme="minorEastAsia" w:hAnsiTheme="minorEastAsia" w:hint="eastAsia"/>
                <w:color w:val="000000" w:themeColor="text1"/>
              </w:rPr>
              <w:t>，无特征照片</w:t>
            </w:r>
          </w:p>
        </w:tc>
      </w:tr>
      <w:tr w:rsidR="00B74089" w:rsidTr="00FB0F2C">
        <w:trPr>
          <w:trHeight w:hRule="exact" w:val="2412"/>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4</w:t>
            </w:r>
          </w:p>
        </w:tc>
        <w:tc>
          <w:tcPr>
            <w:tcW w:w="1560" w:type="dxa"/>
            <w:vAlign w:val="center"/>
          </w:tcPr>
          <w:p w:rsidR="00B74089" w:rsidRDefault="002373E2">
            <w:pPr>
              <w:jc w:val="center"/>
              <w:rPr>
                <w:rFonts w:asciiTheme="minorEastAsia" w:hAnsiTheme="minorEastAsia"/>
              </w:rPr>
            </w:pPr>
            <w:r>
              <w:rPr>
                <w:rFonts w:asciiTheme="minorEastAsia" w:hAnsiTheme="minorEastAsia"/>
              </w:rPr>
              <w:t>地类一致性</w:t>
            </w:r>
          </w:p>
          <w:p w:rsidR="00B74089" w:rsidRDefault="002373E2">
            <w:pPr>
              <w:jc w:val="center"/>
              <w:rPr>
                <w:rFonts w:asciiTheme="minorEastAsia" w:hAnsiTheme="minorEastAsia"/>
              </w:rPr>
            </w:pPr>
            <w:r>
              <w:rPr>
                <w:rFonts w:asciiTheme="minorEastAsia" w:hAnsiTheme="minorEastAsia" w:hint="eastAsia"/>
              </w:rPr>
              <w:t>核查</w:t>
            </w:r>
          </w:p>
        </w:tc>
        <w:tc>
          <w:tcPr>
            <w:tcW w:w="6287" w:type="dxa"/>
            <w:vAlign w:val="center"/>
          </w:tcPr>
          <w:p w:rsidR="000A09CB" w:rsidRDefault="000A09CB" w:rsidP="001F0AA5">
            <w:pPr>
              <w:jc w:val="left"/>
              <w:rPr>
                <w:rFonts w:asciiTheme="minorEastAsia" w:hAnsiTheme="minorEastAsia"/>
                <w:szCs w:val="21"/>
              </w:rPr>
            </w:pPr>
            <w:r>
              <w:rPr>
                <w:rFonts w:asciiTheme="minorEastAsia" w:hAnsiTheme="minorEastAsia" w:hint="eastAsia"/>
                <w:szCs w:val="21"/>
              </w:rPr>
              <w:t>避免存在断头路的情况，保持贯通或合并到相邻地类。</w:t>
            </w:r>
          </w:p>
          <w:p w:rsidR="000A09CB" w:rsidRPr="000A09CB" w:rsidRDefault="000A09CB" w:rsidP="001F0AA5">
            <w:pPr>
              <w:jc w:val="left"/>
              <w:rPr>
                <w:rFonts w:asciiTheme="minorEastAsia" w:hAnsiTheme="minorEastAsia"/>
                <w:szCs w:val="21"/>
              </w:rPr>
            </w:pPr>
            <w:r w:rsidRPr="000A09CB">
              <w:rPr>
                <w:rFonts w:asciiTheme="minorEastAsia" w:hAnsiTheme="minorEastAsia" w:hint="eastAsia"/>
                <w:szCs w:val="21"/>
              </w:rPr>
              <w:t>沟渠、河流水面与道路相交时，若宽度明显大于道路，应断开道路，保持沟渠、河流水面贯通。</w:t>
            </w:r>
          </w:p>
          <w:p w:rsidR="00B555F6" w:rsidRDefault="003001CC" w:rsidP="009F1372">
            <w:pPr>
              <w:rPr>
                <w:rFonts w:asciiTheme="minorEastAsia" w:hAnsiTheme="minorEastAsia"/>
                <w:szCs w:val="21"/>
              </w:rPr>
            </w:pPr>
            <w:r w:rsidRPr="003001CC">
              <w:rPr>
                <w:rFonts w:asciiTheme="minorEastAsia" w:hAnsiTheme="minorEastAsia" w:hint="eastAsia"/>
                <w:szCs w:val="21"/>
              </w:rPr>
              <w:t>道路因权属分割，线状地物宽度应为整条路宽</w:t>
            </w:r>
            <w:r w:rsidR="0054199B">
              <w:rPr>
                <w:rFonts w:asciiTheme="minorEastAsia" w:hAnsiTheme="minorEastAsia" w:hint="eastAsia"/>
                <w:szCs w:val="21"/>
              </w:rPr>
              <w:t>。</w:t>
            </w:r>
          </w:p>
          <w:p w:rsidR="0054199B" w:rsidRDefault="0054199B" w:rsidP="0054199B">
            <w:pPr>
              <w:rPr>
                <w:rFonts w:asciiTheme="minorEastAsia" w:hAnsiTheme="minorEastAsia"/>
                <w:szCs w:val="21"/>
              </w:rPr>
            </w:pPr>
            <w:r w:rsidRPr="0054199B">
              <w:rPr>
                <w:rFonts w:asciiTheme="minorEastAsia" w:hAnsiTheme="minorEastAsia" w:hint="eastAsia"/>
                <w:szCs w:val="21"/>
              </w:rPr>
              <w:t>干渠两侧绿化林地类认定不一（乔木林地0301和其他林地0307），应核实。</w:t>
            </w:r>
          </w:p>
          <w:p w:rsidR="0054199B" w:rsidRPr="0054199B" w:rsidRDefault="0054199B" w:rsidP="0054199B">
            <w:pPr>
              <w:rPr>
                <w:rFonts w:asciiTheme="minorEastAsia" w:hAnsiTheme="minorEastAsia"/>
                <w:szCs w:val="21"/>
              </w:rPr>
            </w:pPr>
            <w:r w:rsidRPr="0054199B">
              <w:rPr>
                <w:rFonts w:asciiTheme="minorEastAsia" w:hAnsiTheme="minorEastAsia" w:hint="eastAsia"/>
                <w:szCs w:val="21"/>
              </w:rPr>
              <w:t>新增耕地的种植属性不应存在未耕种（W</w:t>
            </w:r>
            <w:r w:rsidRPr="0054199B">
              <w:rPr>
                <w:rFonts w:asciiTheme="minorEastAsia" w:hAnsiTheme="minorEastAsia"/>
                <w:szCs w:val="21"/>
              </w:rPr>
              <w:t>G</w:t>
            </w:r>
            <w:r w:rsidRPr="0054199B">
              <w:rPr>
                <w:rFonts w:asciiTheme="minorEastAsia" w:hAnsiTheme="minorEastAsia" w:hint="eastAsia"/>
                <w:szCs w:val="21"/>
              </w:rPr>
              <w:t>）。</w:t>
            </w:r>
          </w:p>
          <w:p w:rsidR="0054199B" w:rsidRPr="0054199B" w:rsidRDefault="0054199B" w:rsidP="009F1372">
            <w:pPr>
              <w:rPr>
                <w:noProof/>
                <w:color w:val="FF0000"/>
              </w:rPr>
            </w:pPr>
          </w:p>
        </w:tc>
      </w:tr>
      <w:tr w:rsidR="00B74089" w:rsidRPr="00593747" w:rsidTr="00FB0F2C">
        <w:trPr>
          <w:trHeight w:hRule="exact" w:val="1279"/>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5</w:t>
            </w:r>
          </w:p>
        </w:tc>
        <w:tc>
          <w:tcPr>
            <w:tcW w:w="1560" w:type="dxa"/>
            <w:vAlign w:val="center"/>
          </w:tcPr>
          <w:p w:rsidR="00B74089" w:rsidRDefault="002373E2">
            <w:pPr>
              <w:jc w:val="center"/>
              <w:rPr>
                <w:rFonts w:asciiTheme="minorEastAsia" w:hAnsiTheme="minorEastAsia"/>
              </w:rPr>
            </w:pPr>
            <w:r>
              <w:rPr>
                <w:rFonts w:asciiTheme="minorEastAsia" w:hAnsiTheme="minorEastAsia"/>
              </w:rPr>
              <w:t>图斑标注核查</w:t>
            </w:r>
          </w:p>
        </w:tc>
        <w:tc>
          <w:tcPr>
            <w:tcW w:w="6287" w:type="dxa"/>
            <w:vAlign w:val="center"/>
          </w:tcPr>
          <w:p w:rsidR="00B74089" w:rsidRPr="00C87AC3" w:rsidRDefault="00593747" w:rsidP="002569E0">
            <w:pPr>
              <w:rPr>
                <w:rFonts w:asciiTheme="minorEastAsia" w:hAnsiTheme="minorEastAsia"/>
                <w:color w:val="000000" w:themeColor="text1"/>
              </w:rPr>
            </w:pPr>
            <w:r w:rsidRPr="00C87AC3">
              <w:rPr>
                <w:rFonts w:asciiTheme="minorEastAsia" w:hAnsiTheme="minorEastAsia" w:hint="eastAsia"/>
                <w:color w:val="000000" w:themeColor="text1"/>
              </w:rPr>
              <w:t>部分图</w:t>
            </w:r>
            <w:proofErr w:type="gramStart"/>
            <w:r w:rsidRPr="00C87AC3">
              <w:rPr>
                <w:rFonts w:asciiTheme="minorEastAsia" w:hAnsiTheme="minorEastAsia" w:hint="eastAsia"/>
                <w:color w:val="000000" w:themeColor="text1"/>
              </w:rPr>
              <w:t>斑存在</w:t>
            </w:r>
            <w:proofErr w:type="gramEnd"/>
            <w:r w:rsidRPr="00C87AC3">
              <w:rPr>
                <w:rFonts w:asciiTheme="minorEastAsia" w:hAnsiTheme="minorEastAsia"/>
                <w:color w:val="000000" w:themeColor="text1"/>
              </w:rPr>
              <w:t>标注不合理</w:t>
            </w:r>
            <w:r w:rsidRPr="00C87AC3">
              <w:rPr>
                <w:rFonts w:asciiTheme="minorEastAsia" w:hAnsiTheme="minorEastAsia" w:hint="eastAsia"/>
                <w:color w:val="000000" w:themeColor="text1"/>
              </w:rPr>
              <w:t>、</w:t>
            </w:r>
            <w:r w:rsidRPr="00C87AC3">
              <w:rPr>
                <w:rFonts w:asciiTheme="minorEastAsia" w:hAnsiTheme="minorEastAsia"/>
                <w:color w:val="000000" w:themeColor="text1"/>
              </w:rPr>
              <w:t>漏标注等</w:t>
            </w:r>
            <w:r w:rsidRPr="00C87AC3">
              <w:rPr>
                <w:rFonts w:asciiTheme="minorEastAsia" w:hAnsiTheme="minorEastAsia" w:hint="eastAsia"/>
                <w:color w:val="000000" w:themeColor="text1"/>
              </w:rPr>
              <w:t>问题</w:t>
            </w:r>
            <w:r w:rsidR="008810F4">
              <w:rPr>
                <w:rFonts w:asciiTheme="minorEastAsia" w:hAnsiTheme="minorEastAsia" w:hint="eastAsia"/>
                <w:color w:val="000000" w:themeColor="text1"/>
              </w:rPr>
              <w:t>。</w:t>
            </w:r>
            <w:r w:rsidR="00B555F6" w:rsidRPr="009678DE">
              <w:rPr>
                <w:rFonts w:asciiTheme="minorEastAsia" w:hAnsiTheme="minorEastAsia" w:hint="eastAsia"/>
                <w:szCs w:val="21"/>
              </w:rPr>
              <w:t>独立工业用地应标注203A，种植属性</w:t>
            </w:r>
            <w:r w:rsidR="00283256">
              <w:rPr>
                <w:rFonts w:asciiTheme="minorEastAsia" w:hAnsiTheme="minorEastAsia" w:hint="eastAsia"/>
                <w:szCs w:val="21"/>
              </w:rPr>
              <w:t>存在</w:t>
            </w:r>
            <w:r w:rsidR="00B555F6" w:rsidRPr="009678DE">
              <w:rPr>
                <w:rFonts w:asciiTheme="minorEastAsia" w:hAnsiTheme="minorEastAsia" w:hint="eastAsia"/>
                <w:szCs w:val="21"/>
              </w:rPr>
              <w:t>未标注</w:t>
            </w:r>
            <w:r w:rsidR="00283256">
              <w:rPr>
                <w:rFonts w:asciiTheme="minorEastAsia" w:hAnsiTheme="minorEastAsia" w:hint="eastAsia"/>
                <w:szCs w:val="21"/>
              </w:rPr>
              <w:t>、标错</w:t>
            </w:r>
            <w:r w:rsidR="00B555F6" w:rsidRPr="009678DE">
              <w:rPr>
                <w:rFonts w:asciiTheme="minorEastAsia" w:hAnsiTheme="minorEastAsia" w:hint="eastAsia"/>
                <w:szCs w:val="21"/>
              </w:rPr>
              <w:t>等</w:t>
            </w:r>
            <w:r w:rsidR="00283256">
              <w:rPr>
                <w:rFonts w:asciiTheme="minorEastAsia" w:hAnsiTheme="minorEastAsia" w:hint="eastAsia"/>
                <w:szCs w:val="21"/>
              </w:rPr>
              <w:t>问题</w:t>
            </w:r>
          </w:p>
        </w:tc>
      </w:tr>
      <w:tr w:rsidR="00B74089" w:rsidTr="00D964DA">
        <w:trPr>
          <w:trHeight w:hRule="exact" w:val="2549"/>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6</w:t>
            </w:r>
          </w:p>
        </w:tc>
        <w:tc>
          <w:tcPr>
            <w:tcW w:w="1560" w:type="dxa"/>
            <w:vAlign w:val="center"/>
          </w:tcPr>
          <w:p w:rsidR="00B74089" w:rsidRDefault="002373E2">
            <w:pPr>
              <w:jc w:val="center"/>
              <w:rPr>
                <w:rFonts w:asciiTheme="minorEastAsia" w:hAnsiTheme="minorEastAsia"/>
              </w:rPr>
            </w:pPr>
            <w:proofErr w:type="gramStart"/>
            <w:r>
              <w:rPr>
                <w:rFonts w:asciiTheme="minorEastAsia" w:hAnsiTheme="minorEastAsia"/>
              </w:rPr>
              <w:t>单独图层核查</w:t>
            </w:r>
            <w:proofErr w:type="gramEnd"/>
          </w:p>
        </w:tc>
        <w:tc>
          <w:tcPr>
            <w:tcW w:w="6287" w:type="dxa"/>
            <w:vAlign w:val="center"/>
          </w:tcPr>
          <w:p w:rsidR="00607D9C" w:rsidRDefault="004E11F0" w:rsidP="004E11F0">
            <w:pPr>
              <w:rPr>
                <w:rFonts w:asciiTheme="minorEastAsia" w:hAnsiTheme="minorEastAsia"/>
                <w:color w:val="000000" w:themeColor="text1"/>
              </w:rPr>
            </w:pPr>
            <w:r>
              <w:rPr>
                <w:rFonts w:asciiTheme="minorEastAsia" w:hAnsiTheme="minorEastAsia" w:hint="eastAsia"/>
                <w:color w:val="000000" w:themeColor="text1"/>
              </w:rPr>
              <w:t>提交</w:t>
            </w:r>
            <w:r w:rsidR="009126D4">
              <w:rPr>
                <w:rFonts w:asciiTheme="minorEastAsia" w:hAnsiTheme="minorEastAsia" w:hint="eastAsia"/>
                <w:color w:val="000000" w:themeColor="text1"/>
              </w:rPr>
              <w:t>推土区、</w:t>
            </w:r>
            <w:r>
              <w:rPr>
                <w:rFonts w:asciiTheme="minorEastAsia" w:hAnsiTheme="minorEastAsia" w:hint="eastAsia"/>
                <w:color w:val="000000" w:themeColor="text1"/>
              </w:rPr>
              <w:t>路面范围</w:t>
            </w:r>
            <w:r w:rsidR="00004F1F">
              <w:rPr>
                <w:rFonts w:asciiTheme="minorEastAsia" w:hAnsiTheme="minorEastAsia" w:hint="eastAsia"/>
                <w:color w:val="000000" w:themeColor="text1"/>
              </w:rPr>
              <w:t>、临时用地</w:t>
            </w:r>
            <w:r w:rsidR="00023C5D">
              <w:rPr>
                <w:rFonts w:asciiTheme="minorEastAsia" w:hAnsiTheme="minorEastAsia" w:hint="eastAsia"/>
                <w:color w:val="000000" w:themeColor="text1"/>
              </w:rPr>
              <w:t>。</w:t>
            </w:r>
          </w:p>
          <w:p w:rsidR="00283256" w:rsidRDefault="00DB526E" w:rsidP="00DB526E">
            <w:pPr>
              <w:rPr>
                <w:rFonts w:asciiTheme="minorEastAsia" w:hAnsiTheme="minorEastAsia"/>
                <w:color w:val="000000" w:themeColor="text1"/>
              </w:rPr>
            </w:pPr>
            <w:r>
              <w:rPr>
                <w:rFonts w:asciiTheme="minorEastAsia" w:hAnsiTheme="minorEastAsia" w:hint="eastAsia"/>
                <w:color w:val="000000" w:themeColor="text1"/>
              </w:rPr>
              <w:t>临时用地</w:t>
            </w:r>
            <w:r w:rsidR="003C0124">
              <w:rPr>
                <w:rFonts w:asciiTheme="minorEastAsia" w:hAnsiTheme="minorEastAsia" w:hint="eastAsia"/>
                <w:color w:val="000000" w:themeColor="text1"/>
              </w:rPr>
              <w:t>：</w:t>
            </w:r>
            <w:r w:rsidR="003C0124" w:rsidRPr="00646DB8">
              <w:rPr>
                <w:rFonts w:asciiTheme="minorEastAsia" w:hAnsiTheme="minorEastAsia" w:hint="eastAsia"/>
                <w:color w:val="000000" w:themeColor="text1"/>
              </w:rPr>
              <w:t>标识码</w:t>
            </w:r>
            <w:r>
              <w:rPr>
                <w:rFonts w:asciiTheme="minorEastAsia" w:hAnsiTheme="minorEastAsia" w:hint="eastAsia"/>
                <w:color w:val="000000" w:themeColor="text1"/>
              </w:rPr>
              <w:t>为</w:t>
            </w:r>
            <w:r w:rsidRPr="00DB526E">
              <w:rPr>
                <w:rFonts w:asciiTheme="minorEastAsia" w:hAnsiTheme="minorEastAsia"/>
                <w:color w:val="000000" w:themeColor="text1"/>
              </w:rPr>
              <w:t>410781211000305414</w:t>
            </w:r>
            <w:r>
              <w:rPr>
                <w:rFonts w:asciiTheme="minorEastAsia" w:hAnsiTheme="minorEastAsia" w:hint="eastAsia"/>
                <w:color w:val="000000" w:themeColor="text1"/>
              </w:rPr>
              <w:t>的图</w:t>
            </w:r>
            <w:proofErr w:type="gramStart"/>
            <w:r>
              <w:rPr>
                <w:rFonts w:asciiTheme="minorEastAsia" w:hAnsiTheme="minorEastAsia" w:hint="eastAsia"/>
                <w:color w:val="000000" w:themeColor="text1"/>
              </w:rPr>
              <w:t>斑临时</w:t>
            </w:r>
            <w:proofErr w:type="gramEnd"/>
            <w:r>
              <w:rPr>
                <w:rFonts w:asciiTheme="minorEastAsia" w:hAnsiTheme="minorEastAsia" w:hint="eastAsia"/>
                <w:color w:val="000000" w:themeColor="text1"/>
              </w:rPr>
              <w:t>用地审批资料过期，</w:t>
            </w:r>
            <w:r w:rsidRPr="00646DB8">
              <w:rPr>
                <w:rFonts w:asciiTheme="minorEastAsia" w:hAnsiTheme="minorEastAsia" w:hint="eastAsia"/>
                <w:color w:val="000000" w:themeColor="text1"/>
              </w:rPr>
              <w:t>标识码</w:t>
            </w:r>
            <w:r>
              <w:rPr>
                <w:rFonts w:asciiTheme="minorEastAsia" w:hAnsiTheme="minorEastAsia" w:hint="eastAsia"/>
                <w:color w:val="000000" w:themeColor="text1"/>
              </w:rPr>
              <w:t>为</w:t>
            </w:r>
            <w:r w:rsidRPr="00DB526E">
              <w:rPr>
                <w:rFonts w:asciiTheme="minorEastAsia" w:hAnsiTheme="minorEastAsia"/>
                <w:color w:val="000000" w:themeColor="text1"/>
              </w:rPr>
              <w:t>410781211000302455</w:t>
            </w:r>
            <w:r w:rsidR="00640D63">
              <w:rPr>
                <w:rFonts w:asciiTheme="minorEastAsia" w:hAnsiTheme="minorEastAsia" w:hint="eastAsia"/>
                <w:color w:val="000000" w:themeColor="text1"/>
              </w:rPr>
              <w:t>的图斑不应在单独</w:t>
            </w:r>
            <w:r>
              <w:rPr>
                <w:rFonts w:asciiTheme="minorEastAsia" w:hAnsiTheme="minorEastAsia" w:hint="eastAsia"/>
                <w:color w:val="000000" w:themeColor="text1"/>
              </w:rPr>
              <w:t>层表示</w:t>
            </w:r>
            <w:r w:rsidR="00640D63">
              <w:rPr>
                <w:rFonts w:asciiTheme="minorEastAsia" w:hAnsiTheme="minorEastAsia" w:hint="eastAsia"/>
                <w:color w:val="000000" w:themeColor="text1"/>
              </w:rPr>
              <w:t>。</w:t>
            </w:r>
          </w:p>
          <w:p w:rsidR="00DB526E" w:rsidRDefault="00DB526E" w:rsidP="00DB526E">
            <w:pPr>
              <w:rPr>
                <w:rFonts w:asciiTheme="minorEastAsia" w:hAnsiTheme="minorEastAsia"/>
                <w:color w:val="000000" w:themeColor="text1"/>
              </w:rPr>
            </w:pPr>
            <w:r>
              <w:rPr>
                <w:rFonts w:asciiTheme="minorEastAsia" w:hAnsiTheme="minorEastAsia" w:hint="eastAsia"/>
                <w:color w:val="000000" w:themeColor="text1"/>
              </w:rPr>
              <w:t>整理一下临时用地扫描文件</w:t>
            </w:r>
            <w:r w:rsidR="00640D63">
              <w:rPr>
                <w:rFonts w:asciiTheme="minorEastAsia" w:hAnsiTheme="minorEastAsia" w:hint="eastAsia"/>
                <w:color w:val="000000" w:themeColor="text1"/>
              </w:rPr>
              <w:t>。</w:t>
            </w:r>
          </w:p>
          <w:p w:rsidR="00287BE3" w:rsidRPr="00287BE3" w:rsidRDefault="00287BE3" w:rsidP="00DB526E">
            <w:pPr>
              <w:rPr>
                <w:rFonts w:asciiTheme="minorEastAsia" w:hAnsiTheme="minorEastAsia"/>
                <w:color w:val="000000" w:themeColor="text1"/>
              </w:rPr>
            </w:pPr>
            <w:r>
              <w:rPr>
                <w:rFonts w:asciiTheme="minorEastAsia" w:hAnsiTheme="minorEastAsia" w:hint="eastAsia"/>
                <w:szCs w:val="21"/>
              </w:rPr>
              <w:t>标识码为</w:t>
            </w:r>
            <w:r w:rsidRPr="00F573DB">
              <w:rPr>
                <w:rFonts w:asciiTheme="minorEastAsia" w:hAnsiTheme="minorEastAsia"/>
                <w:szCs w:val="21"/>
              </w:rPr>
              <w:t>410781211000210506</w:t>
            </w:r>
            <w:r>
              <w:rPr>
                <w:rFonts w:asciiTheme="minorEastAsia" w:hAnsiTheme="minorEastAsia" w:hint="eastAsia"/>
                <w:szCs w:val="21"/>
              </w:rPr>
              <w:t>的地类</w:t>
            </w:r>
            <w:proofErr w:type="gramStart"/>
            <w:r>
              <w:rPr>
                <w:rFonts w:asciiTheme="minorEastAsia" w:hAnsiTheme="minorEastAsia" w:hint="eastAsia"/>
                <w:szCs w:val="21"/>
              </w:rPr>
              <w:t>图斑应在</w:t>
            </w:r>
            <w:proofErr w:type="gramEnd"/>
            <w:r>
              <w:rPr>
                <w:rFonts w:asciiTheme="minorEastAsia" w:hAnsiTheme="minorEastAsia" w:hint="eastAsia"/>
                <w:szCs w:val="21"/>
              </w:rPr>
              <w:t>光</w:t>
            </w:r>
            <w:proofErr w:type="gramStart"/>
            <w:r>
              <w:rPr>
                <w:rFonts w:asciiTheme="minorEastAsia" w:hAnsiTheme="minorEastAsia" w:hint="eastAsia"/>
                <w:szCs w:val="21"/>
              </w:rPr>
              <w:t>伏板区图层</w:t>
            </w:r>
            <w:proofErr w:type="gramEnd"/>
            <w:r>
              <w:rPr>
                <w:rFonts w:asciiTheme="minorEastAsia" w:hAnsiTheme="minorEastAsia" w:hint="eastAsia"/>
                <w:szCs w:val="21"/>
              </w:rPr>
              <w:t>表示</w:t>
            </w:r>
            <w:r w:rsidR="00640D63">
              <w:rPr>
                <w:rFonts w:asciiTheme="minorEastAsia" w:hAnsiTheme="minorEastAsia" w:hint="eastAsia"/>
                <w:szCs w:val="21"/>
              </w:rPr>
              <w:t>。</w:t>
            </w:r>
          </w:p>
        </w:tc>
      </w:tr>
      <w:tr w:rsidR="00B74089" w:rsidTr="00D964DA">
        <w:trPr>
          <w:trHeight w:hRule="exact" w:val="2132"/>
        </w:trPr>
        <w:tc>
          <w:tcPr>
            <w:tcW w:w="675" w:type="dxa"/>
            <w:vAlign w:val="center"/>
          </w:tcPr>
          <w:p w:rsidR="00B74089" w:rsidRDefault="002373E2">
            <w:pPr>
              <w:jc w:val="center"/>
              <w:rPr>
                <w:rFonts w:asciiTheme="minorEastAsia" w:hAnsiTheme="minorEastAsia"/>
              </w:rPr>
            </w:pPr>
            <w:r>
              <w:rPr>
                <w:rFonts w:asciiTheme="minorEastAsia" w:hAnsiTheme="minorEastAsia" w:hint="eastAsia"/>
              </w:rPr>
              <w:t>7</w:t>
            </w:r>
          </w:p>
        </w:tc>
        <w:tc>
          <w:tcPr>
            <w:tcW w:w="1560" w:type="dxa"/>
            <w:vAlign w:val="center"/>
          </w:tcPr>
          <w:p w:rsidR="00B74089" w:rsidRDefault="002373E2">
            <w:pPr>
              <w:jc w:val="center"/>
              <w:rPr>
                <w:rFonts w:asciiTheme="minorEastAsia" w:hAnsiTheme="minorEastAsia"/>
              </w:rPr>
            </w:pPr>
            <w:r>
              <w:rPr>
                <w:rFonts w:asciiTheme="minorEastAsia" w:hAnsiTheme="minorEastAsia"/>
              </w:rPr>
              <w:t>图斑边界核查</w:t>
            </w:r>
          </w:p>
        </w:tc>
        <w:tc>
          <w:tcPr>
            <w:tcW w:w="6287" w:type="dxa"/>
            <w:vAlign w:val="center"/>
          </w:tcPr>
          <w:p w:rsidR="00413F75" w:rsidRPr="00E14E3A" w:rsidRDefault="00275D89" w:rsidP="00640D63">
            <w:pPr>
              <w:rPr>
                <w:rFonts w:asciiTheme="minorEastAsia" w:hAnsiTheme="minorEastAsia"/>
                <w:color w:val="000000" w:themeColor="text1"/>
              </w:rPr>
            </w:pPr>
            <w:r w:rsidRPr="00E14E3A">
              <w:rPr>
                <w:rFonts w:asciiTheme="minorEastAsia" w:eastAsiaTheme="minorEastAsia" w:hAnsiTheme="minorEastAsia" w:hint="eastAsia"/>
                <w:color w:val="000000" w:themeColor="text1"/>
                <w:szCs w:val="21"/>
              </w:rPr>
              <w:t>地类图斑边界按照要求重新进行了认定与勾绘，上图精度基本满足要求，但也存在部分图斑边界需进一步核实认定的情况，</w:t>
            </w:r>
            <w:r w:rsidR="00E14E3A" w:rsidRPr="00E14E3A">
              <w:rPr>
                <w:rFonts w:asciiTheme="minorEastAsia" w:hAnsiTheme="minorEastAsia" w:hint="eastAsia"/>
                <w:szCs w:val="21"/>
              </w:rPr>
              <w:t>部分建设用地存在边界不规范的情况，如农村宅基地、工业用地等。</w:t>
            </w:r>
          </w:p>
        </w:tc>
      </w:tr>
      <w:tr w:rsidR="00B74089">
        <w:trPr>
          <w:trHeight w:hRule="exact" w:val="558"/>
        </w:trPr>
        <w:tc>
          <w:tcPr>
            <w:tcW w:w="8522" w:type="dxa"/>
            <w:gridSpan w:val="3"/>
            <w:vAlign w:val="center"/>
          </w:tcPr>
          <w:p w:rsidR="00B74089" w:rsidRDefault="002373E2">
            <w:pPr>
              <w:jc w:val="left"/>
              <w:rPr>
                <w:rFonts w:asciiTheme="minorEastAsia" w:hAnsiTheme="minorEastAsia"/>
              </w:rPr>
            </w:pPr>
            <w:r>
              <w:rPr>
                <w:rFonts w:asciiTheme="minorEastAsia" w:hAnsiTheme="minorEastAsia"/>
              </w:rPr>
              <w:t>根据核查</w:t>
            </w:r>
            <w:r>
              <w:rPr>
                <w:rFonts w:asciiTheme="minorEastAsia" w:hAnsiTheme="minorEastAsia" w:hint="eastAsia"/>
              </w:rPr>
              <w:t>技术</w:t>
            </w:r>
            <w:r>
              <w:rPr>
                <w:rFonts w:asciiTheme="minorEastAsia" w:hAnsiTheme="minorEastAsia"/>
              </w:rPr>
              <w:t>细则的要求</w:t>
            </w:r>
            <w:r>
              <w:rPr>
                <w:rFonts w:asciiTheme="minorEastAsia" w:hAnsiTheme="minorEastAsia" w:hint="eastAsia"/>
              </w:rPr>
              <w:t>，</w:t>
            </w:r>
            <w:r>
              <w:rPr>
                <w:rFonts w:asciiTheme="minorEastAsia" w:hAnsiTheme="minorEastAsia"/>
              </w:rPr>
              <w:t>对各项核查内容存在的问题进行记录</w:t>
            </w:r>
            <w:r>
              <w:rPr>
                <w:rFonts w:asciiTheme="minorEastAsia" w:hAnsiTheme="minorEastAsia" w:hint="eastAsia"/>
              </w:rPr>
              <w:t>。</w:t>
            </w:r>
          </w:p>
        </w:tc>
      </w:tr>
    </w:tbl>
    <w:p w:rsidR="00B74089" w:rsidRDefault="002373E2" w:rsidP="005E03AD">
      <w:pPr>
        <w:rPr>
          <w:szCs w:val="21"/>
        </w:rPr>
      </w:pPr>
      <w:r>
        <w:t>核查人</w:t>
      </w:r>
      <w:r>
        <w:rPr>
          <w:rFonts w:hint="eastAsia"/>
        </w:rPr>
        <w:t>：</w:t>
      </w:r>
      <w:r>
        <w:rPr>
          <w:rFonts w:hint="eastAsia"/>
        </w:rPr>
        <w:t xml:space="preserve"> </w:t>
      </w:r>
      <w:r w:rsidR="002A09DD">
        <w:rPr>
          <w:rFonts w:hint="eastAsia"/>
        </w:rPr>
        <w:t>第九组</w:t>
      </w:r>
      <w:r>
        <w:rPr>
          <w:rFonts w:hint="eastAsia"/>
        </w:rPr>
        <w:t xml:space="preserve">                                       </w:t>
      </w:r>
      <w:r w:rsidR="00900FB2">
        <w:rPr>
          <w:rFonts w:hint="eastAsia"/>
        </w:rPr>
        <w:t xml:space="preserve"> </w:t>
      </w:r>
      <w:r w:rsidR="0054567B">
        <w:rPr>
          <w:rFonts w:hint="eastAsia"/>
        </w:rPr>
        <w:t xml:space="preserve">   </w:t>
      </w:r>
      <w:r w:rsidR="00900FB2">
        <w:rPr>
          <w:rFonts w:hint="eastAsia"/>
        </w:rPr>
        <w:t xml:space="preserve">   </w:t>
      </w:r>
      <w:r>
        <w:rPr>
          <w:rFonts w:hint="eastAsia"/>
        </w:rPr>
        <w:t>核查时间：</w:t>
      </w:r>
      <w:r w:rsidR="00A60742">
        <w:rPr>
          <w:rFonts w:hint="eastAsia"/>
          <w:szCs w:val="21"/>
        </w:rPr>
        <w:t>2019.6.</w:t>
      </w:r>
      <w:r w:rsidR="0054567B">
        <w:rPr>
          <w:rFonts w:hint="eastAsia"/>
          <w:szCs w:val="21"/>
        </w:rPr>
        <w:t>4</w:t>
      </w:r>
    </w:p>
    <w:p w:rsidR="00900FB2" w:rsidRDefault="00900FB2" w:rsidP="005E03AD"/>
    <w:p w:rsidR="00B74089" w:rsidRDefault="002373E2">
      <w:pPr>
        <w:pStyle w:val="2"/>
        <w:tabs>
          <w:tab w:val="left" w:pos="992"/>
        </w:tabs>
        <w:spacing w:before="0" w:after="0" w:line="360" w:lineRule="auto"/>
        <w:rPr>
          <w:rFonts w:ascii="宋体" w:hAnsi="宋体"/>
          <w:sz w:val="21"/>
          <w:szCs w:val="21"/>
        </w:rPr>
      </w:pPr>
      <w:bookmarkStart w:id="2" w:name="_Toc535074158"/>
      <w:r>
        <w:rPr>
          <w:rFonts w:ascii="宋体" w:hAnsi="宋体" w:hint="eastAsia"/>
          <w:sz w:val="21"/>
          <w:szCs w:val="21"/>
        </w:rPr>
        <w:lastRenderedPageBreak/>
        <w:t>附录</w:t>
      </w:r>
      <w:r w:rsidR="006F3302">
        <w:rPr>
          <w:rFonts w:ascii="宋体" w:hAnsi="宋体" w:hint="eastAsia"/>
          <w:sz w:val="21"/>
          <w:szCs w:val="21"/>
        </w:rPr>
        <w:t>3</w:t>
      </w:r>
      <w:r>
        <w:rPr>
          <w:rFonts w:ascii="宋体" w:hAnsi="宋体" w:hint="eastAsia"/>
          <w:sz w:val="21"/>
          <w:szCs w:val="21"/>
        </w:rPr>
        <w:t xml:space="preserve">  城镇村庄内部土地利用现状调查成果核查情况表</w:t>
      </w:r>
      <w:bookmarkEnd w:id="2"/>
    </w:p>
    <w:p w:rsidR="00B74089" w:rsidRDefault="002373E2">
      <w:pPr>
        <w:spacing w:line="480" w:lineRule="auto"/>
        <w:jc w:val="center"/>
        <w:rPr>
          <w:rFonts w:ascii="宋体" w:hAnsi="宋体" w:cs="黑体"/>
          <w:b/>
          <w:bCs/>
          <w:sz w:val="24"/>
        </w:rPr>
      </w:pPr>
      <w:r>
        <w:rPr>
          <w:rFonts w:ascii="宋体" w:hAnsi="宋体" w:cs="黑体"/>
          <w:b/>
          <w:bCs/>
          <w:sz w:val="24"/>
        </w:rPr>
        <w:t>河南省</w:t>
      </w:r>
      <w:r>
        <w:rPr>
          <w:rFonts w:ascii="宋体" w:hAnsi="宋体" w:cs="黑体" w:hint="eastAsia"/>
          <w:b/>
          <w:bCs/>
          <w:sz w:val="24"/>
          <w:u w:val="single"/>
        </w:rPr>
        <w:t xml:space="preserve">  </w:t>
      </w:r>
      <w:r w:rsidR="009952F0">
        <w:rPr>
          <w:rFonts w:ascii="宋体" w:hAnsi="宋体" w:cs="黑体" w:hint="eastAsia"/>
          <w:b/>
          <w:bCs/>
          <w:sz w:val="24"/>
          <w:u w:val="single"/>
        </w:rPr>
        <w:t>卫辉市</w:t>
      </w:r>
      <w:r>
        <w:rPr>
          <w:rFonts w:ascii="宋体" w:hAnsi="宋体" w:cs="黑体" w:hint="eastAsia"/>
          <w:b/>
          <w:bCs/>
          <w:sz w:val="24"/>
          <w:u w:val="single"/>
        </w:rPr>
        <w:t xml:space="preserve">  </w:t>
      </w:r>
      <w:r>
        <w:rPr>
          <w:rFonts w:ascii="宋体" w:hAnsi="宋体" w:cs="黑体" w:hint="eastAsia"/>
          <w:b/>
          <w:bCs/>
          <w:sz w:val="24"/>
        </w:rPr>
        <w:t>城镇村庄内部土地利用现状调查成果核查情况表</w:t>
      </w:r>
    </w:p>
    <w:tbl>
      <w:tblPr>
        <w:tblStyle w:val="ab"/>
        <w:tblW w:w="8522" w:type="dxa"/>
        <w:tblLayout w:type="fixed"/>
        <w:tblLook w:val="04A0" w:firstRow="1" w:lastRow="0" w:firstColumn="1" w:lastColumn="0" w:noHBand="0" w:noVBand="1"/>
      </w:tblPr>
      <w:tblGrid>
        <w:gridCol w:w="675"/>
        <w:gridCol w:w="1560"/>
        <w:gridCol w:w="6287"/>
      </w:tblGrid>
      <w:tr w:rsidR="00B74089">
        <w:trPr>
          <w:trHeight w:hRule="exact" w:val="680"/>
        </w:trPr>
        <w:tc>
          <w:tcPr>
            <w:tcW w:w="675" w:type="dxa"/>
            <w:vAlign w:val="center"/>
          </w:tcPr>
          <w:p w:rsidR="00B74089" w:rsidRDefault="002373E2">
            <w:pPr>
              <w:jc w:val="center"/>
              <w:rPr>
                <w:rFonts w:asciiTheme="minorEastAsia" w:hAnsiTheme="minorEastAsia"/>
                <w:b/>
              </w:rPr>
            </w:pPr>
            <w:r>
              <w:rPr>
                <w:rFonts w:asciiTheme="minorEastAsia" w:hAnsiTheme="minorEastAsia"/>
                <w:b/>
              </w:rPr>
              <w:t>序号</w:t>
            </w:r>
          </w:p>
        </w:tc>
        <w:tc>
          <w:tcPr>
            <w:tcW w:w="1560" w:type="dxa"/>
            <w:vAlign w:val="center"/>
          </w:tcPr>
          <w:p w:rsidR="00B74089" w:rsidRDefault="002373E2">
            <w:pPr>
              <w:jc w:val="center"/>
              <w:rPr>
                <w:rFonts w:asciiTheme="minorEastAsia" w:hAnsiTheme="minorEastAsia"/>
                <w:b/>
              </w:rPr>
            </w:pPr>
            <w:r>
              <w:rPr>
                <w:rFonts w:asciiTheme="minorEastAsia" w:hAnsiTheme="minorEastAsia"/>
                <w:b/>
              </w:rPr>
              <w:t>内容</w:t>
            </w:r>
          </w:p>
        </w:tc>
        <w:tc>
          <w:tcPr>
            <w:tcW w:w="6287" w:type="dxa"/>
            <w:vAlign w:val="center"/>
          </w:tcPr>
          <w:p w:rsidR="00B74089" w:rsidRDefault="002373E2">
            <w:pPr>
              <w:jc w:val="center"/>
              <w:rPr>
                <w:rFonts w:asciiTheme="minorEastAsia" w:hAnsiTheme="minorEastAsia"/>
                <w:b/>
              </w:rPr>
            </w:pPr>
            <w:r>
              <w:rPr>
                <w:rFonts w:asciiTheme="minorEastAsia" w:hAnsiTheme="minorEastAsia"/>
                <w:b/>
              </w:rPr>
              <w:t>核查情况</w:t>
            </w:r>
          </w:p>
        </w:tc>
      </w:tr>
      <w:tr w:rsidR="00B74089">
        <w:trPr>
          <w:trHeight w:hRule="exact" w:val="3479"/>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1</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城镇村庄范围核查</w:t>
            </w:r>
          </w:p>
        </w:tc>
        <w:tc>
          <w:tcPr>
            <w:tcW w:w="6287" w:type="dxa"/>
            <w:vAlign w:val="center"/>
          </w:tcPr>
          <w:p w:rsidR="00B74089" w:rsidRDefault="00F34E8C" w:rsidP="00F34E8C">
            <w:pPr>
              <w:jc w:val="center"/>
              <w:rPr>
                <w:rFonts w:asciiTheme="minorEastAsia" w:hAnsiTheme="minorEastAsia"/>
                <w:szCs w:val="21"/>
              </w:rPr>
            </w:pPr>
            <w:r>
              <w:rPr>
                <w:rFonts w:asciiTheme="minorEastAsia" w:hAnsiTheme="minorEastAsia" w:hint="eastAsia"/>
                <w:szCs w:val="21"/>
              </w:rPr>
              <w:t>基本合理</w:t>
            </w:r>
          </w:p>
        </w:tc>
      </w:tr>
      <w:tr w:rsidR="00B74089" w:rsidRPr="00781676">
        <w:trPr>
          <w:trHeight w:hRule="exact" w:val="3686"/>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2</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城镇村庄内部土地利用图斑核查</w:t>
            </w:r>
          </w:p>
        </w:tc>
        <w:tc>
          <w:tcPr>
            <w:tcW w:w="6287" w:type="dxa"/>
            <w:vAlign w:val="center"/>
          </w:tcPr>
          <w:p w:rsidR="00A17E78" w:rsidRPr="0054567B" w:rsidRDefault="000F33F9" w:rsidP="00A17E78">
            <w:pPr>
              <w:pStyle w:val="Default"/>
              <w:rPr>
                <w:rFonts w:asciiTheme="minorEastAsia" w:hAnsiTheme="minorEastAsia"/>
                <w:color w:val="000000" w:themeColor="text1"/>
                <w:sz w:val="21"/>
                <w:szCs w:val="21"/>
              </w:rPr>
            </w:pPr>
            <w:r w:rsidRPr="0054567B">
              <w:rPr>
                <w:rFonts w:asciiTheme="minorEastAsia" w:hAnsiTheme="minorEastAsia" w:hint="eastAsia"/>
                <w:color w:val="000000" w:themeColor="text1"/>
                <w:sz w:val="21"/>
                <w:szCs w:val="21"/>
              </w:rPr>
              <w:t>基本合理准确</w:t>
            </w:r>
            <w:r w:rsidR="00A36D57" w:rsidRPr="0054567B">
              <w:rPr>
                <w:rFonts w:asciiTheme="minorEastAsia" w:hAnsiTheme="minorEastAsia" w:hint="eastAsia"/>
                <w:color w:val="000000" w:themeColor="text1"/>
                <w:sz w:val="21"/>
                <w:szCs w:val="21"/>
              </w:rPr>
              <w:t>，但存在</w:t>
            </w:r>
            <w:r w:rsidR="00F34E8C" w:rsidRPr="0054567B">
              <w:rPr>
                <w:rFonts w:asciiTheme="minorEastAsia" w:hAnsiTheme="minorEastAsia" w:hint="eastAsia"/>
                <w:color w:val="000000" w:themeColor="text1"/>
                <w:sz w:val="21"/>
                <w:szCs w:val="21"/>
              </w:rPr>
              <w:t>城镇村范围内</w:t>
            </w:r>
            <w:r w:rsidR="00781676" w:rsidRPr="0054567B">
              <w:rPr>
                <w:rFonts w:asciiTheme="minorEastAsia" w:hAnsiTheme="minorEastAsia"/>
                <w:color w:val="000000" w:themeColor="text1"/>
                <w:sz w:val="21"/>
                <w:szCs w:val="21"/>
              </w:rPr>
              <w:t>较小的街巷等应进行归并</w:t>
            </w:r>
          </w:p>
          <w:p w:rsidR="00B74089" w:rsidRPr="0054567B" w:rsidRDefault="00B74089" w:rsidP="00A17E78">
            <w:pPr>
              <w:jc w:val="center"/>
              <w:rPr>
                <w:rFonts w:asciiTheme="minorEastAsia" w:eastAsiaTheme="minorEastAsia" w:hAnsiTheme="minorEastAsia" w:cs="宋体"/>
                <w:color w:val="000000" w:themeColor="text1"/>
                <w:kern w:val="0"/>
                <w:sz w:val="24"/>
                <w:szCs w:val="21"/>
              </w:rPr>
            </w:pPr>
          </w:p>
        </w:tc>
      </w:tr>
      <w:tr w:rsidR="00B74089">
        <w:trPr>
          <w:trHeight w:hRule="exact" w:val="3686"/>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3</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城乡土地利用现状图斑衔接核查</w:t>
            </w:r>
          </w:p>
        </w:tc>
        <w:tc>
          <w:tcPr>
            <w:tcW w:w="6287" w:type="dxa"/>
            <w:vAlign w:val="center"/>
          </w:tcPr>
          <w:p w:rsidR="00B74089" w:rsidRDefault="00F34E8C">
            <w:pPr>
              <w:jc w:val="center"/>
              <w:rPr>
                <w:rFonts w:asciiTheme="minorEastAsia" w:hAnsiTheme="minorEastAsia"/>
                <w:szCs w:val="21"/>
              </w:rPr>
            </w:pPr>
            <w:r>
              <w:rPr>
                <w:rFonts w:asciiTheme="minorEastAsia" w:hAnsiTheme="minorEastAsia" w:hint="eastAsia"/>
                <w:szCs w:val="21"/>
              </w:rPr>
              <w:t>基本合理</w:t>
            </w:r>
          </w:p>
        </w:tc>
      </w:tr>
      <w:tr w:rsidR="00B74089">
        <w:trPr>
          <w:trHeight w:hRule="exact" w:val="577"/>
        </w:trPr>
        <w:tc>
          <w:tcPr>
            <w:tcW w:w="8522" w:type="dxa"/>
            <w:gridSpan w:val="3"/>
            <w:vAlign w:val="center"/>
          </w:tcPr>
          <w:p w:rsidR="00B74089" w:rsidRDefault="002373E2">
            <w:pPr>
              <w:jc w:val="left"/>
              <w:rPr>
                <w:rFonts w:asciiTheme="minorEastAsia" w:hAnsiTheme="minorEastAsia"/>
              </w:rPr>
            </w:pPr>
            <w:r>
              <w:rPr>
                <w:rFonts w:asciiTheme="minorEastAsia" w:hAnsiTheme="minorEastAsia"/>
              </w:rPr>
              <w:t>根据对城镇村庄内部土地</w:t>
            </w:r>
            <w:r>
              <w:rPr>
                <w:rFonts w:asciiTheme="minorEastAsia" w:hAnsiTheme="minorEastAsia" w:hint="eastAsia"/>
              </w:rPr>
              <w:t>利用现状调查成果核查情况进行描述说明。</w:t>
            </w:r>
          </w:p>
        </w:tc>
      </w:tr>
    </w:tbl>
    <w:p w:rsidR="00B74089" w:rsidRDefault="002373E2" w:rsidP="007477A3">
      <w:r>
        <w:t>核查人</w:t>
      </w:r>
      <w:r>
        <w:rPr>
          <w:rFonts w:hint="eastAsia"/>
        </w:rPr>
        <w:t>：</w:t>
      </w:r>
      <w:r w:rsidR="00254D97">
        <w:rPr>
          <w:rFonts w:hint="eastAsia"/>
          <w:szCs w:val="21"/>
        </w:rPr>
        <w:t>第九组</w:t>
      </w:r>
      <w:r>
        <w:rPr>
          <w:rFonts w:hint="eastAsia"/>
        </w:rPr>
        <w:t xml:space="preserve">                                            </w:t>
      </w:r>
      <w:r w:rsidR="0054567B">
        <w:rPr>
          <w:rFonts w:hint="eastAsia"/>
        </w:rPr>
        <w:t xml:space="preserve"> </w:t>
      </w:r>
      <w:r>
        <w:rPr>
          <w:rFonts w:hint="eastAsia"/>
        </w:rPr>
        <w:t xml:space="preserve"> </w:t>
      </w:r>
      <w:r>
        <w:rPr>
          <w:rFonts w:hint="eastAsia"/>
        </w:rPr>
        <w:t>核查时间：</w:t>
      </w:r>
      <w:r w:rsidR="00A60742">
        <w:rPr>
          <w:rFonts w:hint="eastAsia"/>
          <w:szCs w:val="21"/>
        </w:rPr>
        <w:t>2019.6.</w:t>
      </w:r>
      <w:r w:rsidR="0054567B">
        <w:rPr>
          <w:rFonts w:hint="eastAsia"/>
          <w:szCs w:val="21"/>
        </w:rPr>
        <w:t>4</w:t>
      </w:r>
      <w:r>
        <w:br w:type="page"/>
      </w:r>
    </w:p>
    <w:p w:rsidR="00B74089" w:rsidRDefault="002373E2">
      <w:pPr>
        <w:pStyle w:val="2"/>
        <w:tabs>
          <w:tab w:val="left" w:pos="992"/>
        </w:tabs>
        <w:spacing w:before="0" w:after="0" w:line="360" w:lineRule="auto"/>
        <w:rPr>
          <w:rFonts w:ascii="宋体" w:hAnsi="宋体"/>
          <w:sz w:val="21"/>
          <w:szCs w:val="21"/>
        </w:rPr>
      </w:pPr>
      <w:bookmarkStart w:id="3" w:name="_Toc535074159"/>
      <w:r>
        <w:rPr>
          <w:rFonts w:ascii="宋体" w:hAnsi="宋体" w:hint="eastAsia"/>
          <w:sz w:val="21"/>
          <w:szCs w:val="21"/>
        </w:rPr>
        <w:lastRenderedPageBreak/>
        <w:t>附录</w:t>
      </w:r>
      <w:r w:rsidR="006F3302">
        <w:rPr>
          <w:rFonts w:ascii="宋体" w:hAnsi="宋体" w:hint="eastAsia"/>
          <w:sz w:val="21"/>
          <w:szCs w:val="21"/>
        </w:rPr>
        <w:t>4</w:t>
      </w:r>
      <w:r>
        <w:rPr>
          <w:rFonts w:ascii="宋体" w:hAnsi="宋体" w:hint="eastAsia"/>
          <w:sz w:val="21"/>
          <w:szCs w:val="21"/>
        </w:rPr>
        <w:t xml:space="preserve">  土地权属调查成果核查情况表</w:t>
      </w:r>
      <w:bookmarkEnd w:id="3"/>
    </w:p>
    <w:p w:rsidR="00B74089" w:rsidRDefault="002373E2">
      <w:pPr>
        <w:spacing w:line="480" w:lineRule="auto"/>
        <w:jc w:val="center"/>
        <w:rPr>
          <w:rFonts w:ascii="宋体" w:hAnsi="宋体" w:cs="黑体"/>
          <w:b/>
          <w:bCs/>
          <w:sz w:val="24"/>
        </w:rPr>
      </w:pPr>
      <w:r>
        <w:rPr>
          <w:rFonts w:ascii="宋体" w:hAnsi="宋体" w:cs="黑体"/>
          <w:b/>
          <w:bCs/>
          <w:sz w:val="24"/>
        </w:rPr>
        <w:t>河南省</w:t>
      </w:r>
      <w:r>
        <w:rPr>
          <w:rFonts w:ascii="宋体" w:hAnsi="宋体" w:cs="黑体" w:hint="eastAsia"/>
          <w:b/>
          <w:bCs/>
          <w:sz w:val="24"/>
          <w:u w:val="single"/>
        </w:rPr>
        <w:t xml:space="preserve">  </w:t>
      </w:r>
      <w:r w:rsidR="009952F0">
        <w:rPr>
          <w:rFonts w:ascii="宋体" w:hAnsi="宋体" w:cs="黑体" w:hint="eastAsia"/>
          <w:b/>
          <w:bCs/>
          <w:sz w:val="24"/>
          <w:u w:val="single"/>
        </w:rPr>
        <w:t>卫辉市</w:t>
      </w:r>
      <w:r>
        <w:rPr>
          <w:rFonts w:ascii="宋体" w:hAnsi="宋体" w:cs="黑体" w:hint="eastAsia"/>
          <w:b/>
          <w:bCs/>
          <w:sz w:val="24"/>
          <w:u w:val="single"/>
        </w:rPr>
        <w:t xml:space="preserve">  </w:t>
      </w:r>
      <w:r>
        <w:rPr>
          <w:rFonts w:ascii="宋体" w:hAnsi="宋体" w:cs="黑体" w:hint="eastAsia"/>
          <w:b/>
          <w:bCs/>
          <w:sz w:val="24"/>
        </w:rPr>
        <w:t>土地权属调查成果核查情况表</w:t>
      </w:r>
    </w:p>
    <w:tbl>
      <w:tblPr>
        <w:tblStyle w:val="ab"/>
        <w:tblW w:w="8522" w:type="dxa"/>
        <w:tblLayout w:type="fixed"/>
        <w:tblLook w:val="04A0" w:firstRow="1" w:lastRow="0" w:firstColumn="1" w:lastColumn="0" w:noHBand="0" w:noVBand="1"/>
      </w:tblPr>
      <w:tblGrid>
        <w:gridCol w:w="675"/>
        <w:gridCol w:w="1560"/>
        <w:gridCol w:w="6287"/>
      </w:tblGrid>
      <w:tr w:rsidR="00B74089">
        <w:trPr>
          <w:trHeight w:hRule="exact" w:val="851"/>
        </w:trPr>
        <w:tc>
          <w:tcPr>
            <w:tcW w:w="675" w:type="dxa"/>
            <w:vAlign w:val="center"/>
          </w:tcPr>
          <w:p w:rsidR="00B74089" w:rsidRDefault="002373E2">
            <w:pPr>
              <w:jc w:val="center"/>
              <w:rPr>
                <w:rFonts w:asciiTheme="minorEastAsia" w:hAnsiTheme="minorEastAsia"/>
                <w:b/>
              </w:rPr>
            </w:pPr>
            <w:r>
              <w:rPr>
                <w:rFonts w:asciiTheme="minorEastAsia" w:hAnsiTheme="minorEastAsia"/>
                <w:b/>
              </w:rPr>
              <w:t>序号</w:t>
            </w:r>
          </w:p>
        </w:tc>
        <w:tc>
          <w:tcPr>
            <w:tcW w:w="1560" w:type="dxa"/>
            <w:vAlign w:val="center"/>
          </w:tcPr>
          <w:p w:rsidR="00B74089" w:rsidRDefault="002373E2">
            <w:pPr>
              <w:jc w:val="center"/>
              <w:rPr>
                <w:rFonts w:asciiTheme="minorEastAsia" w:hAnsiTheme="minorEastAsia"/>
                <w:b/>
              </w:rPr>
            </w:pPr>
            <w:r>
              <w:rPr>
                <w:rFonts w:asciiTheme="minorEastAsia" w:hAnsiTheme="minorEastAsia"/>
                <w:b/>
              </w:rPr>
              <w:t>内容</w:t>
            </w:r>
          </w:p>
        </w:tc>
        <w:tc>
          <w:tcPr>
            <w:tcW w:w="6287" w:type="dxa"/>
            <w:vAlign w:val="center"/>
          </w:tcPr>
          <w:p w:rsidR="00B74089" w:rsidRDefault="002373E2">
            <w:pPr>
              <w:jc w:val="center"/>
              <w:rPr>
                <w:rFonts w:asciiTheme="minorEastAsia" w:hAnsiTheme="minorEastAsia"/>
                <w:b/>
              </w:rPr>
            </w:pPr>
            <w:r>
              <w:rPr>
                <w:rFonts w:asciiTheme="minorEastAsia" w:hAnsiTheme="minorEastAsia"/>
                <w:b/>
              </w:rPr>
              <w:t>核查情况</w:t>
            </w:r>
          </w:p>
        </w:tc>
      </w:tr>
      <w:tr w:rsidR="00B74089">
        <w:trPr>
          <w:trHeight w:hRule="exact" w:val="5103"/>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1</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行政区</w:t>
            </w:r>
          </w:p>
        </w:tc>
        <w:tc>
          <w:tcPr>
            <w:tcW w:w="6287" w:type="dxa"/>
            <w:vAlign w:val="center"/>
          </w:tcPr>
          <w:p w:rsidR="00E14E3A" w:rsidRPr="00E14E3A" w:rsidRDefault="00E14E3A" w:rsidP="00E14E3A">
            <w:pPr>
              <w:rPr>
                <w:rFonts w:asciiTheme="minorEastAsia" w:hAnsiTheme="minorEastAsia"/>
                <w:szCs w:val="21"/>
              </w:rPr>
            </w:pPr>
            <w:r w:rsidRPr="00235D9F">
              <w:rPr>
                <w:rFonts w:asciiTheme="minorEastAsia" w:hAnsiTheme="minorEastAsia" w:hint="eastAsia"/>
                <w:szCs w:val="21"/>
              </w:rPr>
              <w:t>如标识码为</w:t>
            </w:r>
            <w:r w:rsidRPr="00E14E3A">
              <w:rPr>
                <w:rFonts w:asciiTheme="minorEastAsia" w:hAnsiTheme="minorEastAsia"/>
                <w:szCs w:val="21"/>
              </w:rPr>
              <w:t>410781211000312895</w:t>
            </w:r>
            <w:r>
              <w:rPr>
                <w:rFonts w:asciiTheme="minorEastAsia" w:hAnsiTheme="minorEastAsia"/>
                <w:szCs w:val="21"/>
              </w:rPr>
              <w:t>、</w:t>
            </w:r>
            <w:r w:rsidRPr="00E14E3A">
              <w:rPr>
                <w:rFonts w:asciiTheme="minorEastAsia" w:hAnsiTheme="minorEastAsia"/>
                <w:szCs w:val="21"/>
              </w:rPr>
              <w:t>410781211000312414</w:t>
            </w:r>
            <w:r>
              <w:rPr>
                <w:rFonts w:asciiTheme="minorEastAsia" w:hAnsiTheme="minorEastAsia"/>
                <w:szCs w:val="21"/>
              </w:rPr>
              <w:t>、</w:t>
            </w:r>
          </w:p>
          <w:p w:rsidR="00566504" w:rsidRDefault="00E14E3A" w:rsidP="00E14E3A">
            <w:pPr>
              <w:rPr>
                <w:rFonts w:asciiTheme="minorEastAsia" w:hAnsiTheme="minorEastAsia"/>
                <w:szCs w:val="21"/>
              </w:rPr>
            </w:pPr>
            <w:r w:rsidRPr="00E14E3A">
              <w:rPr>
                <w:rFonts w:asciiTheme="minorEastAsia" w:hAnsiTheme="minorEastAsia"/>
                <w:szCs w:val="21"/>
              </w:rPr>
              <w:t>410781211000316041</w:t>
            </w:r>
            <w:r>
              <w:rPr>
                <w:rFonts w:asciiTheme="minorEastAsia" w:hAnsiTheme="minorEastAsia" w:hint="eastAsia"/>
                <w:szCs w:val="21"/>
              </w:rPr>
              <w:t>的</w:t>
            </w:r>
            <w:proofErr w:type="gramStart"/>
            <w:r>
              <w:rPr>
                <w:rFonts w:asciiTheme="minorEastAsia" w:hAnsiTheme="minorEastAsia" w:hint="eastAsia"/>
                <w:szCs w:val="21"/>
              </w:rPr>
              <w:t>图斑未按</w:t>
            </w:r>
            <w:proofErr w:type="gramEnd"/>
            <w:r w:rsidR="00CC26D2">
              <w:rPr>
                <w:rFonts w:asciiTheme="minorEastAsia" w:hAnsiTheme="minorEastAsia" w:hint="eastAsia"/>
                <w:szCs w:val="21"/>
              </w:rPr>
              <w:t>影像</w:t>
            </w:r>
            <w:r>
              <w:rPr>
                <w:rFonts w:asciiTheme="minorEastAsia" w:hAnsiTheme="minorEastAsia" w:hint="eastAsia"/>
                <w:szCs w:val="21"/>
              </w:rPr>
              <w:t>纹理</w:t>
            </w:r>
            <w:r w:rsidR="00CC26D2">
              <w:rPr>
                <w:rFonts w:asciiTheme="minorEastAsia" w:hAnsiTheme="minorEastAsia" w:hint="eastAsia"/>
                <w:szCs w:val="21"/>
              </w:rPr>
              <w:t>特征走向</w:t>
            </w:r>
          </w:p>
        </w:tc>
      </w:tr>
      <w:tr w:rsidR="00B74089">
        <w:trPr>
          <w:trHeight w:hRule="exact" w:val="5103"/>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2</w:t>
            </w:r>
          </w:p>
        </w:tc>
        <w:tc>
          <w:tcPr>
            <w:tcW w:w="1560" w:type="dxa"/>
            <w:vAlign w:val="center"/>
          </w:tcPr>
          <w:p w:rsidR="00B74089" w:rsidRDefault="00AA4E52">
            <w:pPr>
              <w:jc w:val="center"/>
              <w:rPr>
                <w:rFonts w:asciiTheme="minorEastAsia" w:hAnsiTheme="minorEastAsia"/>
                <w:szCs w:val="21"/>
              </w:rPr>
            </w:pPr>
            <w:r>
              <w:rPr>
                <w:rFonts w:ascii="宋体" w:hAnsi="宋体" w:hint="eastAsia"/>
                <w:szCs w:val="21"/>
              </w:rPr>
              <w:t>村级调查区</w:t>
            </w:r>
          </w:p>
        </w:tc>
        <w:tc>
          <w:tcPr>
            <w:tcW w:w="6287" w:type="dxa"/>
            <w:vAlign w:val="center"/>
          </w:tcPr>
          <w:p w:rsidR="00A81E78" w:rsidRPr="00F3691F" w:rsidRDefault="00F3691F" w:rsidP="00640D63">
            <w:r w:rsidRPr="00235D9F">
              <w:rPr>
                <w:rFonts w:asciiTheme="minorEastAsia" w:hAnsiTheme="minorEastAsia" w:hint="eastAsia"/>
                <w:szCs w:val="21"/>
              </w:rPr>
              <w:t>如标识码为</w:t>
            </w:r>
            <w:r w:rsidR="00CC26D2" w:rsidRPr="00CC26D2">
              <w:rPr>
                <w:rFonts w:asciiTheme="minorEastAsia" w:hAnsiTheme="minorEastAsia"/>
                <w:szCs w:val="21"/>
              </w:rPr>
              <w:t xml:space="preserve">410781211000312855 </w:t>
            </w:r>
            <w:r w:rsidR="00CC26D2">
              <w:rPr>
                <w:rFonts w:asciiTheme="minorEastAsia" w:hAnsiTheme="minorEastAsia"/>
                <w:szCs w:val="21"/>
              </w:rPr>
              <w:t>、</w:t>
            </w:r>
            <w:r w:rsidR="00CC26D2" w:rsidRPr="00CC26D2">
              <w:rPr>
                <w:rFonts w:asciiTheme="minorEastAsia" w:hAnsiTheme="minorEastAsia"/>
                <w:szCs w:val="21"/>
              </w:rPr>
              <w:t>410781211000316090</w:t>
            </w:r>
            <w:r w:rsidR="00CC26D2">
              <w:rPr>
                <w:rFonts w:asciiTheme="minorEastAsia" w:hAnsiTheme="minorEastAsia"/>
                <w:szCs w:val="21"/>
              </w:rPr>
              <w:t>、</w:t>
            </w:r>
            <w:r w:rsidR="00CC26D2" w:rsidRPr="00CC26D2">
              <w:rPr>
                <w:rFonts w:asciiTheme="minorEastAsia" w:hAnsiTheme="minorEastAsia"/>
                <w:szCs w:val="21"/>
              </w:rPr>
              <w:t>410781211000316093</w:t>
            </w:r>
            <w:r w:rsidR="00CC26D2">
              <w:rPr>
                <w:rFonts w:asciiTheme="minorEastAsia" w:hAnsiTheme="minorEastAsia"/>
                <w:szCs w:val="21"/>
              </w:rPr>
              <w:t>、</w:t>
            </w:r>
            <w:r w:rsidR="00CC26D2" w:rsidRPr="00CC26D2">
              <w:rPr>
                <w:rFonts w:asciiTheme="minorEastAsia" w:hAnsiTheme="minorEastAsia"/>
                <w:szCs w:val="21"/>
              </w:rPr>
              <w:t>410781211000312414</w:t>
            </w:r>
            <w:r w:rsidR="00CC26D2">
              <w:rPr>
                <w:rFonts w:asciiTheme="minorEastAsia" w:hAnsiTheme="minorEastAsia"/>
                <w:szCs w:val="21"/>
              </w:rPr>
              <w:t>、</w:t>
            </w:r>
            <w:r w:rsidR="00CC26D2" w:rsidRPr="00CC26D2">
              <w:rPr>
                <w:rFonts w:asciiTheme="minorEastAsia" w:hAnsiTheme="minorEastAsia"/>
                <w:szCs w:val="21"/>
              </w:rPr>
              <w:t>410781211000316092</w:t>
            </w:r>
            <w:r w:rsidR="00CC26D2">
              <w:rPr>
                <w:rFonts w:asciiTheme="minorEastAsia" w:hAnsiTheme="minorEastAsia" w:hint="eastAsia"/>
                <w:szCs w:val="21"/>
              </w:rPr>
              <w:t>的</w:t>
            </w:r>
            <w:proofErr w:type="gramStart"/>
            <w:r w:rsidR="00CC26D2">
              <w:rPr>
                <w:rFonts w:asciiTheme="minorEastAsia" w:hAnsiTheme="minorEastAsia" w:hint="eastAsia"/>
                <w:szCs w:val="21"/>
              </w:rPr>
              <w:t>图斑未按</w:t>
            </w:r>
            <w:proofErr w:type="gramEnd"/>
            <w:r w:rsidR="00CC26D2">
              <w:rPr>
                <w:rFonts w:asciiTheme="minorEastAsia" w:hAnsiTheme="minorEastAsia" w:hint="eastAsia"/>
                <w:szCs w:val="21"/>
              </w:rPr>
              <w:t>影像纹理特征走向</w:t>
            </w:r>
            <w:r w:rsidR="00640D63">
              <w:rPr>
                <w:rFonts w:asciiTheme="minorEastAsia" w:hAnsiTheme="minorEastAsia" w:hint="eastAsia"/>
                <w:szCs w:val="21"/>
              </w:rPr>
              <w:t>。</w:t>
            </w:r>
          </w:p>
        </w:tc>
      </w:tr>
      <w:tr w:rsidR="00B74089">
        <w:trPr>
          <w:trHeight w:hRule="exact" w:val="567"/>
        </w:trPr>
        <w:tc>
          <w:tcPr>
            <w:tcW w:w="8522" w:type="dxa"/>
            <w:gridSpan w:val="3"/>
            <w:vAlign w:val="center"/>
          </w:tcPr>
          <w:p w:rsidR="00B74089" w:rsidRDefault="002373E2">
            <w:pPr>
              <w:rPr>
                <w:rFonts w:asciiTheme="minorEastAsia" w:hAnsiTheme="minorEastAsia"/>
              </w:rPr>
            </w:pPr>
            <w:r>
              <w:rPr>
                <w:rFonts w:asciiTheme="minorEastAsia" w:hAnsiTheme="minorEastAsia" w:hint="eastAsia"/>
              </w:rPr>
              <w:t>根据行政区界线和土地权属区界线与影像纹理特征的符合情况等核查情况进行描述说</w:t>
            </w:r>
            <w:r w:rsidR="005B15F8">
              <w:rPr>
                <w:rFonts w:asciiTheme="minorEastAsia" w:hAnsiTheme="minorEastAsia" w:hint="eastAsia"/>
              </w:rPr>
              <w:t>明</w:t>
            </w:r>
            <w:r>
              <w:rPr>
                <w:rFonts w:asciiTheme="minorEastAsia" w:hAnsiTheme="minorEastAsia" w:hint="eastAsia"/>
              </w:rPr>
              <w:t>。</w:t>
            </w:r>
          </w:p>
        </w:tc>
      </w:tr>
    </w:tbl>
    <w:p w:rsidR="00B74089" w:rsidRDefault="002373E2">
      <w:r>
        <w:t>核查人</w:t>
      </w:r>
      <w:r>
        <w:rPr>
          <w:rFonts w:hint="eastAsia"/>
        </w:rPr>
        <w:t>：</w:t>
      </w:r>
      <w:r w:rsidR="009F6FF5">
        <w:rPr>
          <w:rFonts w:hint="eastAsia"/>
          <w:szCs w:val="21"/>
        </w:rPr>
        <w:t>第九组</w:t>
      </w:r>
      <w:r>
        <w:rPr>
          <w:rFonts w:hint="eastAsia"/>
        </w:rPr>
        <w:t xml:space="preserve">                                       </w:t>
      </w:r>
      <w:r w:rsidR="00DB6960">
        <w:rPr>
          <w:rFonts w:hint="eastAsia"/>
        </w:rPr>
        <w:t xml:space="preserve">     </w:t>
      </w:r>
      <w:r>
        <w:rPr>
          <w:rFonts w:hint="eastAsia"/>
        </w:rPr>
        <w:t xml:space="preserve"> </w:t>
      </w:r>
      <w:r>
        <w:rPr>
          <w:rFonts w:hint="eastAsia"/>
        </w:rPr>
        <w:t>核查时间：</w:t>
      </w:r>
      <w:r w:rsidR="00A60742" w:rsidRPr="00A60742">
        <w:rPr>
          <w:rFonts w:hint="eastAsia"/>
          <w:szCs w:val="21"/>
        </w:rPr>
        <w:t xml:space="preserve"> </w:t>
      </w:r>
      <w:r w:rsidR="00A60742">
        <w:rPr>
          <w:rFonts w:hint="eastAsia"/>
          <w:szCs w:val="21"/>
        </w:rPr>
        <w:t>2019.6.</w:t>
      </w:r>
      <w:r w:rsidR="0054567B">
        <w:rPr>
          <w:rFonts w:hint="eastAsia"/>
          <w:szCs w:val="21"/>
        </w:rPr>
        <w:t>4</w:t>
      </w:r>
    </w:p>
    <w:p w:rsidR="00B74089" w:rsidRDefault="002373E2">
      <w:pPr>
        <w:widowControl/>
        <w:jc w:val="left"/>
      </w:pPr>
      <w:r>
        <w:br w:type="page"/>
      </w:r>
    </w:p>
    <w:p w:rsidR="00B74089" w:rsidRDefault="002373E2">
      <w:pPr>
        <w:pStyle w:val="2"/>
        <w:tabs>
          <w:tab w:val="left" w:pos="992"/>
        </w:tabs>
        <w:spacing w:before="0" w:after="0" w:line="360" w:lineRule="auto"/>
        <w:rPr>
          <w:rFonts w:ascii="宋体" w:hAnsi="宋体"/>
          <w:sz w:val="21"/>
          <w:szCs w:val="21"/>
        </w:rPr>
      </w:pPr>
      <w:bookmarkStart w:id="4" w:name="_Toc535074160"/>
      <w:r>
        <w:rPr>
          <w:rFonts w:ascii="宋体" w:hAnsi="宋体" w:hint="eastAsia"/>
          <w:sz w:val="21"/>
          <w:szCs w:val="21"/>
        </w:rPr>
        <w:lastRenderedPageBreak/>
        <w:t>附录</w:t>
      </w:r>
      <w:r w:rsidR="006F3302">
        <w:rPr>
          <w:rFonts w:ascii="宋体" w:hAnsi="宋体" w:hint="eastAsia"/>
          <w:sz w:val="21"/>
          <w:szCs w:val="21"/>
        </w:rPr>
        <w:t>5</w:t>
      </w:r>
      <w:r>
        <w:rPr>
          <w:rFonts w:ascii="宋体" w:hAnsi="宋体" w:hint="eastAsia"/>
          <w:sz w:val="21"/>
          <w:szCs w:val="21"/>
        </w:rPr>
        <w:t xml:space="preserve">  专项用地调查成果核查情况表</w:t>
      </w:r>
      <w:bookmarkEnd w:id="4"/>
    </w:p>
    <w:p w:rsidR="00B74089" w:rsidRDefault="002373E2">
      <w:pPr>
        <w:spacing w:line="480" w:lineRule="auto"/>
        <w:jc w:val="center"/>
        <w:rPr>
          <w:rFonts w:ascii="宋体" w:hAnsi="宋体" w:cs="黑体"/>
          <w:b/>
          <w:bCs/>
          <w:sz w:val="24"/>
        </w:rPr>
      </w:pPr>
      <w:r>
        <w:rPr>
          <w:rFonts w:ascii="宋体" w:hAnsi="宋体" w:cs="黑体"/>
          <w:b/>
          <w:bCs/>
          <w:sz w:val="24"/>
        </w:rPr>
        <w:t>河南省</w:t>
      </w:r>
      <w:r>
        <w:rPr>
          <w:rFonts w:ascii="宋体" w:hAnsi="宋体" w:cs="黑体" w:hint="eastAsia"/>
          <w:b/>
          <w:bCs/>
          <w:sz w:val="24"/>
          <w:u w:val="single"/>
        </w:rPr>
        <w:t xml:space="preserve">   </w:t>
      </w:r>
      <w:r w:rsidR="009952F0">
        <w:rPr>
          <w:rFonts w:ascii="宋体" w:hAnsi="宋体" w:cs="黑体" w:hint="eastAsia"/>
          <w:b/>
          <w:bCs/>
          <w:sz w:val="24"/>
          <w:u w:val="single"/>
        </w:rPr>
        <w:t>卫辉市</w:t>
      </w:r>
      <w:r>
        <w:rPr>
          <w:rFonts w:ascii="宋体" w:hAnsi="宋体" w:cs="黑体" w:hint="eastAsia"/>
          <w:b/>
          <w:bCs/>
          <w:sz w:val="24"/>
          <w:u w:val="single"/>
        </w:rPr>
        <w:t xml:space="preserve">  </w:t>
      </w:r>
      <w:r>
        <w:rPr>
          <w:rFonts w:ascii="宋体" w:hAnsi="宋体" w:cs="黑体" w:hint="eastAsia"/>
          <w:b/>
          <w:bCs/>
          <w:sz w:val="24"/>
        </w:rPr>
        <w:t>专项用地调查成果核查情况表</w:t>
      </w:r>
    </w:p>
    <w:tbl>
      <w:tblPr>
        <w:tblStyle w:val="ab"/>
        <w:tblW w:w="8522" w:type="dxa"/>
        <w:tblLayout w:type="fixed"/>
        <w:tblLook w:val="04A0" w:firstRow="1" w:lastRow="0" w:firstColumn="1" w:lastColumn="0" w:noHBand="0" w:noVBand="1"/>
      </w:tblPr>
      <w:tblGrid>
        <w:gridCol w:w="675"/>
        <w:gridCol w:w="1560"/>
        <w:gridCol w:w="6287"/>
      </w:tblGrid>
      <w:tr w:rsidR="00B74089">
        <w:trPr>
          <w:trHeight w:hRule="exact" w:val="680"/>
        </w:trPr>
        <w:tc>
          <w:tcPr>
            <w:tcW w:w="675" w:type="dxa"/>
            <w:vAlign w:val="center"/>
          </w:tcPr>
          <w:p w:rsidR="00B74089" w:rsidRDefault="002373E2">
            <w:pPr>
              <w:jc w:val="center"/>
              <w:rPr>
                <w:rFonts w:asciiTheme="minorEastAsia" w:hAnsiTheme="minorEastAsia"/>
                <w:b/>
              </w:rPr>
            </w:pPr>
            <w:r>
              <w:rPr>
                <w:rFonts w:asciiTheme="minorEastAsia" w:hAnsiTheme="minorEastAsia"/>
                <w:b/>
              </w:rPr>
              <w:t>序号</w:t>
            </w:r>
          </w:p>
        </w:tc>
        <w:tc>
          <w:tcPr>
            <w:tcW w:w="1560" w:type="dxa"/>
            <w:vAlign w:val="center"/>
          </w:tcPr>
          <w:p w:rsidR="00B74089" w:rsidRDefault="002373E2">
            <w:pPr>
              <w:jc w:val="center"/>
              <w:rPr>
                <w:rFonts w:asciiTheme="minorEastAsia" w:hAnsiTheme="minorEastAsia"/>
                <w:b/>
              </w:rPr>
            </w:pPr>
            <w:r>
              <w:rPr>
                <w:rFonts w:asciiTheme="minorEastAsia" w:hAnsiTheme="minorEastAsia"/>
                <w:b/>
              </w:rPr>
              <w:t>内容</w:t>
            </w:r>
          </w:p>
        </w:tc>
        <w:tc>
          <w:tcPr>
            <w:tcW w:w="6287" w:type="dxa"/>
            <w:vAlign w:val="center"/>
          </w:tcPr>
          <w:p w:rsidR="00B74089" w:rsidRDefault="002373E2">
            <w:pPr>
              <w:jc w:val="center"/>
              <w:rPr>
                <w:rFonts w:asciiTheme="minorEastAsia" w:hAnsiTheme="minorEastAsia"/>
                <w:b/>
              </w:rPr>
            </w:pPr>
            <w:r>
              <w:rPr>
                <w:rFonts w:asciiTheme="minorEastAsia" w:hAnsiTheme="minorEastAsia"/>
                <w:b/>
              </w:rPr>
              <w:t>核查情况</w:t>
            </w:r>
          </w:p>
        </w:tc>
      </w:tr>
      <w:tr w:rsidR="00B74089">
        <w:trPr>
          <w:trHeight w:hRule="exact" w:val="2155"/>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1</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耕地细化调查成果核查</w:t>
            </w:r>
          </w:p>
        </w:tc>
        <w:tc>
          <w:tcPr>
            <w:tcW w:w="6287" w:type="dxa"/>
            <w:vAlign w:val="center"/>
          </w:tcPr>
          <w:p w:rsidR="00B74089" w:rsidRDefault="0054567B" w:rsidP="0054567B">
            <w:pPr>
              <w:jc w:val="left"/>
              <w:rPr>
                <w:rFonts w:asciiTheme="minorEastAsia" w:hAnsiTheme="minorEastAsia"/>
                <w:szCs w:val="21"/>
              </w:rPr>
            </w:pPr>
            <w:r>
              <w:rPr>
                <w:rFonts w:asciiTheme="minorEastAsia" w:hAnsiTheme="minorEastAsia" w:hint="eastAsia"/>
                <w:szCs w:val="21"/>
              </w:rPr>
              <w:t>部分耕地细化图</w:t>
            </w:r>
            <w:proofErr w:type="gramStart"/>
            <w:r>
              <w:rPr>
                <w:rFonts w:asciiTheme="minorEastAsia" w:hAnsiTheme="minorEastAsia" w:hint="eastAsia"/>
                <w:szCs w:val="21"/>
              </w:rPr>
              <w:t>斑存在</w:t>
            </w:r>
            <w:proofErr w:type="gramEnd"/>
            <w:r>
              <w:rPr>
                <w:rFonts w:asciiTheme="minorEastAsia" w:hAnsiTheme="minorEastAsia" w:hint="eastAsia"/>
                <w:szCs w:val="21"/>
              </w:rPr>
              <w:t>漏标、多标的问题，核实</w:t>
            </w:r>
            <w:r w:rsidR="00CC26D2">
              <w:rPr>
                <w:rFonts w:asciiTheme="minorEastAsia" w:hAnsiTheme="minorEastAsia" w:hint="eastAsia"/>
                <w:szCs w:val="21"/>
              </w:rPr>
              <w:t>河道耕地、</w:t>
            </w:r>
            <w:r>
              <w:rPr>
                <w:rFonts w:asciiTheme="minorEastAsia" w:hAnsiTheme="minorEastAsia" w:hint="eastAsia"/>
                <w:szCs w:val="21"/>
              </w:rPr>
              <w:t>林区耕地</w:t>
            </w:r>
            <w:r w:rsidR="00640D63">
              <w:rPr>
                <w:rFonts w:asciiTheme="minorEastAsia" w:hAnsiTheme="minorEastAsia" w:hint="eastAsia"/>
                <w:szCs w:val="21"/>
              </w:rPr>
              <w:t>。</w:t>
            </w:r>
          </w:p>
        </w:tc>
      </w:tr>
      <w:tr w:rsidR="00B74089">
        <w:trPr>
          <w:trHeight w:hRule="exact" w:val="2155"/>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2</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批准未建设的建设用地调查成果核查</w:t>
            </w:r>
          </w:p>
        </w:tc>
        <w:tc>
          <w:tcPr>
            <w:tcW w:w="6287" w:type="dxa"/>
            <w:vAlign w:val="center"/>
          </w:tcPr>
          <w:p w:rsidR="00B74089" w:rsidRDefault="00EA7B6A">
            <w:pPr>
              <w:jc w:val="center"/>
              <w:rPr>
                <w:rFonts w:asciiTheme="minorEastAsia" w:hAnsiTheme="minorEastAsia"/>
                <w:szCs w:val="21"/>
              </w:rPr>
            </w:pPr>
            <w:r>
              <w:rPr>
                <w:rFonts w:asciiTheme="minorEastAsia" w:hAnsiTheme="minorEastAsia" w:hint="eastAsia"/>
                <w:szCs w:val="21"/>
              </w:rPr>
              <w:t>提交图层为空</w:t>
            </w:r>
          </w:p>
        </w:tc>
      </w:tr>
      <w:tr w:rsidR="00B74089">
        <w:trPr>
          <w:trHeight w:hRule="exact" w:val="2155"/>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3</w:t>
            </w:r>
          </w:p>
        </w:tc>
        <w:tc>
          <w:tcPr>
            <w:tcW w:w="1560" w:type="dxa"/>
            <w:vAlign w:val="center"/>
          </w:tcPr>
          <w:p w:rsidR="00B74089" w:rsidRDefault="002373E2">
            <w:pPr>
              <w:jc w:val="center"/>
              <w:rPr>
                <w:rFonts w:asciiTheme="minorEastAsia" w:hAnsiTheme="minorEastAsia"/>
                <w:szCs w:val="21"/>
              </w:rPr>
            </w:pPr>
            <w:r>
              <w:rPr>
                <w:rFonts w:ascii="宋体" w:hAnsi="宋体" w:hint="eastAsia"/>
                <w:szCs w:val="21"/>
              </w:rPr>
              <w:t>永久基本农田调查成果核查</w:t>
            </w:r>
          </w:p>
        </w:tc>
        <w:tc>
          <w:tcPr>
            <w:tcW w:w="6287" w:type="dxa"/>
            <w:vAlign w:val="center"/>
          </w:tcPr>
          <w:p w:rsidR="00257E04" w:rsidRDefault="0054567B" w:rsidP="0054567B">
            <w:pPr>
              <w:jc w:val="center"/>
              <w:rPr>
                <w:rFonts w:asciiTheme="minorEastAsia" w:hAnsiTheme="minorEastAsia"/>
                <w:szCs w:val="21"/>
              </w:rPr>
            </w:pPr>
            <w:r>
              <w:rPr>
                <w:rFonts w:asciiTheme="minorEastAsia" w:hAnsiTheme="minorEastAsia" w:hint="eastAsia"/>
                <w:szCs w:val="21"/>
              </w:rPr>
              <w:t>已</w:t>
            </w:r>
            <w:r w:rsidR="004E08DD">
              <w:rPr>
                <w:rFonts w:asciiTheme="minorEastAsia" w:hAnsiTheme="minorEastAsia" w:hint="eastAsia"/>
                <w:szCs w:val="21"/>
              </w:rPr>
              <w:t>提交</w:t>
            </w:r>
          </w:p>
        </w:tc>
      </w:tr>
      <w:tr w:rsidR="00B74089">
        <w:trPr>
          <w:trHeight w:hRule="exact" w:val="2155"/>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4</w:t>
            </w:r>
          </w:p>
        </w:tc>
        <w:tc>
          <w:tcPr>
            <w:tcW w:w="1560" w:type="dxa"/>
            <w:vAlign w:val="center"/>
          </w:tcPr>
          <w:p w:rsidR="00B74089" w:rsidRDefault="002373E2">
            <w:pPr>
              <w:jc w:val="center"/>
              <w:rPr>
                <w:rFonts w:ascii="宋体" w:hAnsi="宋体"/>
                <w:szCs w:val="21"/>
              </w:rPr>
            </w:pPr>
            <w:r>
              <w:rPr>
                <w:rFonts w:ascii="宋体" w:hAnsi="宋体" w:hint="eastAsia"/>
                <w:szCs w:val="21"/>
              </w:rPr>
              <w:t>耕地分等调查成果核查</w:t>
            </w:r>
          </w:p>
        </w:tc>
        <w:tc>
          <w:tcPr>
            <w:tcW w:w="6287" w:type="dxa"/>
            <w:vAlign w:val="center"/>
          </w:tcPr>
          <w:p w:rsidR="00B74089" w:rsidRDefault="006147D1">
            <w:pPr>
              <w:jc w:val="center"/>
              <w:rPr>
                <w:rFonts w:asciiTheme="minorEastAsia" w:hAnsiTheme="minorEastAsia"/>
                <w:szCs w:val="21"/>
              </w:rPr>
            </w:pPr>
            <w:r>
              <w:rPr>
                <w:rFonts w:ascii="宋体" w:hAnsi="宋体" w:hint="eastAsia"/>
              </w:rPr>
              <w:t>未提交</w:t>
            </w:r>
          </w:p>
        </w:tc>
      </w:tr>
      <w:tr w:rsidR="00B74089">
        <w:trPr>
          <w:trHeight w:hRule="exact" w:val="2155"/>
        </w:trPr>
        <w:tc>
          <w:tcPr>
            <w:tcW w:w="675" w:type="dxa"/>
            <w:vAlign w:val="center"/>
          </w:tcPr>
          <w:p w:rsidR="00B74089" w:rsidRDefault="002373E2">
            <w:pPr>
              <w:jc w:val="center"/>
              <w:rPr>
                <w:rFonts w:asciiTheme="minorEastAsia" w:hAnsiTheme="minorEastAsia"/>
                <w:szCs w:val="21"/>
              </w:rPr>
            </w:pPr>
            <w:r>
              <w:rPr>
                <w:rFonts w:asciiTheme="minorEastAsia" w:hAnsiTheme="minorEastAsia" w:hint="eastAsia"/>
                <w:szCs w:val="21"/>
              </w:rPr>
              <w:t>5</w:t>
            </w:r>
          </w:p>
        </w:tc>
        <w:tc>
          <w:tcPr>
            <w:tcW w:w="1560" w:type="dxa"/>
            <w:vAlign w:val="center"/>
          </w:tcPr>
          <w:p w:rsidR="00B74089" w:rsidRDefault="002373E2">
            <w:pPr>
              <w:jc w:val="center"/>
              <w:rPr>
                <w:rFonts w:ascii="宋体" w:hAnsi="宋体"/>
                <w:szCs w:val="21"/>
              </w:rPr>
            </w:pPr>
            <w:r>
              <w:rPr>
                <w:rFonts w:ascii="宋体" w:hAnsi="宋体" w:hint="eastAsia"/>
                <w:szCs w:val="21"/>
              </w:rPr>
              <w:t>农村土地利用综合潜力调查成果核查</w:t>
            </w:r>
          </w:p>
        </w:tc>
        <w:tc>
          <w:tcPr>
            <w:tcW w:w="6287" w:type="dxa"/>
            <w:vAlign w:val="center"/>
          </w:tcPr>
          <w:p w:rsidR="00B74089" w:rsidRDefault="00441A7F">
            <w:pPr>
              <w:jc w:val="center"/>
              <w:rPr>
                <w:rFonts w:asciiTheme="minorEastAsia" w:hAnsiTheme="minorEastAsia"/>
                <w:szCs w:val="21"/>
              </w:rPr>
            </w:pPr>
            <w:r>
              <w:rPr>
                <w:rFonts w:ascii="宋体" w:hAnsi="宋体" w:hint="eastAsia"/>
              </w:rPr>
              <w:t>未提交</w:t>
            </w:r>
          </w:p>
        </w:tc>
      </w:tr>
      <w:tr w:rsidR="00B74089">
        <w:trPr>
          <w:trHeight w:hRule="exact" w:val="436"/>
        </w:trPr>
        <w:tc>
          <w:tcPr>
            <w:tcW w:w="8522" w:type="dxa"/>
            <w:gridSpan w:val="3"/>
            <w:vAlign w:val="center"/>
          </w:tcPr>
          <w:p w:rsidR="00B74089" w:rsidRDefault="002373E2">
            <w:pPr>
              <w:jc w:val="left"/>
              <w:rPr>
                <w:rFonts w:asciiTheme="minorEastAsia" w:hAnsiTheme="minorEastAsia"/>
              </w:rPr>
            </w:pPr>
            <w:r>
              <w:rPr>
                <w:rFonts w:asciiTheme="minorEastAsia" w:hAnsiTheme="minorEastAsia"/>
              </w:rPr>
              <w:t>对各专项用地调查成果的核查结果进行描述</w:t>
            </w:r>
            <w:r>
              <w:rPr>
                <w:rFonts w:asciiTheme="minorEastAsia" w:hAnsiTheme="minorEastAsia" w:hint="eastAsia"/>
              </w:rPr>
              <w:t>。</w:t>
            </w:r>
          </w:p>
        </w:tc>
      </w:tr>
    </w:tbl>
    <w:p w:rsidR="00B74089" w:rsidRDefault="002373E2">
      <w:r>
        <w:t>核查人</w:t>
      </w:r>
      <w:r>
        <w:rPr>
          <w:rFonts w:hint="eastAsia"/>
        </w:rPr>
        <w:t>：</w:t>
      </w:r>
      <w:r w:rsidR="009A0AC9">
        <w:rPr>
          <w:rFonts w:hint="eastAsia"/>
          <w:szCs w:val="21"/>
        </w:rPr>
        <w:t>第九组</w:t>
      </w:r>
      <w:r>
        <w:rPr>
          <w:rFonts w:hint="eastAsia"/>
        </w:rPr>
        <w:t xml:space="preserve">                                            </w:t>
      </w:r>
      <w:r>
        <w:rPr>
          <w:rFonts w:hint="eastAsia"/>
        </w:rPr>
        <w:t>核查时间：</w:t>
      </w:r>
      <w:r w:rsidR="00A60742">
        <w:rPr>
          <w:rFonts w:hint="eastAsia"/>
          <w:szCs w:val="21"/>
        </w:rPr>
        <w:t>2019.6.</w:t>
      </w:r>
      <w:r w:rsidR="0054567B">
        <w:rPr>
          <w:rFonts w:hint="eastAsia"/>
          <w:szCs w:val="21"/>
        </w:rPr>
        <w:t>4</w:t>
      </w:r>
      <w:bookmarkStart w:id="5" w:name="_GoBack"/>
      <w:bookmarkEnd w:id="5"/>
    </w:p>
    <w:sectPr w:rsidR="00B74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8BF" w:rsidRDefault="00AF78BF">
      <w:r>
        <w:separator/>
      </w:r>
    </w:p>
  </w:endnote>
  <w:endnote w:type="continuationSeparator" w:id="0">
    <w:p w:rsidR="00AF78BF" w:rsidRDefault="00AF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8BF" w:rsidRDefault="00AF78BF">
      <w:r>
        <w:separator/>
      </w:r>
    </w:p>
  </w:footnote>
  <w:footnote w:type="continuationSeparator" w:id="0">
    <w:p w:rsidR="00AF78BF" w:rsidRDefault="00AF78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86E"/>
    <w:multiLevelType w:val="singleLevel"/>
    <w:tmpl w:val="080A286E"/>
    <w:lvl w:ilvl="0">
      <w:start w:val="1"/>
      <w:numFmt w:val="decimal"/>
      <w:suff w:val="nothing"/>
      <w:lvlText w:val="（%1）"/>
      <w:lvlJc w:val="left"/>
    </w:lvl>
  </w:abstractNum>
  <w:abstractNum w:abstractNumId="1">
    <w:nsid w:val="0AD667FB"/>
    <w:multiLevelType w:val="multilevel"/>
    <w:tmpl w:val="0AD667FB"/>
    <w:lvl w:ilvl="0">
      <w:start w:val="1"/>
      <w:numFmt w:val="decimal"/>
      <w:pStyle w:val="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pStyle w:val="3"/>
      <w:lvlText w:val="%1.%2.%3"/>
      <w:lvlJc w:val="left"/>
      <w:pPr>
        <w:tabs>
          <w:tab w:val="left" w:pos="1571"/>
        </w:tabs>
        <w:ind w:left="1418" w:hanging="567"/>
      </w:pPr>
      <w:rPr>
        <w:rFonts w:hint="eastAsia"/>
      </w:rPr>
    </w:lvl>
    <w:lvl w:ilvl="3">
      <w:start w:val="1"/>
      <w:numFmt w:val="decimal"/>
      <w:pStyle w:val="4"/>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92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abstractNum w:abstractNumId="2">
    <w:nsid w:val="15BB630B"/>
    <w:multiLevelType w:val="multilevel"/>
    <w:tmpl w:val="15BB630B"/>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E35A74"/>
    <w:multiLevelType w:val="singleLevel"/>
    <w:tmpl w:val="15E35A74"/>
    <w:lvl w:ilvl="0">
      <w:start w:val="1"/>
      <w:numFmt w:val="decimal"/>
      <w:suff w:val="nothing"/>
      <w:lvlText w:val="（%1）"/>
      <w:lvlJc w:val="left"/>
    </w:lvl>
  </w:abstractNum>
  <w:abstractNum w:abstractNumId="4">
    <w:nsid w:val="17706B3A"/>
    <w:multiLevelType w:val="hybridMultilevel"/>
    <w:tmpl w:val="631A446E"/>
    <w:lvl w:ilvl="0" w:tplc="78B64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1F6414"/>
    <w:multiLevelType w:val="multilevel"/>
    <w:tmpl w:val="1D1F6414"/>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6B0592C"/>
    <w:multiLevelType w:val="multilevel"/>
    <w:tmpl w:val="26B0592C"/>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346E27F1"/>
    <w:multiLevelType w:val="multilevel"/>
    <w:tmpl w:val="346E27F1"/>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EBA270A"/>
    <w:multiLevelType w:val="multilevel"/>
    <w:tmpl w:val="3EBA270A"/>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1C84877"/>
    <w:multiLevelType w:val="multilevel"/>
    <w:tmpl w:val="41C84877"/>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434040A6"/>
    <w:multiLevelType w:val="multilevel"/>
    <w:tmpl w:val="434040A6"/>
    <w:lvl w:ilvl="0">
      <w:start w:val="1"/>
      <w:numFmt w:val="decimal"/>
      <w:suff w:val="nothing"/>
      <w:lvlText w:val="（%1）"/>
      <w:lvlJc w:val="left"/>
      <w:pPr>
        <w:ind w:left="0" w:firstLine="397"/>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1">
    <w:nsid w:val="5B4A7548"/>
    <w:multiLevelType w:val="singleLevel"/>
    <w:tmpl w:val="5B4A7548"/>
    <w:lvl w:ilvl="0">
      <w:start w:val="1"/>
      <w:numFmt w:val="decimal"/>
      <w:suff w:val="nothing"/>
      <w:lvlText w:val="（%1）"/>
      <w:lvlJc w:val="left"/>
    </w:lvl>
  </w:abstractNum>
  <w:abstractNum w:abstractNumId="12">
    <w:nsid w:val="5C204B2C"/>
    <w:multiLevelType w:val="singleLevel"/>
    <w:tmpl w:val="5C204B2C"/>
    <w:lvl w:ilvl="0">
      <w:start w:val="1"/>
      <w:numFmt w:val="decimal"/>
      <w:suff w:val="nothing"/>
      <w:lvlText w:val="（%1）"/>
      <w:lvlJc w:val="left"/>
    </w:lvl>
  </w:abstractNum>
  <w:abstractNum w:abstractNumId="13">
    <w:nsid w:val="5C23559A"/>
    <w:multiLevelType w:val="multilevel"/>
    <w:tmpl w:val="5C23559A"/>
    <w:lvl w:ilvl="0">
      <w:start w:val="1"/>
      <w:numFmt w:val="decimal"/>
      <w:suff w:val="nothing"/>
      <w:lvlText w:val="（%1）"/>
      <w:lvlJc w:val="left"/>
      <w:pPr>
        <w:ind w:left="0" w:firstLine="397"/>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4">
    <w:nsid w:val="5C235C0E"/>
    <w:multiLevelType w:val="multilevel"/>
    <w:tmpl w:val="5C235C0E"/>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C23634F"/>
    <w:multiLevelType w:val="singleLevel"/>
    <w:tmpl w:val="5C23634F"/>
    <w:lvl w:ilvl="0">
      <w:start w:val="1"/>
      <w:numFmt w:val="decimal"/>
      <w:suff w:val="nothing"/>
      <w:lvlText w:val="（%1）"/>
      <w:lvlJc w:val="left"/>
    </w:lvl>
  </w:abstractNum>
  <w:abstractNum w:abstractNumId="16">
    <w:nsid w:val="5C2430D6"/>
    <w:multiLevelType w:val="singleLevel"/>
    <w:tmpl w:val="5C2430D6"/>
    <w:lvl w:ilvl="0">
      <w:start w:val="1"/>
      <w:numFmt w:val="decimal"/>
      <w:suff w:val="nothing"/>
      <w:lvlText w:val="（%1）"/>
      <w:lvlJc w:val="left"/>
    </w:lvl>
  </w:abstractNum>
  <w:abstractNum w:abstractNumId="17">
    <w:nsid w:val="5C2439AA"/>
    <w:multiLevelType w:val="singleLevel"/>
    <w:tmpl w:val="5C2439AA"/>
    <w:lvl w:ilvl="0">
      <w:start w:val="1"/>
      <w:numFmt w:val="decimal"/>
      <w:suff w:val="nothing"/>
      <w:lvlText w:val="（%1）"/>
      <w:lvlJc w:val="left"/>
    </w:lvl>
  </w:abstractNum>
  <w:abstractNum w:abstractNumId="18">
    <w:nsid w:val="5C38614B"/>
    <w:multiLevelType w:val="multilevel"/>
    <w:tmpl w:val="C08415CA"/>
    <w:lvl w:ilvl="0">
      <w:start w:val="1"/>
      <w:numFmt w:val="decimal"/>
      <w:suff w:val="nothing"/>
      <w:lvlText w:val="（%1）"/>
      <w:lvlJc w:val="left"/>
      <w:pPr>
        <w:ind w:left="0" w:firstLine="284"/>
      </w:pPr>
      <w:rPr>
        <w:rFonts w:hint="eastAsia"/>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FF16871"/>
    <w:multiLevelType w:val="multilevel"/>
    <w:tmpl w:val="5FF16871"/>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71940C4E"/>
    <w:multiLevelType w:val="hybridMultilevel"/>
    <w:tmpl w:val="9C26DB00"/>
    <w:lvl w:ilvl="0" w:tplc="5008C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D46023"/>
    <w:multiLevelType w:val="multilevel"/>
    <w:tmpl w:val="77D46023"/>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A9F7227"/>
    <w:multiLevelType w:val="hybridMultilevel"/>
    <w:tmpl w:val="65EA479E"/>
    <w:lvl w:ilvl="0" w:tplc="07C20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12090C"/>
    <w:multiLevelType w:val="multilevel"/>
    <w:tmpl w:val="7C12090C"/>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7C773712"/>
    <w:multiLevelType w:val="multilevel"/>
    <w:tmpl w:val="7C773712"/>
    <w:lvl w:ilvl="0">
      <w:start w:val="1"/>
      <w:numFmt w:val="decimal"/>
      <w:suff w:val="nothing"/>
      <w:lvlText w:val="（%1）"/>
      <w:lvlJc w:val="left"/>
      <w:pPr>
        <w:ind w:left="0" w:firstLine="284"/>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12"/>
  </w:num>
  <w:num w:numId="3">
    <w:abstractNumId w:val="11"/>
  </w:num>
  <w:num w:numId="4">
    <w:abstractNumId w:val="24"/>
  </w:num>
  <w:num w:numId="5">
    <w:abstractNumId w:val="0"/>
  </w:num>
  <w:num w:numId="6">
    <w:abstractNumId w:val="21"/>
  </w:num>
  <w:num w:numId="7">
    <w:abstractNumId w:val="3"/>
  </w:num>
  <w:num w:numId="8">
    <w:abstractNumId w:val="13"/>
  </w:num>
  <w:num w:numId="9">
    <w:abstractNumId w:val="14"/>
  </w:num>
  <w:num w:numId="10">
    <w:abstractNumId w:val="15"/>
  </w:num>
  <w:num w:numId="11">
    <w:abstractNumId w:val="10"/>
  </w:num>
  <w:num w:numId="12">
    <w:abstractNumId w:val="16"/>
  </w:num>
  <w:num w:numId="13">
    <w:abstractNumId w:val="17"/>
  </w:num>
  <w:num w:numId="14">
    <w:abstractNumId w:val="7"/>
  </w:num>
  <w:num w:numId="15">
    <w:abstractNumId w:val="9"/>
  </w:num>
  <w:num w:numId="16">
    <w:abstractNumId w:val="5"/>
  </w:num>
  <w:num w:numId="17">
    <w:abstractNumId w:val="19"/>
  </w:num>
  <w:num w:numId="18">
    <w:abstractNumId w:val="6"/>
  </w:num>
  <w:num w:numId="19">
    <w:abstractNumId w:val="8"/>
  </w:num>
  <w:num w:numId="20">
    <w:abstractNumId w:val="23"/>
  </w:num>
  <w:num w:numId="21">
    <w:abstractNumId w:val="18"/>
  </w:num>
  <w:num w:numId="22">
    <w:abstractNumId w:val="2"/>
  </w:num>
  <w:num w:numId="23">
    <w:abstractNumId w:val="22"/>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88"/>
    <w:rsid w:val="00004F1F"/>
    <w:rsid w:val="00017694"/>
    <w:rsid w:val="000223F7"/>
    <w:rsid w:val="00023C5D"/>
    <w:rsid w:val="00024008"/>
    <w:rsid w:val="000337A4"/>
    <w:rsid w:val="000371EA"/>
    <w:rsid w:val="00041FB5"/>
    <w:rsid w:val="0004209A"/>
    <w:rsid w:val="00047941"/>
    <w:rsid w:val="00053191"/>
    <w:rsid w:val="00061887"/>
    <w:rsid w:val="000632C6"/>
    <w:rsid w:val="00071CC6"/>
    <w:rsid w:val="00074783"/>
    <w:rsid w:val="00074F3F"/>
    <w:rsid w:val="0009697B"/>
    <w:rsid w:val="000A09CB"/>
    <w:rsid w:val="000A252C"/>
    <w:rsid w:val="000B2D09"/>
    <w:rsid w:val="000D0375"/>
    <w:rsid w:val="000D3D6C"/>
    <w:rsid w:val="000D576C"/>
    <w:rsid w:val="000D6DB6"/>
    <w:rsid w:val="000E122E"/>
    <w:rsid w:val="000E5D85"/>
    <w:rsid w:val="000E6BAB"/>
    <w:rsid w:val="000F3346"/>
    <w:rsid w:val="000F33F9"/>
    <w:rsid w:val="00112D22"/>
    <w:rsid w:val="001171D4"/>
    <w:rsid w:val="0012085A"/>
    <w:rsid w:val="001213EA"/>
    <w:rsid w:val="001227A0"/>
    <w:rsid w:val="00122CA3"/>
    <w:rsid w:val="0012452A"/>
    <w:rsid w:val="00125AD3"/>
    <w:rsid w:val="00126FB4"/>
    <w:rsid w:val="00131CB5"/>
    <w:rsid w:val="00145760"/>
    <w:rsid w:val="00150555"/>
    <w:rsid w:val="0015461A"/>
    <w:rsid w:val="00160EC4"/>
    <w:rsid w:val="00164819"/>
    <w:rsid w:val="001717E6"/>
    <w:rsid w:val="00175EE8"/>
    <w:rsid w:val="00184A36"/>
    <w:rsid w:val="001928CC"/>
    <w:rsid w:val="00193C76"/>
    <w:rsid w:val="001A784E"/>
    <w:rsid w:val="001B28E0"/>
    <w:rsid w:val="001B54CB"/>
    <w:rsid w:val="001C2A27"/>
    <w:rsid w:val="001D5930"/>
    <w:rsid w:val="001E3A6B"/>
    <w:rsid w:val="001E7696"/>
    <w:rsid w:val="001F0915"/>
    <w:rsid w:val="001F0AA5"/>
    <w:rsid w:val="001F5CCE"/>
    <w:rsid w:val="00201A45"/>
    <w:rsid w:val="0020628B"/>
    <w:rsid w:val="00213272"/>
    <w:rsid w:val="00217D84"/>
    <w:rsid w:val="00231516"/>
    <w:rsid w:val="00235D9F"/>
    <w:rsid w:val="00237342"/>
    <w:rsid w:val="002373E2"/>
    <w:rsid w:val="002468ED"/>
    <w:rsid w:val="00252A6E"/>
    <w:rsid w:val="00254D97"/>
    <w:rsid w:val="002559E3"/>
    <w:rsid w:val="002569E0"/>
    <w:rsid w:val="00257E04"/>
    <w:rsid w:val="002708FA"/>
    <w:rsid w:val="002733A2"/>
    <w:rsid w:val="00274E7B"/>
    <w:rsid w:val="00275D89"/>
    <w:rsid w:val="00283256"/>
    <w:rsid w:val="002874E1"/>
    <w:rsid w:val="00287BE3"/>
    <w:rsid w:val="00293631"/>
    <w:rsid w:val="00294245"/>
    <w:rsid w:val="00294702"/>
    <w:rsid w:val="002A0322"/>
    <w:rsid w:val="002A09DD"/>
    <w:rsid w:val="002A17DA"/>
    <w:rsid w:val="002A3443"/>
    <w:rsid w:val="002A39D2"/>
    <w:rsid w:val="002B21C5"/>
    <w:rsid w:val="002B5B75"/>
    <w:rsid w:val="002C535F"/>
    <w:rsid w:val="002C5664"/>
    <w:rsid w:val="002D4AFD"/>
    <w:rsid w:val="002D5203"/>
    <w:rsid w:val="002D6EAD"/>
    <w:rsid w:val="002D75A0"/>
    <w:rsid w:val="002D77BB"/>
    <w:rsid w:val="002F246C"/>
    <w:rsid w:val="002F4405"/>
    <w:rsid w:val="003001CC"/>
    <w:rsid w:val="00310FEB"/>
    <w:rsid w:val="00320602"/>
    <w:rsid w:val="00321B44"/>
    <w:rsid w:val="00333232"/>
    <w:rsid w:val="0033502B"/>
    <w:rsid w:val="00335564"/>
    <w:rsid w:val="00337045"/>
    <w:rsid w:val="003376C2"/>
    <w:rsid w:val="0034023B"/>
    <w:rsid w:val="00342F4F"/>
    <w:rsid w:val="003449E0"/>
    <w:rsid w:val="00347959"/>
    <w:rsid w:val="00354BB4"/>
    <w:rsid w:val="00361AFC"/>
    <w:rsid w:val="00363FD9"/>
    <w:rsid w:val="00371FD1"/>
    <w:rsid w:val="00375A6F"/>
    <w:rsid w:val="003811D5"/>
    <w:rsid w:val="00381A4B"/>
    <w:rsid w:val="00386E7E"/>
    <w:rsid w:val="0039070A"/>
    <w:rsid w:val="003945EA"/>
    <w:rsid w:val="003A63DE"/>
    <w:rsid w:val="003B189E"/>
    <w:rsid w:val="003B2666"/>
    <w:rsid w:val="003B6CCF"/>
    <w:rsid w:val="003C0124"/>
    <w:rsid w:val="003C7BAF"/>
    <w:rsid w:val="003D3FF6"/>
    <w:rsid w:val="003D4A13"/>
    <w:rsid w:val="003E2F42"/>
    <w:rsid w:val="003E4E95"/>
    <w:rsid w:val="003E68FA"/>
    <w:rsid w:val="003F21BF"/>
    <w:rsid w:val="00400D5A"/>
    <w:rsid w:val="00404F1E"/>
    <w:rsid w:val="00413F75"/>
    <w:rsid w:val="00414F3F"/>
    <w:rsid w:val="004161C0"/>
    <w:rsid w:val="00427202"/>
    <w:rsid w:val="00431602"/>
    <w:rsid w:val="004317C0"/>
    <w:rsid w:val="004331C0"/>
    <w:rsid w:val="00436EA6"/>
    <w:rsid w:val="00441A7F"/>
    <w:rsid w:val="00447022"/>
    <w:rsid w:val="00453CBF"/>
    <w:rsid w:val="00461794"/>
    <w:rsid w:val="00473398"/>
    <w:rsid w:val="00477D4B"/>
    <w:rsid w:val="00485B7C"/>
    <w:rsid w:val="00485CB7"/>
    <w:rsid w:val="00485E0F"/>
    <w:rsid w:val="00490069"/>
    <w:rsid w:val="00492246"/>
    <w:rsid w:val="004936A4"/>
    <w:rsid w:val="004971C7"/>
    <w:rsid w:val="004B0364"/>
    <w:rsid w:val="004C3440"/>
    <w:rsid w:val="004C39BD"/>
    <w:rsid w:val="004C46EA"/>
    <w:rsid w:val="004D4D7E"/>
    <w:rsid w:val="004E08DD"/>
    <w:rsid w:val="004E11F0"/>
    <w:rsid w:val="004E43CB"/>
    <w:rsid w:val="004F5CB8"/>
    <w:rsid w:val="00501182"/>
    <w:rsid w:val="00501FFF"/>
    <w:rsid w:val="005049EA"/>
    <w:rsid w:val="00506D61"/>
    <w:rsid w:val="00507868"/>
    <w:rsid w:val="00511DAD"/>
    <w:rsid w:val="00515BF2"/>
    <w:rsid w:val="00520005"/>
    <w:rsid w:val="00521AEE"/>
    <w:rsid w:val="00522F09"/>
    <w:rsid w:val="00524ECF"/>
    <w:rsid w:val="00526987"/>
    <w:rsid w:val="00526FB3"/>
    <w:rsid w:val="0054199B"/>
    <w:rsid w:val="00543E53"/>
    <w:rsid w:val="0054567B"/>
    <w:rsid w:val="005462FE"/>
    <w:rsid w:val="00551832"/>
    <w:rsid w:val="00553A20"/>
    <w:rsid w:val="00555A2E"/>
    <w:rsid w:val="0055611E"/>
    <w:rsid w:val="005578A6"/>
    <w:rsid w:val="00560547"/>
    <w:rsid w:val="00562CFA"/>
    <w:rsid w:val="00564C11"/>
    <w:rsid w:val="00566504"/>
    <w:rsid w:val="005729AA"/>
    <w:rsid w:val="0058127C"/>
    <w:rsid w:val="005829EB"/>
    <w:rsid w:val="00585209"/>
    <w:rsid w:val="00585770"/>
    <w:rsid w:val="00586145"/>
    <w:rsid w:val="005906DE"/>
    <w:rsid w:val="00593747"/>
    <w:rsid w:val="005956C6"/>
    <w:rsid w:val="005A343F"/>
    <w:rsid w:val="005B0DA7"/>
    <w:rsid w:val="005B15F8"/>
    <w:rsid w:val="005C1945"/>
    <w:rsid w:val="005C6979"/>
    <w:rsid w:val="005C78AC"/>
    <w:rsid w:val="005D0FDE"/>
    <w:rsid w:val="005D2241"/>
    <w:rsid w:val="005D7E2F"/>
    <w:rsid w:val="005E03AD"/>
    <w:rsid w:val="005E0C78"/>
    <w:rsid w:val="005E5B91"/>
    <w:rsid w:val="005F2A4A"/>
    <w:rsid w:val="005F4684"/>
    <w:rsid w:val="0060005E"/>
    <w:rsid w:val="00602CB7"/>
    <w:rsid w:val="00606450"/>
    <w:rsid w:val="00607D9C"/>
    <w:rsid w:val="006147D1"/>
    <w:rsid w:val="0061708C"/>
    <w:rsid w:val="00623EF2"/>
    <w:rsid w:val="0063200C"/>
    <w:rsid w:val="00640D63"/>
    <w:rsid w:val="00642356"/>
    <w:rsid w:val="00644D5B"/>
    <w:rsid w:val="00646DB8"/>
    <w:rsid w:val="006600B9"/>
    <w:rsid w:val="006702F7"/>
    <w:rsid w:val="006711BD"/>
    <w:rsid w:val="00674496"/>
    <w:rsid w:val="006767DA"/>
    <w:rsid w:val="006814BA"/>
    <w:rsid w:val="0068252B"/>
    <w:rsid w:val="00684055"/>
    <w:rsid w:val="006842AC"/>
    <w:rsid w:val="00686A35"/>
    <w:rsid w:val="00687D59"/>
    <w:rsid w:val="00690D84"/>
    <w:rsid w:val="0069235B"/>
    <w:rsid w:val="00692F87"/>
    <w:rsid w:val="006932B9"/>
    <w:rsid w:val="00695C5E"/>
    <w:rsid w:val="00697C62"/>
    <w:rsid w:val="006A20DC"/>
    <w:rsid w:val="006B034D"/>
    <w:rsid w:val="006B33AD"/>
    <w:rsid w:val="006B40B8"/>
    <w:rsid w:val="006B4B88"/>
    <w:rsid w:val="006C1D6F"/>
    <w:rsid w:val="006C2D8C"/>
    <w:rsid w:val="006C318D"/>
    <w:rsid w:val="006C32C3"/>
    <w:rsid w:val="006C782B"/>
    <w:rsid w:val="006D01E1"/>
    <w:rsid w:val="006D48A4"/>
    <w:rsid w:val="006D7A42"/>
    <w:rsid w:val="006E51DA"/>
    <w:rsid w:val="006F3302"/>
    <w:rsid w:val="007006AD"/>
    <w:rsid w:val="00706BB1"/>
    <w:rsid w:val="00707F52"/>
    <w:rsid w:val="00710F5C"/>
    <w:rsid w:val="00715228"/>
    <w:rsid w:val="007217CD"/>
    <w:rsid w:val="007269EC"/>
    <w:rsid w:val="007302AC"/>
    <w:rsid w:val="007371C3"/>
    <w:rsid w:val="00740140"/>
    <w:rsid w:val="00741A47"/>
    <w:rsid w:val="0074492A"/>
    <w:rsid w:val="00745226"/>
    <w:rsid w:val="007477A3"/>
    <w:rsid w:val="00747B1A"/>
    <w:rsid w:val="00750AE8"/>
    <w:rsid w:val="0075583E"/>
    <w:rsid w:val="00755EAF"/>
    <w:rsid w:val="00760435"/>
    <w:rsid w:val="0076546B"/>
    <w:rsid w:val="00781676"/>
    <w:rsid w:val="007829B9"/>
    <w:rsid w:val="00783799"/>
    <w:rsid w:val="00784DD1"/>
    <w:rsid w:val="00791876"/>
    <w:rsid w:val="007A022B"/>
    <w:rsid w:val="007A4259"/>
    <w:rsid w:val="007A72F9"/>
    <w:rsid w:val="007B1DE1"/>
    <w:rsid w:val="007B50F3"/>
    <w:rsid w:val="007C6092"/>
    <w:rsid w:val="007C6CCC"/>
    <w:rsid w:val="007D1BAD"/>
    <w:rsid w:val="007D535F"/>
    <w:rsid w:val="007D5C5B"/>
    <w:rsid w:val="007E61F4"/>
    <w:rsid w:val="007E6285"/>
    <w:rsid w:val="007F352A"/>
    <w:rsid w:val="007F66A5"/>
    <w:rsid w:val="00814298"/>
    <w:rsid w:val="008154F7"/>
    <w:rsid w:val="00824467"/>
    <w:rsid w:val="008271FE"/>
    <w:rsid w:val="00827EF9"/>
    <w:rsid w:val="008302AF"/>
    <w:rsid w:val="00837CBC"/>
    <w:rsid w:val="00844691"/>
    <w:rsid w:val="00850424"/>
    <w:rsid w:val="00857B3F"/>
    <w:rsid w:val="00866F9F"/>
    <w:rsid w:val="00867F5B"/>
    <w:rsid w:val="0087017E"/>
    <w:rsid w:val="00876569"/>
    <w:rsid w:val="008810F4"/>
    <w:rsid w:val="00882EC5"/>
    <w:rsid w:val="008918E8"/>
    <w:rsid w:val="00891B29"/>
    <w:rsid w:val="00892C5B"/>
    <w:rsid w:val="0089765C"/>
    <w:rsid w:val="008A77C0"/>
    <w:rsid w:val="008B0196"/>
    <w:rsid w:val="008B0BED"/>
    <w:rsid w:val="008B28F7"/>
    <w:rsid w:val="008B5873"/>
    <w:rsid w:val="008B5EBD"/>
    <w:rsid w:val="008B741E"/>
    <w:rsid w:val="008C5C6C"/>
    <w:rsid w:val="008E3DB7"/>
    <w:rsid w:val="008F114C"/>
    <w:rsid w:val="008F2D70"/>
    <w:rsid w:val="008F5081"/>
    <w:rsid w:val="00900FB2"/>
    <w:rsid w:val="0090353C"/>
    <w:rsid w:val="009126D4"/>
    <w:rsid w:val="00913017"/>
    <w:rsid w:val="009222B1"/>
    <w:rsid w:val="009304CD"/>
    <w:rsid w:val="00935630"/>
    <w:rsid w:val="0094040A"/>
    <w:rsid w:val="00945563"/>
    <w:rsid w:val="00950272"/>
    <w:rsid w:val="00950A21"/>
    <w:rsid w:val="0095195B"/>
    <w:rsid w:val="00960472"/>
    <w:rsid w:val="00964482"/>
    <w:rsid w:val="00965409"/>
    <w:rsid w:val="00971C39"/>
    <w:rsid w:val="00972647"/>
    <w:rsid w:val="00982412"/>
    <w:rsid w:val="00986571"/>
    <w:rsid w:val="009871AC"/>
    <w:rsid w:val="009952F0"/>
    <w:rsid w:val="00996CF0"/>
    <w:rsid w:val="00997A65"/>
    <w:rsid w:val="009A061E"/>
    <w:rsid w:val="009A0AC9"/>
    <w:rsid w:val="009A1C8F"/>
    <w:rsid w:val="009A53B1"/>
    <w:rsid w:val="009C0792"/>
    <w:rsid w:val="009C3370"/>
    <w:rsid w:val="009C4793"/>
    <w:rsid w:val="009D1A8F"/>
    <w:rsid w:val="009D6B5C"/>
    <w:rsid w:val="009D6FBC"/>
    <w:rsid w:val="009D76D3"/>
    <w:rsid w:val="009E01E0"/>
    <w:rsid w:val="009E4966"/>
    <w:rsid w:val="009F1372"/>
    <w:rsid w:val="009F6FF5"/>
    <w:rsid w:val="00A004AE"/>
    <w:rsid w:val="00A11DB2"/>
    <w:rsid w:val="00A1244E"/>
    <w:rsid w:val="00A16A47"/>
    <w:rsid w:val="00A17E78"/>
    <w:rsid w:val="00A22548"/>
    <w:rsid w:val="00A24827"/>
    <w:rsid w:val="00A24877"/>
    <w:rsid w:val="00A32C52"/>
    <w:rsid w:val="00A32ED6"/>
    <w:rsid w:val="00A338EC"/>
    <w:rsid w:val="00A33B9C"/>
    <w:rsid w:val="00A36D57"/>
    <w:rsid w:val="00A4187D"/>
    <w:rsid w:val="00A434CD"/>
    <w:rsid w:val="00A544F6"/>
    <w:rsid w:val="00A547D6"/>
    <w:rsid w:val="00A56AAA"/>
    <w:rsid w:val="00A60742"/>
    <w:rsid w:val="00A75546"/>
    <w:rsid w:val="00A80B69"/>
    <w:rsid w:val="00A81E78"/>
    <w:rsid w:val="00A82822"/>
    <w:rsid w:val="00A833C6"/>
    <w:rsid w:val="00A84A0B"/>
    <w:rsid w:val="00A85113"/>
    <w:rsid w:val="00A86BFC"/>
    <w:rsid w:val="00A9138A"/>
    <w:rsid w:val="00A9154F"/>
    <w:rsid w:val="00A95E81"/>
    <w:rsid w:val="00AA4E52"/>
    <w:rsid w:val="00AA6163"/>
    <w:rsid w:val="00AB045D"/>
    <w:rsid w:val="00AB0E72"/>
    <w:rsid w:val="00AC7BEB"/>
    <w:rsid w:val="00AD5EC2"/>
    <w:rsid w:val="00AD5FB6"/>
    <w:rsid w:val="00AD7917"/>
    <w:rsid w:val="00AF0FE9"/>
    <w:rsid w:val="00AF522B"/>
    <w:rsid w:val="00AF78BF"/>
    <w:rsid w:val="00B03241"/>
    <w:rsid w:val="00B057D9"/>
    <w:rsid w:val="00B05E73"/>
    <w:rsid w:val="00B1213B"/>
    <w:rsid w:val="00B17E7D"/>
    <w:rsid w:val="00B214A3"/>
    <w:rsid w:val="00B30F2B"/>
    <w:rsid w:val="00B34C9E"/>
    <w:rsid w:val="00B40BE9"/>
    <w:rsid w:val="00B46611"/>
    <w:rsid w:val="00B47AA5"/>
    <w:rsid w:val="00B522BE"/>
    <w:rsid w:val="00B5268A"/>
    <w:rsid w:val="00B54E82"/>
    <w:rsid w:val="00B5555C"/>
    <w:rsid w:val="00B555F6"/>
    <w:rsid w:val="00B6109B"/>
    <w:rsid w:val="00B72C3C"/>
    <w:rsid w:val="00B74089"/>
    <w:rsid w:val="00B85FC9"/>
    <w:rsid w:val="00B932C1"/>
    <w:rsid w:val="00B9534E"/>
    <w:rsid w:val="00B96E62"/>
    <w:rsid w:val="00BA009F"/>
    <w:rsid w:val="00BA1247"/>
    <w:rsid w:val="00BA159A"/>
    <w:rsid w:val="00BA1B17"/>
    <w:rsid w:val="00BA59F9"/>
    <w:rsid w:val="00BA5BAA"/>
    <w:rsid w:val="00BB4391"/>
    <w:rsid w:val="00BB6CB8"/>
    <w:rsid w:val="00BC0498"/>
    <w:rsid w:val="00BC1BCF"/>
    <w:rsid w:val="00BC5B32"/>
    <w:rsid w:val="00BD215A"/>
    <w:rsid w:val="00BD4D63"/>
    <w:rsid w:val="00BD52C2"/>
    <w:rsid w:val="00BD6052"/>
    <w:rsid w:val="00BE01C9"/>
    <w:rsid w:val="00BE484B"/>
    <w:rsid w:val="00BF2F62"/>
    <w:rsid w:val="00BF4E9D"/>
    <w:rsid w:val="00BF6418"/>
    <w:rsid w:val="00BF68F7"/>
    <w:rsid w:val="00C012CA"/>
    <w:rsid w:val="00C02800"/>
    <w:rsid w:val="00C0332F"/>
    <w:rsid w:val="00C0714C"/>
    <w:rsid w:val="00C11295"/>
    <w:rsid w:val="00C133B2"/>
    <w:rsid w:val="00C161CE"/>
    <w:rsid w:val="00C17B79"/>
    <w:rsid w:val="00C22D54"/>
    <w:rsid w:val="00C24199"/>
    <w:rsid w:val="00C26D67"/>
    <w:rsid w:val="00C33766"/>
    <w:rsid w:val="00C351B8"/>
    <w:rsid w:val="00C41556"/>
    <w:rsid w:val="00C51D19"/>
    <w:rsid w:val="00C55D27"/>
    <w:rsid w:val="00C652F7"/>
    <w:rsid w:val="00C7430C"/>
    <w:rsid w:val="00C77ACC"/>
    <w:rsid w:val="00C837CB"/>
    <w:rsid w:val="00C85FE4"/>
    <w:rsid w:val="00C87AC3"/>
    <w:rsid w:val="00C87E39"/>
    <w:rsid w:val="00CA65A5"/>
    <w:rsid w:val="00CB713C"/>
    <w:rsid w:val="00CC1AAE"/>
    <w:rsid w:val="00CC26D2"/>
    <w:rsid w:val="00CC4DCB"/>
    <w:rsid w:val="00CC6538"/>
    <w:rsid w:val="00CF074D"/>
    <w:rsid w:val="00CF3622"/>
    <w:rsid w:val="00CF3BDD"/>
    <w:rsid w:val="00CF6929"/>
    <w:rsid w:val="00D13347"/>
    <w:rsid w:val="00D14BCD"/>
    <w:rsid w:val="00D222DE"/>
    <w:rsid w:val="00D2284A"/>
    <w:rsid w:val="00D23AF5"/>
    <w:rsid w:val="00D24355"/>
    <w:rsid w:val="00D25C47"/>
    <w:rsid w:val="00D260E8"/>
    <w:rsid w:val="00D37D85"/>
    <w:rsid w:val="00D41BDE"/>
    <w:rsid w:val="00D43AC4"/>
    <w:rsid w:val="00D63DB2"/>
    <w:rsid w:val="00D719C3"/>
    <w:rsid w:val="00D86CE2"/>
    <w:rsid w:val="00D91942"/>
    <w:rsid w:val="00D9426A"/>
    <w:rsid w:val="00D95744"/>
    <w:rsid w:val="00D964DA"/>
    <w:rsid w:val="00D97850"/>
    <w:rsid w:val="00DA0BE9"/>
    <w:rsid w:val="00DA49BB"/>
    <w:rsid w:val="00DA4B69"/>
    <w:rsid w:val="00DB380B"/>
    <w:rsid w:val="00DB4244"/>
    <w:rsid w:val="00DB4A19"/>
    <w:rsid w:val="00DB526E"/>
    <w:rsid w:val="00DB6960"/>
    <w:rsid w:val="00DD43C0"/>
    <w:rsid w:val="00DE379F"/>
    <w:rsid w:val="00DE4148"/>
    <w:rsid w:val="00DE5B7E"/>
    <w:rsid w:val="00DE6B0C"/>
    <w:rsid w:val="00DE70E7"/>
    <w:rsid w:val="00DF2A1E"/>
    <w:rsid w:val="00DF2DC3"/>
    <w:rsid w:val="00E018CC"/>
    <w:rsid w:val="00E054A5"/>
    <w:rsid w:val="00E0599A"/>
    <w:rsid w:val="00E10300"/>
    <w:rsid w:val="00E13968"/>
    <w:rsid w:val="00E14E3A"/>
    <w:rsid w:val="00E20A9B"/>
    <w:rsid w:val="00E20FA8"/>
    <w:rsid w:val="00E2558D"/>
    <w:rsid w:val="00E36A2E"/>
    <w:rsid w:val="00E4247A"/>
    <w:rsid w:val="00E53EFC"/>
    <w:rsid w:val="00E545B6"/>
    <w:rsid w:val="00E5528E"/>
    <w:rsid w:val="00E6154B"/>
    <w:rsid w:val="00E616B1"/>
    <w:rsid w:val="00E63058"/>
    <w:rsid w:val="00E7213A"/>
    <w:rsid w:val="00E74BAB"/>
    <w:rsid w:val="00E75BEC"/>
    <w:rsid w:val="00E76A33"/>
    <w:rsid w:val="00E84B6E"/>
    <w:rsid w:val="00E87A20"/>
    <w:rsid w:val="00E917CA"/>
    <w:rsid w:val="00E95F61"/>
    <w:rsid w:val="00E97232"/>
    <w:rsid w:val="00EA0AD4"/>
    <w:rsid w:val="00EA3027"/>
    <w:rsid w:val="00EA5D91"/>
    <w:rsid w:val="00EA6A93"/>
    <w:rsid w:val="00EA7B6A"/>
    <w:rsid w:val="00EB0B27"/>
    <w:rsid w:val="00EB22D2"/>
    <w:rsid w:val="00EB4CF5"/>
    <w:rsid w:val="00EB65E1"/>
    <w:rsid w:val="00EC2AD6"/>
    <w:rsid w:val="00EC3637"/>
    <w:rsid w:val="00ED3858"/>
    <w:rsid w:val="00ED433D"/>
    <w:rsid w:val="00EF5802"/>
    <w:rsid w:val="00F003DD"/>
    <w:rsid w:val="00F106C5"/>
    <w:rsid w:val="00F10C7E"/>
    <w:rsid w:val="00F14AF1"/>
    <w:rsid w:val="00F17FBD"/>
    <w:rsid w:val="00F23296"/>
    <w:rsid w:val="00F26A19"/>
    <w:rsid w:val="00F306FA"/>
    <w:rsid w:val="00F31903"/>
    <w:rsid w:val="00F31A61"/>
    <w:rsid w:val="00F34E8C"/>
    <w:rsid w:val="00F34ECC"/>
    <w:rsid w:val="00F353DA"/>
    <w:rsid w:val="00F3691F"/>
    <w:rsid w:val="00F516A8"/>
    <w:rsid w:val="00F517A0"/>
    <w:rsid w:val="00F526F3"/>
    <w:rsid w:val="00F52F02"/>
    <w:rsid w:val="00F56381"/>
    <w:rsid w:val="00F6463F"/>
    <w:rsid w:val="00F65DA5"/>
    <w:rsid w:val="00F702C3"/>
    <w:rsid w:val="00F7338F"/>
    <w:rsid w:val="00F76587"/>
    <w:rsid w:val="00F839AE"/>
    <w:rsid w:val="00F86DC1"/>
    <w:rsid w:val="00F92D8D"/>
    <w:rsid w:val="00F94FD5"/>
    <w:rsid w:val="00FA1CDA"/>
    <w:rsid w:val="00FA250B"/>
    <w:rsid w:val="00FA3D48"/>
    <w:rsid w:val="00FA67EB"/>
    <w:rsid w:val="00FA7712"/>
    <w:rsid w:val="00FB0F2C"/>
    <w:rsid w:val="00FC6C21"/>
    <w:rsid w:val="00FD74A1"/>
    <w:rsid w:val="00FD754B"/>
    <w:rsid w:val="00FE231A"/>
    <w:rsid w:val="00FF7FF4"/>
    <w:rsid w:val="02DF0FFA"/>
    <w:rsid w:val="03A85C9B"/>
    <w:rsid w:val="08EB690F"/>
    <w:rsid w:val="0D561786"/>
    <w:rsid w:val="0DC82310"/>
    <w:rsid w:val="0E242327"/>
    <w:rsid w:val="0FF8115C"/>
    <w:rsid w:val="10904052"/>
    <w:rsid w:val="10DA098C"/>
    <w:rsid w:val="11A16C8E"/>
    <w:rsid w:val="11FB6C66"/>
    <w:rsid w:val="12D524A5"/>
    <w:rsid w:val="15D81D12"/>
    <w:rsid w:val="162F2E00"/>
    <w:rsid w:val="173C0B1D"/>
    <w:rsid w:val="18B61D8D"/>
    <w:rsid w:val="1E820AEE"/>
    <w:rsid w:val="22B514A7"/>
    <w:rsid w:val="247637E1"/>
    <w:rsid w:val="28BF6C82"/>
    <w:rsid w:val="28D1246A"/>
    <w:rsid w:val="29694EEA"/>
    <w:rsid w:val="29DD1069"/>
    <w:rsid w:val="335E0DA2"/>
    <w:rsid w:val="33761F54"/>
    <w:rsid w:val="37C24DDD"/>
    <w:rsid w:val="3A963BC2"/>
    <w:rsid w:val="3CAC30DF"/>
    <w:rsid w:val="3E2A2329"/>
    <w:rsid w:val="42727A74"/>
    <w:rsid w:val="49C132EC"/>
    <w:rsid w:val="50224CBC"/>
    <w:rsid w:val="53390D14"/>
    <w:rsid w:val="53D65231"/>
    <w:rsid w:val="589B485D"/>
    <w:rsid w:val="58DE1AA1"/>
    <w:rsid w:val="597A2DB7"/>
    <w:rsid w:val="5B2D1AAE"/>
    <w:rsid w:val="5B727CEC"/>
    <w:rsid w:val="5BD53F7A"/>
    <w:rsid w:val="5D1E76C0"/>
    <w:rsid w:val="5D25730A"/>
    <w:rsid w:val="5F0A6399"/>
    <w:rsid w:val="69666430"/>
    <w:rsid w:val="6A8142E5"/>
    <w:rsid w:val="6C7F5EAF"/>
    <w:rsid w:val="739D2466"/>
    <w:rsid w:val="77D80B7E"/>
    <w:rsid w:val="77D905E6"/>
    <w:rsid w:val="781A715E"/>
    <w:rsid w:val="78692870"/>
    <w:rsid w:val="7A5A116D"/>
    <w:rsid w:val="7B380A82"/>
    <w:rsid w:val="7DAA44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Date" w:semiHidden="0"/>
    <w:lsdException w:name="Hyperlink" w:semiHidden="0" w:qFormat="1"/>
    <w:lsdException w:name="Strong" w:semiHidden="0" w:uiPriority="22" w:unhideWhenUsed="0" w:qFormat="1"/>
    <w:lsdException w:name="Emphasis" w:semiHidden="0" w:uiPriority="20" w:unhideWhenUsed="0" w:qFormat="1"/>
    <w:lsdException w:name="Document Map" w:semiHidden="0"/>
    <w:lsdException w:name="Balloon Text" w:semiHidden="0"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qFormat/>
    <w:pPr>
      <w:keepNext/>
      <w:keepLines/>
      <w:spacing w:before="260" w:after="260" w:line="415" w:lineRule="auto"/>
      <w:outlineLvl w:val="1"/>
    </w:pPr>
    <w:rPr>
      <w:rFonts w:ascii="Arial" w:hAnsi="Arial"/>
      <w:b/>
      <w:bCs/>
      <w:sz w:val="30"/>
      <w:szCs w:val="32"/>
    </w:rPr>
  </w:style>
  <w:style w:type="paragraph" w:styleId="3">
    <w:name w:val="heading 3"/>
    <w:basedOn w:val="a"/>
    <w:next w:val="a"/>
    <w:link w:val="3Char"/>
    <w:qFormat/>
    <w:pPr>
      <w:keepNext/>
      <w:keepLines/>
      <w:numPr>
        <w:ilvl w:val="2"/>
        <w:numId w:val="1"/>
      </w:numPr>
      <w:spacing w:before="260" w:after="260" w:line="360" w:lineRule="auto"/>
      <w:outlineLvl w:val="2"/>
    </w:pPr>
    <w:rPr>
      <w:bCs/>
      <w:sz w:val="28"/>
      <w:szCs w:val="32"/>
    </w:rPr>
  </w:style>
  <w:style w:type="paragraph" w:styleId="4">
    <w:name w:val="heading 4"/>
    <w:basedOn w:val="a"/>
    <w:next w:val="a"/>
    <w:link w:val="4Char"/>
    <w:qFormat/>
    <w:pPr>
      <w:keepNext/>
      <w:keepLines/>
      <w:numPr>
        <w:ilvl w:val="3"/>
        <w:numId w:val="1"/>
      </w:numPr>
      <w:tabs>
        <w:tab w:val="left" w:pos="425"/>
      </w:tabs>
      <w:spacing w:before="280" w:after="290" w:line="377" w:lineRule="auto"/>
      <w:outlineLvl w:val="3"/>
    </w:pPr>
    <w:rPr>
      <w:rFonts w:ascii="Arial"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annotation text"/>
    <w:basedOn w:val="a"/>
    <w:link w:val="Char0"/>
    <w:uiPriority w:val="99"/>
    <w:unhideWhenUsed/>
    <w:pPr>
      <w:jc w:val="left"/>
    </w:pPr>
  </w:style>
  <w:style w:type="paragraph" w:styleId="a5">
    <w:name w:val="Date"/>
    <w:basedOn w:val="a"/>
    <w:next w:val="a"/>
    <w:link w:val="Char1"/>
    <w:uiPriority w:val="99"/>
    <w:unhideWhenUsed/>
    <w:pPr>
      <w:ind w:leftChars="2500" w:left="100"/>
    </w:pPr>
  </w:style>
  <w:style w:type="paragraph" w:styleId="a6">
    <w:name w:val="Balloon Text"/>
    <w:basedOn w:val="a"/>
    <w:link w:val="Char2"/>
    <w:uiPriority w:val="99"/>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9">
    <w:name w:val="page number"/>
    <w:basedOn w:val="a0"/>
    <w:uiPriority w:val="99"/>
    <w:unhideWhenUsed/>
    <w:qFormat/>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rFonts w:ascii="Calibri" w:eastAsia="宋体" w:hAnsi="Calibri" w:cs="Times New Roman"/>
      <w:b/>
      <w:bCs/>
      <w:kern w:val="44"/>
      <w:sz w:val="32"/>
      <w:szCs w:val="44"/>
    </w:rPr>
  </w:style>
  <w:style w:type="character" w:customStyle="1" w:styleId="2Char">
    <w:name w:val="标题 2 Char"/>
    <w:basedOn w:val="a0"/>
    <w:link w:val="2"/>
    <w:qFormat/>
    <w:rPr>
      <w:rFonts w:ascii="Arial" w:eastAsia="宋体" w:hAnsi="Arial" w:cs="Times New Roman"/>
      <w:b/>
      <w:bCs/>
      <w:sz w:val="30"/>
      <w:szCs w:val="32"/>
    </w:rPr>
  </w:style>
  <w:style w:type="character" w:customStyle="1" w:styleId="3Char">
    <w:name w:val="标题 3 Char"/>
    <w:basedOn w:val="a0"/>
    <w:link w:val="3"/>
    <w:qFormat/>
    <w:rPr>
      <w:rFonts w:ascii="Calibri" w:eastAsia="宋体" w:hAnsi="Calibri" w:cs="Times New Roman"/>
      <w:bCs/>
      <w:sz w:val="28"/>
      <w:szCs w:val="32"/>
    </w:rPr>
  </w:style>
  <w:style w:type="character" w:customStyle="1" w:styleId="4Char">
    <w:name w:val="标题 4 Char"/>
    <w:basedOn w:val="a0"/>
    <w:link w:val="4"/>
    <w:qFormat/>
    <w:rPr>
      <w:rFonts w:ascii="Arial" w:eastAsia="宋体" w:hAnsi="Arial" w:cs="Times New Roman"/>
      <w:bCs/>
      <w:kern w:val="2"/>
      <w:sz w:val="28"/>
      <w:szCs w:val="28"/>
    </w:rPr>
  </w:style>
  <w:style w:type="character" w:customStyle="1" w:styleId="Char2">
    <w:name w:val="批注框文本 Char"/>
    <w:basedOn w:val="a0"/>
    <w:link w:val="a6"/>
    <w:uiPriority w:val="99"/>
    <w:semiHidden/>
    <w:qFormat/>
    <w:rPr>
      <w:rFonts w:ascii="Calibri" w:eastAsia="宋体" w:hAnsi="Calibri" w:cs="Times New Roman"/>
      <w:sz w:val="18"/>
      <w:szCs w:val="18"/>
    </w:rPr>
  </w:style>
  <w:style w:type="character" w:customStyle="1" w:styleId="Char">
    <w:name w:val="文档结构图 Char"/>
    <w:basedOn w:val="a0"/>
    <w:link w:val="a3"/>
    <w:uiPriority w:val="99"/>
    <w:semiHidden/>
    <w:qFormat/>
    <w:rPr>
      <w:rFonts w:ascii="宋体" w:eastAsia="宋体" w:hAnsi="Calibri" w:cs="Times New Roman"/>
      <w:kern w:val="2"/>
      <w:sz w:val="18"/>
      <w:szCs w:val="18"/>
    </w:rPr>
  </w:style>
  <w:style w:type="character" w:customStyle="1" w:styleId="Char1">
    <w:name w:val="日期 Char"/>
    <w:basedOn w:val="a0"/>
    <w:link w:val="a5"/>
    <w:uiPriority w:val="99"/>
    <w:semiHidden/>
    <w:qFormat/>
    <w:rPr>
      <w:rFonts w:ascii="Calibri" w:eastAsia="宋体" w:hAnsi="Calibri" w:cs="Times New Roman"/>
      <w:kern w:val="2"/>
      <w:sz w:val="21"/>
      <w:szCs w:val="24"/>
    </w:rPr>
  </w:style>
  <w:style w:type="character" w:customStyle="1" w:styleId="Char3">
    <w:name w:val="页脚 Char"/>
    <w:basedOn w:val="a0"/>
    <w:link w:val="a7"/>
    <w:uiPriority w:val="99"/>
    <w:qFormat/>
    <w:rPr>
      <w:rFonts w:ascii="Calibri" w:eastAsia="宋体" w:hAnsi="Calibri" w:cs="Times New Roman"/>
      <w:kern w:val="2"/>
      <w:sz w:val="18"/>
      <w:szCs w:val="18"/>
    </w:rPr>
  </w:style>
  <w:style w:type="character" w:styleId="ac">
    <w:name w:val="annotation reference"/>
    <w:basedOn w:val="a0"/>
    <w:uiPriority w:val="99"/>
    <w:semiHidden/>
    <w:unhideWhenUsed/>
    <w:rPr>
      <w:sz w:val="21"/>
      <w:szCs w:val="21"/>
    </w:rPr>
  </w:style>
  <w:style w:type="paragraph" w:styleId="ad">
    <w:name w:val="annotation subject"/>
    <w:basedOn w:val="a4"/>
    <w:next w:val="a4"/>
    <w:link w:val="Char4"/>
    <w:uiPriority w:val="99"/>
    <w:semiHidden/>
    <w:unhideWhenUsed/>
    <w:rsid w:val="002373E2"/>
    <w:rPr>
      <w:b/>
      <w:bCs/>
    </w:rPr>
  </w:style>
  <w:style w:type="character" w:customStyle="1" w:styleId="Char0">
    <w:name w:val="批注文字 Char"/>
    <w:basedOn w:val="a0"/>
    <w:link w:val="a4"/>
    <w:uiPriority w:val="99"/>
    <w:rsid w:val="002373E2"/>
    <w:rPr>
      <w:rFonts w:ascii="Calibri" w:eastAsia="宋体" w:hAnsi="Calibri" w:cs="Times New Roman"/>
      <w:kern w:val="2"/>
      <w:sz w:val="21"/>
      <w:szCs w:val="24"/>
    </w:rPr>
  </w:style>
  <w:style w:type="character" w:customStyle="1" w:styleId="Char4">
    <w:name w:val="批注主题 Char"/>
    <w:basedOn w:val="Char0"/>
    <w:link w:val="ad"/>
    <w:uiPriority w:val="99"/>
    <w:semiHidden/>
    <w:rsid w:val="002373E2"/>
    <w:rPr>
      <w:rFonts w:ascii="Calibri" w:eastAsia="宋体" w:hAnsi="Calibri" w:cs="Times New Roman"/>
      <w:b/>
      <w:bCs/>
      <w:kern w:val="2"/>
      <w:sz w:val="21"/>
      <w:szCs w:val="24"/>
    </w:rPr>
  </w:style>
  <w:style w:type="paragraph" w:styleId="ae">
    <w:name w:val="List Paragraph"/>
    <w:basedOn w:val="a"/>
    <w:uiPriority w:val="34"/>
    <w:unhideWhenUsed/>
    <w:qFormat/>
    <w:rsid w:val="004936A4"/>
    <w:pPr>
      <w:ind w:firstLineChars="200" w:firstLine="420"/>
    </w:pPr>
  </w:style>
  <w:style w:type="character" w:styleId="af">
    <w:name w:val="Subtle Reference"/>
    <w:basedOn w:val="a0"/>
    <w:uiPriority w:val="31"/>
    <w:qFormat/>
    <w:rsid w:val="005D0FDE"/>
    <w:rPr>
      <w:smallCaps/>
      <w:color w:val="5A5A5A" w:themeColor="text1" w:themeTint="A5"/>
    </w:rPr>
  </w:style>
  <w:style w:type="paragraph" w:styleId="af0">
    <w:name w:val="footnote text"/>
    <w:basedOn w:val="a"/>
    <w:link w:val="Char5"/>
    <w:uiPriority w:val="99"/>
    <w:semiHidden/>
    <w:unhideWhenUsed/>
    <w:rsid w:val="00715228"/>
    <w:pPr>
      <w:snapToGrid w:val="0"/>
      <w:jc w:val="left"/>
    </w:pPr>
    <w:rPr>
      <w:sz w:val="18"/>
      <w:szCs w:val="18"/>
    </w:rPr>
  </w:style>
  <w:style w:type="character" w:customStyle="1" w:styleId="Char5">
    <w:name w:val="脚注文本 Char"/>
    <w:basedOn w:val="a0"/>
    <w:link w:val="af0"/>
    <w:uiPriority w:val="99"/>
    <w:semiHidden/>
    <w:rsid w:val="00715228"/>
    <w:rPr>
      <w:rFonts w:ascii="Calibri" w:eastAsia="宋体" w:hAnsi="Calibri" w:cs="Times New Roman"/>
      <w:kern w:val="2"/>
      <w:sz w:val="18"/>
      <w:szCs w:val="18"/>
    </w:rPr>
  </w:style>
  <w:style w:type="character" w:styleId="af1">
    <w:name w:val="footnote reference"/>
    <w:basedOn w:val="a0"/>
    <w:uiPriority w:val="99"/>
    <w:semiHidden/>
    <w:unhideWhenUsed/>
    <w:rsid w:val="00715228"/>
    <w:rPr>
      <w:vertAlign w:val="superscript"/>
    </w:rPr>
  </w:style>
  <w:style w:type="paragraph" w:customStyle="1" w:styleId="Default">
    <w:name w:val="Default"/>
    <w:rsid w:val="00A17E78"/>
    <w:pPr>
      <w:widowControl w:val="0"/>
      <w:autoSpaceDE w:val="0"/>
      <w:autoSpaceDN w:val="0"/>
      <w:adjustRightInd w:val="0"/>
    </w:pPr>
    <w:rPr>
      <w:rFonts w:ascii="宋体" w:hAnsi="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Date" w:semiHidden="0"/>
    <w:lsdException w:name="Hyperlink" w:semiHidden="0" w:qFormat="1"/>
    <w:lsdException w:name="Strong" w:semiHidden="0" w:uiPriority="22" w:unhideWhenUsed="0" w:qFormat="1"/>
    <w:lsdException w:name="Emphasis" w:semiHidden="0" w:uiPriority="20" w:unhideWhenUsed="0" w:qFormat="1"/>
    <w:lsdException w:name="Document Map" w:semiHidden="0"/>
    <w:lsdException w:name="Balloon Text" w:semiHidden="0" w:qFormat="1"/>
    <w:lsdException w:name="Table Grid"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qFormat/>
    <w:pPr>
      <w:keepNext/>
      <w:keepLines/>
      <w:spacing w:before="260" w:after="260" w:line="415" w:lineRule="auto"/>
      <w:outlineLvl w:val="1"/>
    </w:pPr>
    <w:rPr>
      <w:rFonts w:ascii="Arial" w:hAnsi="Arial"/>
      <w:b/>
      <w:bCs/>
      <w:sz w:val="30"/>
      <w:szCs w:val="32"/>
    </w:rPr>
  </w:style>
  <w:style w:type="paragraph" w:styleId="3">
    <w:name w:val="heading 3"/>
    <w:basedOn w:val="a"/>
    <w:next w:val="a"/>
    <w:link w:val="3Char"/>
    <w:qFormat/>
    <w:pPr>
      <w:keepNext/>
      <w:keepLines/>
      <w:numPr>
        <w:ilvl w:val="2"/>
        <w:numId w:val="1"/>
      </w:numPr>
      <w:spacing w:before="260" w:after="260" w:line="360" w:lineRule="auto"/>
      <w:outlineLvl w:val="2"/>
    </w:pPr>
    <w:rPr>
      <w:bCs/>
      <w:sz w:val="28"/>
      <w:szCs w:val="32"/>
    </w:rPr>
  </w:style>
  <w:style w:type="paragraph" w:styleId="4">
    <w:name w:val="heading 4"/>
    <w:basedOn w:val="a"/>
    <w:next w:val="a"/>
    <w:link w:val="4Char"/>
    <w:qFormat/>
    <w:pPr>
      <w:keepNext/>
      <w:keepLines/>
      <w:numPr>
        <w:ilvl w:val="3"/>
        <w:numId w:val="1"/>
      </w:numPr>
      <w:tabs>
        <w:tab w:val="left" w:pos="425"/>
      </w:tabs>
      <w:spacing w:before="280" w:after="290" w:line="377" w:lineRule="auto"/>
      <w:outlineLvl w:val="3"/>
    </w:pPr>
    <w:rPr>
      <w:rFonts w:ascii="Arial"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annotation text"/>
    <w:basedOn w:val="a"/>
    <w:link w:val="Char0"/>
    <w:uiPriority w:val="99"/>
    <w:unhideWhenUsed/>
    <w:pPr>
      <w:jc w:val="left"/>
    </w:pPr>
  </w:style>
  <w:style w:type="paragraph" w:styleId="a5">
    <w:name w:val="Date"/>
    <w:basedOn w:val="a"/>
    <w:next w:val="a"/>
    <w:link w:val="Char1"/>
    <w:uiPriority w:val="99"/>
    <w:unhideWhenUsed/>
    <w:pPr>
      <w:ind w:leftChars="2500" w:left="100"/>
    </w:pPr>
  </w:style>
  <w:style w:type="paragraph" w:styleId="a6">
    <w:name w:val="Balloon Text"/>
    <w:basedOn w:val="a"/>
    <w:link w:val="Char2"/>
    <w:uiPriority w:val="99"/>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9">
    <w:name w:val="page number"/>
    <w:basedOn w:val="a0"/>
    <w:uiPriority w:val="99"/>
    <w:unhideWhenUsed/>
    <w:qFormat/>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rFonts w:ascii="Calibri" w:eastAsia="宋体" w:hAnsi="Calibri" w:cs="Times New Roman"/>
      <w:b/>
      <w:bCs/>
      <w:kern w:val="44"/>
      <w:sz w:val="32"/>
      <w:szCs w:val="44"/>
    </w:rPr>
  </w:style>
  <w:style w:type="character" w:customStyle="1" w:styleId="2Char">
    <w:name w:val="标题 2 Char"/>
    <w:basedOn w:val="a0"/>
    <w:link w:val="2"/>
    <w:qFormat/>
    <w:rPr>
      <w:rFonts w:ascii="Arial" w:eastAsia="宋体" w:hAnsi="Arial" w:cs="Times New Roman"/>
      <w:b/>
      <w:bCs/>
      <w:sz w:val="30"/>
      <w:szCs w:val="32"/>
    </w:rPr>
  </w:style>
  <w:style w:type="character" w:customStyle="1" w:styleId="3Char">
    <w:name w:val="标题 3 Char"/>
    <w:basedOn w:val="a0"/>
    <w:link w:val="3"/>
    <w:qFormat/>
    <w:rPr>
      <w:rFonts w:ascii="Calibri" w:eastAsia="宋体" w:hAnsi="Calibri" w:cs="Times New Roman"/>
      <w:bCs/>
      <w:sz w:val="28"/>
      <w:szCs w:val="32"/>
    </w:rPr>
  </w:style>
  <w:style w:type="character" w:customStyle="1" w:styleId="4Char">
    <w:name w:val="标题 4 Char"/>
    <w:basedOn w:val="a0"/>
    <w:link w:val="4"/>
    <w:qFormat/>
    <w:rPr>
      <w:rFonts w:ascii="Arial" w:eastAsia="宋体" w:hAnsi="Arial" w:cs="Times New Roman"/>
      <w:bCs/>
      <w:kern w:val="2"/>
      <w:sz w:val="28"/>
      <w:szCs w:val="28"/>
    </w:rPr>
  </w:style>
  <w:style w:type="character" w:customStyle="1" w:styleId="Char2">
    <w:name w:val="批注框文本 Char"/>
    <w:basedOn w:val="a0"/>
    <w:link w:val="a6"/>
    <w:uiPriority w:val="99"/>
    <w:semiHidden/>
    <w:qFormat/>
    <w:rPr>
      <w:rFonts w:ascii="Calibri" w:eastAsia="宋体" w:hAnsi="Calibri" w:cs="Times New Roman"/>
      <w:sz w:val="18"/>
      <w:szCs w:val="18"/>
    </w:rPr>
  </w:style>
  <w:style w:type="character" w:customStyle="1" w:styleId="Char">
    <w:name w:val="文档结构图 Char"/>
    <w:basedOn w:val="a0"/>
    <w:link w:val="a3"/>
    <w:uiPriority w:val="99"/>
    <w:semiHidden/>
    <w:qFormat/>
    <w:rPr>
      <w:rFonts w:ascii="宋体" w:eastAsia="宋体" w:hAnsi="Calibri" w:cs="Times New Roman"/>
      <w:kern w:val="2"/>
      <w:sz w:val="18"/>
      <w:szCs w:val="18"/>
    </w:rPr>
  </w:style>
  <w:style w:type="character" w:customStyle="1" w:styleId="Char1">
    <w:name w:val="日期 Char"/>
    <w:basedOn w:val="a0"/>
    <w:link w:val="a5"/>
    <w:uiPriority w:val="99"/>
    <w:semiHidden/>
    <w:qFormat/>
    <w:rPr>
      <w:rFonts w:ascii="Calibri" w:eastAsia="宋体" w:hAnsi="Calibri" w:cs="Times New Roman"/>
      <w:kern w:val="2"/>
      <w:sz w:val="21"/>
      <w:szCs w:val="24"/>
    </w:rPr>
  </w:style>
  <w:style w:type="character" w:customStyle="1" w:styleId="Char3">
    <w:name w:val="页脚 Char"/>
    <w:basedOn w:val="a0"/>
    <w:link w:val="a7"/>
    <w:uiPriority w:val="99"/>
    <w:qFormat/>
    <w:rPr>
      <w:rFonts w:ascii="Calibri" w:eastAsia="宋体" w:hAnsi="Calibri" w:cs="Times New Roman"/>
      <w:kern w:val="2"/>
      <w:sz w:val="18"/>
      <w:szCs w:val="18"/>
    </w:rPr>
  </w:style>
  <w:style w:type="character" w:styleId="ac">
    <w:name w:val="annotation reference"/>
    <w:basedOn w:val="a0"/>
    <w:uiPriority w:val="99"/>
    <w:semiHidden/>
    <w:unhideWhenUsed/>
    <w:rPr>
      <w:sz w:val="21"/>
      <w:szCs w:val="21"/>
    </w:rPr>
  </w:style>
  <w:style w:type="paragraph" w:styleId="ad">
    <w:name w:val="annotation subject"/>
    <w:basedOn w:val="a4"/>
    <w:next w:val="a4"/>
    <w:link w:val="Char4"/>
    <w:uiPriority w:val="99"/>
    <w:semiHidden/>
    <w:unhideWhenUsed/>
    <w:rsid w:val="002373E2"/>
    <w:rPr>
      <w:b/>
      <w:bCs/>
    </w:rPr>
  </w:style>
  <w:style w:type="character" w:customStyle="1" w:styleId="Char0">
    <w:name w:val="批注文字 Char"/>
    <w:basedOn w:val="a0"/>
    <w:link w:val="a4"/>
    <w:uiPriority w:val="99"/>
    <w:rsid w:val="002373E2"/>
    <w:rPr>
      <w:rFonts w:ascii="Calibri" w:eastAsia="宋体" w:hAnsi="Calibri" w:cs="Times New Roman"/>
      <w:kern w:val="2"/>
      <w:sz w:val="21"/>
      <w:szCs w:val="24"/>
    </w:rPr>
  </w:style>
  <w:style w:type="character" w:customStyle="1" w:styleId="Char4">
    <w:name w:val="批注主题 Char"/>
    <w:basedOn w:val="Char0"/>
    <w:link w:val="ad"/>
    <w:uiPriority w:val="99"/>
    <w:semiHidden/>
    <w:rsid w:val="002373E2"/>
    <w:rPr>
      <w:rFonts w:ascii="Calibri" w:eastAsia="宋体" w:hAnsi="Calibri" w:cs="Times New Roman"/>
      <w:b/>
      <w:bCs/>
      <w:kern w:val="2"/>
      <w:sz w:val="21"/>
      <w:szCs w:val="24"/>
    </w:rPr>
  </w:style>
  <w:style w:type="paragraph" w:styleId="ae">
    <w:name w:val="List Paragraph"/>
    <w:basedOn w:val="a"/>
    <w:uiPriority w:val="34"/>
    <w:unhideWhenUsed/>
    <w:qFormat/>
    <w:rsid w:val="004936A4"/>
    <w:pPr>
      <w:ind w:firstLineChars="200" w:firstLine="420"/>
    </w:pPr>
  </w:style>
  <w:style w:type="character" w:styleId="af">
    <w:name w:val="Subtle Reference"/>
    <w:basedOn w:val="a0"/>
    <w:uiPriority w:val="31"/>
    <w:qFormat/>
    <w:rsid w:val="005D0FDE"/>
    <w:rPr>
      <w:smallCaps/>
      <w:color w:val="5A5A5A" w:themeColor="text1" w:themeTint="A5"/>
    </w:rPr>
  </w:style>
  <w:style w:type="paragraph" w:styleId="af0">
    <w:name w:val="footnote text"/>
    <w:basedOn w:val="a"/>
    <w:link w:val="Char5"/>
    <w:uiPriority w:val="99"/>
    <w:semiHidden/>
    <w:unhideWhenUsed/>
    <w:rsid w:val="00715228"/>
    <w:pPr>
      <w:snapToGrid w:val="0"/>
      <w:jc w:val="left"/>
    </w:pPr>
    <w:rPr>
      <w:sz w:val="18"/>
      <w:szCs w:val="18"/>
    </w:rPr>
  </w:style>
  <w:style w:type="character" w:customStyle="1" w:styleId="Char5">
    <w:name w:val="脚注文本 Char"/>
    <w:basedOn w:val="a0"/>
    <w:link w:val="af0"/>
    <w:uiPriority w:val="99"/>
    <w:semiHidden/>
    <w:rsid w:val="00715228"/>
    <w:rPr>
      <w:rFonts w:ascii="Calibri" w:eastAsia="宋体" w:hAnsi="Calibri" w:cs="Times New Roman"/>
      <w:kern w:val="2"/>
      <w:sz w:val="18"/>
      <w:szCs w:val="18"/>
    </w:rPr>
  </w:style>
  <w:style w:type="character" w:styleId="af1">
    <w:name w:val="footnote reference"/>
    <w:basedOn w:val="a0"/>
    <w:uiPriority w:val="99"/>
    <w:semiHidden/>
    <w:unhideWhenUsed/>
    <w:rsid w:val="00715228"/>
    <w:rPr>
      <w:vertAlign w:val="superscript"/>
    </w:rPr>
  </w:style>
  <w:style w:type="paragraph" w:customStyle="1" w:styleId="Default">
    <w:name w:val="Default"/>
    <w:rsid w:val="00A17E78"/>
    <w:pPr>
      <w:widowControl w:val="0"/>
      <w:autoSpaceDE w:val="0"/>
      <w:autoSpaceDN w:val="0"/>
      <w:adjustRightInd w:val="0"/>
    </w:pPr>
    <w:rPr>
      <w:rFonts w:ascii="宋体" w:hAns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E298A8-5533-4312-8AB9-73928341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7</Pages>
  <Words>497</Words>
  <Characters>2839</Characters>
  <Application>Microsoft Office Word</Application>
  <DocSecurity>0</DocSecurity>
  <Lines>23</Lines>
  <Paragraphs>6</Paragraphs>
  <ScaleCrop>false</ScaleCrop>
  <Company>China</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dell</cp:lastModifiedBy>
  <cp:revision>3328</cp:revision>
  <dcterms:created xsi:type="dcterms:W3CDTF">2019-01-16T07:22:00Z</dcterms:created>
  <dcterms:modified xsi:type="dcterms:W3CDTF">2019-06-04T05:33:00Z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