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第一段文字！</w:t>
      </w:r>
      <w:r>
        <w:rPr>
          <w:sz w:val="48"/>
        </w:rPr>
        <w:br/>
        <w:t>24号字体！</w:t>
      </w:r>
      <w:r>
        <w:rPr>
          <w:rFonts w:ascii="楷体" w:hAnsi="楷体" w:eastAsia="楷体"/>
          <w:sz w:val="144"/>
        </w:rPr>
        <w:br/>
        <w:t>中文字体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