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 B — 3D Traffic Simulation Lead</w:t>
      </w:r>
    </w:p>
    <w:p>
      <w:pPr>
        <w:pStyle w:val="Subtitle"/>
      </w:pPr>
      <w:r>
        <w:t>Copy-ready implementation instructions and clear boundaries</w:t>
      </w:r>
    </w:p>
    <w:p>
      <w:r>
        <w:rPr>
          <w:i/>
        </w:rPr>
        <w:t>Baseline architecture v1.0 | 26 October 2026 | 3-member team</w:t>
      </w:r>
    </w:p>
    <w:p>
      <w:pPr>
        <w:pStyle w:val="Heading1"/>
      </w:pPr>
      <w:r>
        <w:t>Implementation prompt</w:t>
      </w:r>
    </w:p>
    <w:p>
      <w:r>
        <w:t>You are Person B on Adaptive &amp; Fair 4-Way Traffic Signal Simulator. Implement ONLY the 3D simulation page and shared frontend shell. Read docs 01, 02, 04, 05 before coding. Follow the frozen WebSocket JSON schema v1.0; do not modify Python simulation behavior or API field names.</w:t>
        <w:br/>
        <w:br/>
        <w:t>Stack: React 19, TypeScript, Vite, Three.js + @react-three/fiber v9, CSS modules. Create frontend/src/pages/SimulationPage.tsx, scene components Road, Junction, Vehicle, Signal, Lane, CameraRig, HUD, controls, plus a shared typed websocket client and snapshot store. Collaborate with Person C only on the shared store; Person C owns the controller page.</w:t>
        <w:br/>
        <w:br/>
        <w:t>Visual: low-poly top-down/angled 3D four-way junction with 4 incoming approach lanes, labels N/E/S/W, road markings, stop lines, colored vehicles, traffic lights (red/yellow/green). Render all data from server snapshots, never invent local cars or decide signals. Use incoming vehicle IDs, status, queue_position and path_progress to calculate smooth positions via render interpolation, not browser-based traffic physics. Yellow and all-red transitions must visibly match backend. Avoid turning lanes, pedestrians, city simulation or detailed physics.</w:t>
        <w:br/>
        <w:br/>
        <w:t>Implement UI: scenario menu, seed field, start/pause/step/reset buttons, speed controls, signal mode, current active direction, counts and simple metrics. Send validated commands to server and render ack/error/disconnect states. First use frozen mock snapshots so your work proceeds in parallel with Person A. Later connect to real WebSocket; ignore out-of-order sequence numbers and stale run_id states.</w:t>
        <w:br/>
        <w:br/>
        <w:t>Performance goals: 30 FPS target on ordinary student laptop with ≤60 visible low-poly cars; pause when browser tab hidden, avoid excessive per-frame React state updates, use instancing only if profiling demonstrates need. Test responsive layout and ensure the scene remains understandable even with minimal 3D assets.</w:t>
        <w:br/>
        <w:br/>
        <w:t>Deliverables: working 3D page, shared frontend shell, mock fixture demo, integration-ready typed components, short README. Definition of done: identical input snapshots give identical displayed signal/counts; no traffic-rule calculations performed in frontend; page navigates without restarting simulation.</w:t>
      </w:r>
    </w:p>
    <w:p>
      <w:pPr>
        <w:pStyle w:val="Heading1"/>
      </w:pPr>
      <w:r>
        <w:t>Personal definition of done</w:t>
      </w:r>
    </w:p>
    <w:p>
      <w:r>
        <w:t>Deliver code only inside assigned ownership folders; changes to shared schema require team approval. Add tests and short documentation. Ensure all work integrates using v1.0 contracts.</w:t>
      </w:r>
    </w:p>
    <w:sectPr w:rsidR="00FC693F" w:rsidRPr="0006063C" w:rsidSect="00034616">
      <w:pgSz w:w="12240" w:h="15840"/>
      <w:pgMar w:top="1037" w:right="1152" w:bottom="979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44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344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8344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