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32"/>
        </w:rPr>
        <w:t>亞瑟環境清潔 耗材與維修管理系統</w:t>
      </w:r>
    </w:p>
    <w:p>
      <w:pPr>
        <w:spacing w:line="276" w:lineRule="auto" w:after="120" w:before="0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44"/>
        </w:rPr>
        <w:t>異常預警 通知層級設定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44"/>
        </w:rPr>
        <w:t>功能規格書</w:t>
      </w: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版本：v1.0（討論稿）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日期：中華民國 115 年 10 月 20 日</w:t>
      </w:r>
    </w:p>
    <w:p>
      <w:r>
        <w:br w:type="page"/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一、目的與範圍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目前已經會自動找出報修逾時、耗材庫存與叫貨上的各種異常，但「找到之後要通知誰、用什麼方式通知、多嚴重才要驚動總部」還沒有統一的規則。結果是：輕微的事和嚴重的事看起來差不多，該知道的人不一定知道，門檻也只能請工程師改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本功能要做到四件事：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・把所有異常統一分成「提醒、警示、緊急」三個等級。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・每個等級各自設定要通知哪些人、用哪些管道通知。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・各類異常的判斷門檻做成設定畫面，由總部自行調整，不必再改程式。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・同一件事不重複洗版；緊急事件沒人處理時會定時再提醒並往上一層通知；每月出統計報表供調整門檻。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適用範圍：舊亞瑟系統的「報修時效」、「耗材營運預警（六類）」與「叫貨流程異常」三大類。不含工時、報價。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二、現況說明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2.1 報修時效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・報修分四段計時：受理 4 小時、派工 8 小時、到場 48 小時、完工 72 小時（皆為暫定值）。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・超過時效 1 倍、2 倍、3 倍分為三種程度，目前只在報修清單上用顏色標示。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・已有「報修時效設定」畫面，可依設備類別調整各段時數。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目前沒有定時檢查，也不會發任何通知</w:t>
      </w:r>
      <w:r>
        <w:rPr>
          <w:rFonts w:ascii="Times New Roman" w:hAnsi="Times New Roman" w:eastAsia="標楷體"/>
          <w:b w:val="0"/>
          <w:sz w:val="24"/>
        </w:rPr>
        <w:t>，要有人打開清單才看得到。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・「派工」這一段：系統從「待受理」直接進入「已派工」，中間沒有「已受理、等待派工」的狀態，所以派工 8 小時這個時效實際上永遠不會被判定（見第八章待確認事項）。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2.2 耗材營運預警（六類）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類別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判斷方式（現行預設）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檢查時間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帳面量低於安全量；低於 8 成、5 成分級，歸零最嚴重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每天 08:00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近期用量達平常的 1.5 倍、2 倍、3 倍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每天 08:00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出貨後 3 天未做收貨確認；超過 7 天最嚴重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每天 08:10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 天、3 天、7 天；若同時缺貨直接列最嚴重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每天 08:10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45 天、60 天、90 天沒有進貨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實際量超出預測 3 成、5 成、1 倍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08:30，另每月 5 日做月結比對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・結果會進「異常清單」，並以系統鈴鐺通知該場域主管；部分類別（低庫存最嚴重時、供貨延遲、需求異常增加）也會通知供應商。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・已有防洗版：同一件事還沒結案前不會重複開單，只有變得更嚴重時才再通知一次。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門檻目前沒有設定畫面</w:t>
      </w:r>
      <w:r>
        <w:rPr>
          <w:rFonts w:ascii="Times New Roman" w:hAnsi="Times New Roman" w:eastAsia="標楷體"/>
          <w:b w:val="0"/>
          <w:sz w:val="24"/>
        </w:rPr>
        <w:t>，要調整只能請工程師處理。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2.3 叫貨流程異常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異常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觸發條件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現行嚴重度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叫貨量超過系統建議量 1.4 倍，或沒有系統建議需人工複核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合約外品項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叫了合約以外的品項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禁買品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叫了該場域設定為禁買的品項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到貨短收／超收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收貨數量與出貨數量不符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截止未確認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已過結單日仍有叫貨單未確認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・這一類目前只進異常清單等人複核，</w:t>
      </w:r>
      <w:r>
        <w:rPr>
          <w:rFonts w:ascii="Times New Roman" w:hAnsi="Times New Roman" w:eastAsia="標楷體"/>
          <w:b/>
          <w:sz w:val="24"/>
        </w:rPr>
        <w:t>不會發鈴鐺通知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・判斷條件寫在程式中，沒有設定畫面。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2.4 通知管道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・目前所有提醒都只走系統內的鈴鐺（依 115 年 8 月 19 日決議，先不外發 Email／LINE）。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・系統已具備寄送 Email 與 LINE 訊息的底層能力，但異常預警沒有接上；伺服器目前也還沒有設定亞瑟的 LINE 官方帳號金鑰。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三、名詞定義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等級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意義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一句話判斷</w:t>
            </w:r>
          </w:p>
        </w:tc>
      </w:tr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剛超出標準，還在可控範圍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負責的人知道就好</w:t>
            </w:r>
          </w:p>
        </w:tc>
      </w:tr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警示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已明顯偏離，需要主管介入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要有人追進度</w:t>
            </w:r>
          </w:p>
        </w:tc>
      </w:tr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嚴重偏離或會直接影響服務（停機、斷料）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總部要馬上知道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與現有嚴重度的對照如下（現行的「低／中／高」直接對應「提醒／警示／緊急」）：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異常類別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提醒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警示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緊急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報修時效（各段）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超過時效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 2 倍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 3 倍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低於安全量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低於安全量 8 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低於 5 成或歸零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平常的 1.5 倍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 倍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 3 倍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回報遲延（收貨確認）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出貨後 3 天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 7 天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 天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3 天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逾期超過 7 天或同時缺貨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45 天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60 天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 90 天或從未進貨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超出預測 3 成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 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 倍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數量異常（1.4 倍）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到貨短收／超收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合約外品項、禁買品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截止未確認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表中數字為現行預設值，上線後可在第 4.4 節的設定頁調整。標「—」表示該類目前沒有這一級，第八章請確認是否需要補。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四、功能需求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4.1 等級對照規則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・每一筆異常產生時，系統依第三章對照表自動標上「提醒／警示／緊急」。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・同一筆異常情況惡化時（例如報修從超過 1 倍拖到超過 2 倍），等級自動往上調。情況好轉不降級，維持原等級直到結案。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・叫貨流程異常的等級，總部可在設定頁改成其他等級（例如把數量異常從「警示」改為「提醒」）。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4.2 通知對象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等級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場域主管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區域主管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總部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供應商</w:t>
            </w:r>
          </w:p>
        </w:tc>
      </w:tr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供應商相關時 ✓</w:t>
            </w:r>
          </w:p>
        </w:tc>
      </w:tr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警示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供應商相關時 ✓</w:t>
            </w:r>
          </w:p>
        </w:tc>
      </w:tr>
      <w:tr>
        <w:tc>
          <w:tcPr>
            <w:tcW w:type="dxa" w:w="141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供應商相關時 ✓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・「供應商相關」指低庫存、供貨延遲、需求異常增加、到貨短收／超收，以及報修中已派給外部業者的案件。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・上表為預設，總部可在設定頁逐格勾選調整。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・「總部」包含哪些角色由總部在設定頁指定（見第八章）。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4.3 通知管道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等級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系統鈴鐺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首頁置頂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LINE 或 Email 推播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警示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・「首頁置頂」：登入後首頁最上方顯示未處理的警示與緊急事件，處理或結案後自動消失。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・推播內容包含：異常類別、場域、品項或報修單號、目前數字與標準、建議處理方式，以及一個可直接開啟該筆異常的連結。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・推播送不出去（例如對方沒綁 LINE）時，改寄 Email；兩者都不行時，仍保留鈴鐺與首頁置頂，不會漏掉。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4.4 門檻設定頁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・一頁集中管理所有異常類別的門檻，分三個分頁：報修時效、耗材營運預警、叫貨流程異常。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・報修時效沿用現有的時效設定，搬到這一頁一起管理，並補上 1／2／3 倍可調。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・每一類可以單獨「啟用／停用」。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・每一類顯示三級各自的門檻，直接修改數字即可；系統檢查數字合理（例如緊急的門檻必須比警示嚴格），不合理時不給存。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・每一欄旁邊顯示「預設值」，並提供「恢復預設」按鈕。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・存檔後隔天的定時檢查開始套用；另提供「立即檢查一次」按鈕，方便調完馬上看效果。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・所有修改留下紀錄：誰、什麼時間、從多少改成多少。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4.5 重複通知與升級規則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同一件事只通知一次</w:t>
      </w:r>
      <w:r>
        <w:rPr>
          <w:rFonts w:ascii="Times New Roman" w:hAnsi="Times New Roman" w:eastAsia="標楷體"/>
          <w:b w:val="0"/>
          <w:sz w:val="24"/>
        </w:rPr>
        <w:t>：異常還沒結案前，系統每天重複檢查到也只累加次數，不會再發通知。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升級才再通知</w:t>
      </w:r>
      <w:r>
        <w:rPr>
          <w:rFonts w:ascii="Times New Roman" w:hAnsi="Times New Roman" w:eastAsia="標楷體"/>
          <w:b w:val="0"/>
          <w:sz w:val="24"/>
        </w:rPr>
        <w:t>：等級往上調時（例如警示升為緊急），依新等級的對象與管道再通知一次。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緊急未處理定時再提醒</w:t>
      </w:r>
      <w:r>
        <w:rPr>
          <w:rFonts w:ascii="Times New Roman" w:hAnsi="Times New Roman" w:eastAsia="標楷體"/>
          <w:b w:val="0"/>
          <w:sz w:val="24"/>
        </w:rPr>
        <w:t>：緊急事件超過設定時數（預設待確認）仍未處理，會再提醒一次。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自動往上一層</w:t>
      </w:r>
      <w:r>
        <w:rPr>
          <w:rFonts w:ascii="Times New Roman" w:hAnsi="Times New Roman" w:eastAsia="標楷體"/>
          <w:b w:val="0"/>
          <w:sz w:val="24"/>
        </w:rPr>
        <w:t>：再提醒時同時通知上一層（場域主管未處理 → 區域主管；區域主管未處理 → 總部）。已到總部則只重複提醒總部。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・再提醒次數設上限（預設 3 次），避免無止境推播。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・「處理」的定義：有人在該筆異常按下「處理中」或「已結案」，或該報修單進入下一個階段。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・夜間（22:00～隔日 08:00）不發 LINE／Email 推播，累積到早上 08:00 一次發送；鈴鐺照常。是否需要此規則請於第八章確認。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4.6 每月統計報表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・每月 1 日自動產生上個月的報表，可在系統內查看並匯出 Excel。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・內容：各類別 × 各等級的件數、平均處理時間（從發生到結案）、仍未結案件數、升級件數、再提醒次數。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・可依場域、區域篩選，並與前一個月比較。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・用途：某一類「提醒」太多但幾乎都沒人處理，代表門檻太鬆；某一類一出現就是緊急，代表門檻太嚴。報表旁直接附上前往門檻設定頁的連結。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五、畫面說明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5.1 門檻設定頁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異常類別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例如：低庫存、報修時效－到場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啟用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開／關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提醒門檻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數字＋單位（小時、天、倍、比例）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警示門檻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緊急門檻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預設值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灰字顯示，供對照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最後修改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修改人與時間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操作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恢復預設、查看修改紀錄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頁面上方另有「立即檢查一次」按鈕與「存檔」按鈕。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5.2 通知規則設定頁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・上半部：通知對象矩陣，列為三個等級、欄為場域主管／區域主管／總部／供應商，每格一個勾選框。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・下半部：通知管道矩陣，列為三個等級、欄為鈴鐺／首頁置頂／LINE／Email，每格一個勾選框。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・再提醒設定：緊急未處理每隔幾小時再提醒、最多幾次、是否自動通知上一層、夜間是否暫停推播。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・總部角色：從現有角色清單勾選哪些角色屬於「總部」。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5.3 首頁置頂區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・顯示未處理的警示與緊急事件，緊急排前面；每筆顯示類別、場域、發生多久、目前負責人。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・點一下直接進入該筆異常。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5.4 月報頁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・上方篩選：月份、區域、場域。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・主表：類別 × 等級件數、平均處理時間、與上月比較的增減。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・右上角「匯出 Excel」。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六、權限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總部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區域主管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場域主管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供應商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修改門檻設定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可修改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僅檢視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修改通知規則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可修改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僅檢視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查看月報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全部場域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所轄場域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本場域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處理／結案異常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所轄場域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本場域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僅回覆與自己相關的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綁定自己的 LINE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</w:t>
            </w:r>
          </w:p>
        </w:tc>
      </w:tr>
    </w:tbl>
    <w:p>
      <w:pPr>
        <w:spacing w:line="276" w:lineRule="auto" w:after="120" w:before="0"/>
      </w:pP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七、前置條件與限制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LINE 推播</w:t>
      </w:r>
      <w:r>
        <w:rPr>
          <w:rFonts w:ascii="Times New Roman" w:hAnsi="Times New Roman" w:eastAsia="標楷體"/>
          <w:b w:val="0"/>
          <w:sz w:val="24"/>
        </w:rPr>
        <w:t>：需要亞瑟申請 LINE 官方帳號並提供 Messaging API 金鑰；每月免費則數有限，超過需付費，費用由 LINE 計收。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使用者綁定 LINE</w:t>
      </w:r>
      <w:r>
        <w:rPr>
          <w:rFonts w:ascii="Times New Roman" w:hAnsi="Times New Roman" w:eastAsia="標楷體"/>
          <w:b w:val="0"/>
          <w:sz w:val="24"/>
        </w:rPr>
        <w:t>：每位要收 LINE 的人需在系統內掃描 QR Code 加入官方帳號並完成綁定，沒綁的人收不到 LINE。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Email 推播</w:t>
      </w:r>
      <w:r>
        <w:rPr>
          <w:rFonts w:ascii="Times New Roman" w:hAnsi="Times New Roman" w:eastAsia="標楷體"/>
          <w:b w:val="0"/>
          <w:sz w:val="24"/>
        </w:rPr>
        <w:t>：需要亞瑟提供寄件信箱（或寄信服務）的設定；使用者資料需填有效的 Email。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區域主管</w:t>
      </w:r>
      <w:r>
        <w:rPr>
          <w:rFonts w:ascii="Times New Roman" w:hAnsi="Times New Roman" w:eastAsia="標楷體"/>
          <w:b w:val="0"/>
          <w:sz w:val="24"/>
        </w:rPr>
        <w:t>：系統需能對應「哪個場域屬於哪位區域主管」，若目前資料不完整需先補齊。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供應商</w:t>
      </w:r>
      <w:r>
        <w:rPr>
          <w:rFonts w:ascii="Times New Roman" w:hAnsi="Times New Roman" w:eastAsia="標楷體"/>
          <w:b w:val="0"/>
          <w:sz w:val="24"/>
        </w:rPr>
        <w:t>：供應商需有啟用中的系統帳號才收得到；外發 LINE 給供應商需供應商也完成綁定。</w:t>
      </w:r>
    </w:p>
    <w:p>
      <w:pPr>
        <w:spacing w:line="276" w:lineRule="auto" w:after="120" w:before="0"/>
        <w:ind w:left="360"/>
      </w:pPr>
      <w:r>
        <w:rPr>
          <w:rFonts w:ascii="Times New Roman" w:hAnsi="Times New Roman" w:eastAsia="標楷體"/>
          <w:b w:val="0"/>
          <w:sz w:val="24"/>
        </w:rPr>
        <w:t>・本功能取代 115 年 8 月 19 日「提醒只走系統內」的決議，僅「緊急」等級對外推播。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八、待確認事項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請在「確認」欄勾選或填寫：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問題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確認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緊急推播用 LINE 還是 Email？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LINE　□ Email　□ 兩者都發　□ LINE 優先，沒綁再寄 Email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緊急未處理多久再提醒一次？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2 小時　□ 4 小時　□ 其他＿＿小時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再提醒最多幾次？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3 次　□ 不限　□ 其他＿＿次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「總部」包含哪些角色？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請列出：＿＿＿＿＿＿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區域主管目前在系統中是否已有對應資料？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有　□ 沒有，需另提供名單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報修「派工 8 小時」怎麼處理？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新增「已受理、待派工」狀態讓它生效　□ 併入受理時效　□ 取消這一段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夜間是否暫停 LINE／Email 推播？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是（22:00～08:00）　□ 否，隨時發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供應商是否也要收 LINE／Email？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是　□ 只收系統鈴鐺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回報遲延、數量異常、短收超收目前沒有「提醒」級，是否要補？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要　□ 維持現況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叫貨流程異常（目前不發通知）是否也依本規則開始通知？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是　□ 只進異常清單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區域主管、場域主管是否可以自行關閉「提醒」級鈴鐺？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可以　□ 不可以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月報除了系統內查看，是否要每月自動寄給總部？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□ 要　□ 不用</w:t>
            </w:r>
          </w:p>
        </w:tc>
      </w:tr>
    </w:tbl>
    <w:p>
      <w:pPr>
        <w:spacing w:line="276" w:lineRule="auto" w:after="120" w:before="0"/>
      </w:pP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九、驗收標準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驗收項目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通過條件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等級對照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每一類異常依第三章對照表標出正確等級；惡化時自動升級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通知對象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提醒只有場域主管收到；警示加區域主管；緊急加總部；供應商相關時供應商也收到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通知管道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提醒只有鈴鐺；警示另出現在首頁置頂；緊急另收到 LINE 或 Email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推播備援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未綁 LINE 的人改收 Email；兩者都沒有時仍有鈴鐺與首頁置頂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門檻設定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總部修改門檻後按「立即檢查一次」，結果依新門檻判定；不合理數字無法存檔；有修改紀錄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非總部帳號無法修改門檻與通知規則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不重複通知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同一件事連續多天被檢查到，只收到一次通知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升級再通知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等級上升時依新等級再通知一次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緊急再提醒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緊急事件超過設定時數未處理，收到再提醒並通知上一層；達上限後停止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月報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月報件數與異常清單逐筆加總一致；平均處理時間計算正確；可匯出 Excel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報修時效通知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報修逾時不需打開清單，系統也會依等級主動通知</w:t>
            </w:r>
          </w:p>
        </w:tc>
      </w:tr>
    </w:tbl>
    <w:p>
      <w:pPr>
        <w:spacing w:line="276" w:lineRule="auto" w:after="120" w:before="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