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微服务总结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1、总结</w:t>
      </w:r>
    </w:p>
    <w:p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1.1API文档设置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为什么引入</w:t>
      </w:r>
    </w:p>
    <w:p>
      <w:pPr>
        <w:ind w:firstLine="480" w:firstLineChars="200"/>
        <w:rPr>
          <w:sz w:val="24"/>
          <w:szCs w:val="24"/>
        </w:rPr>
      </w:pPr>
      <w:r>
        <w:rPr>
          <w:rFonts w:hint="eastAsia"/>
          <w:sz w:val="24"/>
          <w:szCs w:val="24"/>
        </w:rPr>
        <w:t>微服务提供的是API服务接口，</w:t>
      </w:r>
      <w:r>
        <w:rPr>
          <w:sz w:val="24"/>
          <w:szCs w:val="24"/>
        </w:rPr>
        <w:t>API接口就是前端和后端的唯一联系；API文档变成了前后端开发人员联系的纽带，变得越来越重要，swagger就是一款更好的书写API文档的框架。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在微服务中只要增加相应的依赖，并且按照规定书写程序接口说明，就自动生成需要的API文档。具体如下。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导入依赖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在pom中引入依赖</w:t>
      </w:r>
    </w:p>
    <w:p>
      <w:pPr>
        <w:pStyle w:val="5"/>
        <w:shd w:val="clear" w:color="auto" w:fill="2B2B2B"/>
        <w:rPr>
          <w:color w:val="A9B7C6"/>
          <w:sz w:val="21"/>
          <w:szCs w:val="21"/>
        </w:rPr>
      </w:pPr>
      <w:r>
        <w:rPr>
          <w:rFonts w:hint="eastAsia"/>
          <w:color w:val="E8BF6A"/>
          <w:sz w:val="21"/>
          <w:szCs w:val="21"/>
        </w:rPr>
        <w:t>&lt;dependency&gt;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 xml:space="preserve">    &lt;groupId&gt;</w:t>
      </w:r>
      <w:r>
        <w:rPr>
          <w:rFonts w:hint="eastAsia"/>
          <w:color w:val="A9B7C6"/>
          <w:sz w:val="21"/>
          <w:szCs w:val="21"/>
        </w:rPr>
        <w:t>io.springfox</w:t>
      </w:r>
      <w:r>
        <w:rPr>
          <w:rFonts w:hint="eastAsia"/>
          <w:color w:val="E8BF6A"/>
          <w:sz w:val="21"/>
          <w:szCs w:val="21"/>
        </w:rPr>
        <w:t>&lt;/groupId&gt;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 xml:space="preserve">    &lt;artifactId&gt;</w:t>
      </w:r>
      <w:r>
        <w:rPr>
          <w:rFonts w:hint="eastAsia"/>
          <w:color w:val="A9B7C6"/>
          <w:sz w:val="21"/>
          <w:szCs w:val="21"/>
        </w:rPr>
        <w:t>springfox-swagger2</w:t>
      </w:r>
      <w:r>
        <w:rPr>
          <w:rFonts w:hint="eastAsia"/>
          <w:color w:val="E8BF6A"/>
          <w:sz w:val="21"/>
          <w:szCs w:val="21"/>
        </w:rPr>
        <w:t>&lt;/artifactId&gt;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 xml:space="preserve">    &lt;version&gt;</w:t>
      </w:r>
      <w:r>
        <w:rPr>
          <w:rFonts w:hint="eastAsia"/>
          <w:color w:val="A9B7C6"/>
          <w:sz w:val="21"/>
          <w:szCs w:val="21"/>
        </w:rPr>
        <w:t>2.6.1</w:t>
      </w:r>
      <w:r>
        <w:rPr>
          <w:rFonts w:hint="eastAsia"/>
          <w:color w:val="E8BF6A"/>
          <w:sz w:val="21"/>
          <w:szCs w:val="21"/>
        </w:rPr>
        <w:t>&lt;/version&gt;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>&lt;/dependency&gt;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>&lt;dependency&gt;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 xml:space="preserve">    &lt;groupId&gt;</w:t>
      </w:r>
      <w:r>
        <w:rPr>
          <w:rFonts w:hint="eastAsia"/>
          <w:color w:val="A9B7C6"/>
          <w:sz w:val="21"/>
          <w:szCs w:val="21"/>
        </w:rPr>
        <w:t>io.springfox</w:t>
      </w:r>
      <w:r>
        <w:rPr>
          <w:rFonts w:hint="eastAsia"/>
          <w:color w:val="E8BF6A"/>
          <w:sz w:val="21"/>
          <w:szCs w:val="21"/>
        </w:rPr>
        <w:t>&lt;/groupId&gt;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 xml:space="preserve">    &lt;artifactId&gt;</w:t>
      </w:r>
      <w:r>
        <w:rPr>
          <w:rFonts w:hint="eastAsia"/>
          <w:color w:val="A9B7C6"/>
          <w:sz w:val="21"/>
          <w:szCs w:val="21"/>
        </w:rPr>
        <w:t>springfox-swagger-ui</w:t>
      </w:r>
      <w:r>
        <w:rPr>
          <w:rFonts w:hint="eastAsia"/>
          <w:color w:val="E8BF6A"/>
          <w:sz w:val="21"/>
          <w:szCs w:val="21"/>
        </w:rPr>
        <w:t>&lt;/artifactId&gt;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 xml:space="preserve">    &lt;version&gt;</w:t>
      </w:r>
      <w:r>
        <w:rPr>
          <w:rFonts w:hint="eastAsia"/>
          <w:color w:val="A9B7C6"/>
          <w:sz w:val="21"/>
          <w:szCs w:val="21"/>
        </w:rPr>
        <w:t>2.6.1</w:t>
      </w:r>
      <w:r>
        <w:rPr>
          <w:rFonts w:hint="eastAsia"/>
          <w:color w:val="E8BF6A"/>
          <w:sz w:val="21"/>
          <w:szCs w:val="21"/>
        </w:rPr>
        <w:t>&lt;/version&gt;</w:t>
      </w:r>
      <w:r>
        <w:rPr>
          <w:rFonts w:hint="eastAsia"/>
          <w:color w:val="E8BF6A"/>
          <w:sz w:val="21"/>
          <w:szCs w:val="21"/>
        </w:rPr>
        <w:br w:type="textWrapping"/>
      </w:r>
      <w:r>
        <w:rPr>
          <w:rFonts w:hint="eastAsia"/>
          <w:color w:val="E8BF6A"/>
          <w:sz w:val="21"/>
          <w:szCs w:val="21"/>
        </w:rPr>
        <w:t>&lt;/dependency&gt;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819400" cy="4848225"/>
            <wp:effectExtent l="0" t="0" r="0" b="9525"/>
            <wp:docPr id="4" name="图片 4" descr="1541729274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541729274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9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rPr>
                <w:rFonts w:hint="default" w:ascii="Consolas" w:hAnsi="Consolas" w:eastAsia="Consolas" w:cs="Consolas"/>
                <w:i/>
                <w:color w:val="808080"/>
                <w:sz w:val="22"/>
                <w:szCs w:val="22"/>
                <w:shd w:val="clear" w:fill="FFFFFF"/>
              </w:rPr>
            </w:pPr>
          </w:p>
          <w:p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rPr>
                <w:rFonts w:hint="default" w:ascii="Consolas" w:hAnsi="Consolas" w:eastAsia="Consolas" w:cs="Consolas"/>
                <w:i/>
                <w:color w:val="808080"/>
                <w:sz w:val="22"/>
                <w:szCs w:val="22"/>
                <w:shd w:val="clear" w:fill="FFFFFF"/>
              </w:rPr>
            </w:pPr>
            <w:r>
              <w:rPr>
                <w:rFonts w:hint="eastAsia"/>
                <w:sz w:val="24"/>
                <w:szCs w:val="24"/>
              </w:rPr>
              <w:t>在该类中，增加</w:t>
            </w:r>
            <w:r>
              <w:rPr>
                <w:sz w:val="24"/>
                <w:szCs w:val="24"/>
              </w:rPr>
              <w:t>@Configuration注解，表明它是一个配置类，</w:t>
            </w:r>
            <w:r>
              <w:rPr>
                <w:rFonts w:hint="eastAsia"/>
                <w:sz w:val="24"/>
                <w:szCs w:val="24"/>
              </w:rPr>
              <w:t>增加</w:t>
            </w:r>
            <w:r>
              <w:rPr>
                <w:sz w:val="24"/>
                <w:szCs w:val="24"/>
              </w:rPr>
              <w:t>@EnableSwagger2</w:t>
            </w:r>
            <w:r>
              <w:rPr>
                <w:rFonts w:hint="eastAsia"/>
                <w:sz w:val="24"/>
                <w:szCs w:val="24"/>
              </w:rPr>
              <w:t>表示要</w:t>
            </w:r>
            <w:r>
              <w:rPr>
                <w:sz w:val="24"/>
                <w:szCs w:val="24"/>
              </w:rPr>
              <w:t>开启swagger2</w:t>
            </w:r>
            <w:r>
              <w:rPr>
                <w:rFonts w:hint="eastAsia"/>
                <w:sz w:val="24"/>
                <w:szCs w:val="24"/>
              </w:rPr>
              <w:t>文档</w:t>
            </w:r>
            <w:r>
              <w:rPr>
                <w:sz w:val="24"/>
                <w:szCs w:val="24"/>
              </w:rPr>
              <w:t>。</w:t>
            </w:r>
            <w:r>
              <w:rPr>
                <w:rFonts w:hint="eastAsia"/>
                <w:sz w:val="24"/>
                <w:szCs w:val="24"/>
              </w:rPr>
              <w:t>其中</w:t>
            </w:r>
            <w:r>
              <w:rPr>
                <w:sz w:val="24"/>
                <w:szCs w:val="24"/>
              </w:rPr>
              <w:t>apiInfo() 配置</w:t>
            </w:r>
            <w:r>
              <w:rPr>
                <w:rFonts w:hint="eastAsia"/>
                <w:sz w:val="24"/>
                <w:szCs w:val="24"/>
              </w:rPr>
              <w:t>接口文档的</w:t>
            </w:r>
            <w:r>
              <w:rPr>
                <w:sz w:val="24"/>
                <w:szCs w:val="24"/>
              </w:rPr>
              <w:t>基本的信息。apis() 指定扫描的包会生成</w:t>
            </w:r>
            <w:r>
              <w:rPr>
                <w:rFonts w:hint="eastAsia"/>
                <w:sz w:val="24"/>
                <w:szCs w:val="24"/>
              </w:rPr>
              <w:t>对应的api接口</w:t>
            </w:r>
            <w:r>
              <w:rPr>
                <w:sz w:val="24"/>
                <w:szCs w:val="24"/>
              </w:rPr>
              <w:t>文档。</w:t>
            </w:r>
            <w:r>
              <w:rPr>
                <w:rFonts w:hint="eastAsia"/>
                <w:sz w:val="24"/>
                <w:szCs w:val="24"/>
              </w:rPr>
              <w:t>具体内容如下：</w:t>
            </w:r>
          </w:p>
          <w:p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rPr>
                <w:rFonts w:hint="default" w:ascii="Consolas" w:hAnsi="Consolas" w:eastAsia="Consolas" w:cs="Consolas"/>
                <w:i/>
                <w:color w:val="808080"/>
                <w:sz w:val="22"/>
                <w:szCs w:val="22"/>
                <w:shd w:val="clear" w:fill="FFFFFF"/>
              </w:rPr>
            </w:pPr>
          </w:p>
          <w:p>
            <w:pPr>
              <w:pStyle w:val="5"/>
              <w:keepNext w:val="0"/>
              <w:keepLines w:val="0"/>
              <w:widowControl/>
              <w:suppressLineNumbers w:val="0"/>
              <w:shd w:val="clear" w:fill="FFFFFF"/>
              <w:rPr>
                <w:rFonts w:ascii="Consolas" w:hAnsi="Consolas" w:eastAsia="Consolas" w:cs="Consolas"/>
                <w:color w:val="000000"/>
                <w:sz w:val="22"/>
                <w:szCs w:val="22"/>
              </w:rPr>
            </w:pPr>
            <w:r>
              <w:rPr>
                <w:rFonts w:hint="default" w:ascii="Consolas" w:hAnsi="Consolas" w:eastAsia="Consolas" w:cs="Consolas"/>
                <w:i/>
                <w:color w:val="808080"/>
                <w:sz w:val="22"/>
                <w:szCs w:val="22"/>
                <w:shd w:val="clear" w:fill="FFFFFF"/>
              </w:rPr>
              <w:t xml:space="preserve">// </w:t>
            </w:r>
            <w:r>
              <w:rPr>
                <w:rFonts w:hint="eastAsia" w:ascii="宋体" w:hAnsi="宋体" w:eastAsia="宋体" w:cs="宋体"/>
                <w:i/>
                <w:color w:val="808080"/>
                <w:sz w:val="22"/>
                <w:szCs w:val="22"/>
                <w:shd w:val="clear" w:fill="FFFFFF"/>
              </w:rPr>
              <w:t>该类为一个配置类</w:t>
            </w:r>
            <w:r>
              <w:rPr>
                <w:rFonts w:hint="eastAsia" w:ascii="宋体" w:hAnsi="宋体" w:eastAsia="宋体" w:cs="宋体"/>
                <w:i/>
                <w:color w:val="80808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808000"/>
                <w:sz w:val="22"/>
                <w:szCs w:val="22"/>
                <w:shd w:val="clear" w:fill="FFFFFF"/>
              </w:rPr>
              <w:t>@Configuration</w:t>
            </w:r>
            <w:r>
              <w:rPr>
                <w:rFonts w:hint="default" w:ascii="Consolas" w:hAnsi="Consolas" w:eastAsia="Consolas" w:cs="Consolas"/>
                <w:color w:val="808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i/>
                <w:color w:val="808080"/>
                <w:sz w:val="22"/>
                <w:szCs w:val="22"/>
                <w:shd w:val="clear" w:fill="FFFFFF"/>
              </w:rPr>
              <w:t xml:space="preserve">// </w:t>
            </w:r>
            <w:r>
              <w:rPr>
                <w:rFonts w:hint="eastAsia" w:ascii="宋体" w:hAnsi="宋体" w:eastAsia="宋体" w:cs="宋体"/>
                <w:i/>
                <w:color w:val="808080"/>
                <w:sz w:val="22"/>
                <w:szCs w:val="22"/>
                <w:shd w:val="clear" w:fill="FFFFFF"/>
              </w:rPr>
              <w:t>开启</w:t>
            </w:r>
            <w:r>
              <w:rPr>
                <w:rFonts w:hint="default" w:ascii="Consolas" w:hAnsi="Consolas" w:eastAsia="Consolas" w:cs="Consolas"/>
                <w:i/>
                <w:color w:val="808080"/>
                <w:sz w:val="22"/>
                <w:szCs w:val="22"/>
                <w:shd w:val="clear" w:fill="FFFFFF"/>
              </w:rPr>
              <w:t>swagger2</w:t>
            </w:r>
            <w:r>
              <w:rPr>
                <w:rFonts w:hint="eastAsia" w:ascii="宋体" w:hAnsi="宋体" w:eastAsia="宋体" w:cs="宋体"/>
                <w:i/>
                <w:color w:val="808080"/>
                <w:sz w:val="22"/>
                <w:szCs w:val="22"/>
                <w:shd w:val="clear" w:fill="FFFFFF"/>
              </w:rPr>
              <w:t>文档</w:t>
            </w:r>
            <w:r>
              <w:rPr>
                <w:rFonts w:hint="eastAsia" w:ascii="宋体" w:hAnsi="宋体" w:eastAsia="宋体" w:cs="宋体"/>
                <w:i/>
                <w:color w:val="80808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808000"/>
                <w:sz w:val="22"/>
                <w:szCs w:val="22"/>
                <w:shd w:val="clear" w:fill="FFFFFF"/>
              </w:rPr>
              <w:t>@EnableSwagger2</w:t>
            </w:r>
            <w:r>
              <w:rPr>
                <w:rFonts w:hint="default" w:ascii="Consolas" w:hAnsi="Consolas" w:eastAsia="Consolas" w:cs="Consolas"/>
                <w:color w:val="808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b/>
                <w:color w:val="000080"/>
                <w:sz w:val="22"/>
                <w:szCs w:val="22"/>
                <w:shd w:val="clear" w:fill="FFFFFF"/>
              </w:rPr>
              <w:t xml:space="preserve">public class 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Swagger2 {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</w:t>
            </w:r>
            <w:r>
              <w:rPr>
                <w:rFonts w:hint="default" w:ascii="Consolas" w:hAnsi="Consolas" w:eastAsia="Consolas" w:cs="Consolas"/>
                <w:color w:val="808000"/>
                <w:sz w:val="22"/>
                <w:szCs w:val="22"/>
                <w:shd w:val="clear" w:fill="FFFFFF"/>
              </w:rPr>
              <w:t>@Bean</w:t>
            </w:r>
            <w:r>
              <w:rPr>
                <w:rFonts w:hint="default" w:ascii="Consolas" w:hAnsi="Consolas" w:eastAsia="Consolas" w:cs="Consolas"/>
                <w:color w:val="808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808000"/>
                <w:sz w:val="22"/>
                <w:szCs w:val="22"/>
                <w:shd w:val="clear" w:fill="FFFFFF"/>
              </w:rPr>
              <w:t xml:space="preserve">    </w:t>
            </w:r>
            <w:r>
              <w:rPr>
                <w:rFonts w:hint="default" w:ascii="Consolas" w:hAnsi="Consolas" w:eastAsia="Consolas" w:cs="Consolas"/>
                <w:b/>
                <w:color w:val="000080"/>
                <w:sz w:val="22"/>
                <w:szCs w:val="22"/>
                <w:shd w:val="clear" w:fill="FFFFFF"/>
              </w:rPr>
              <w:t xml:space="preserve">public 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Docket createRestApi(){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</w:t>
            </w:r>
            <w:r>
              <w:rPr>
                <w:rFonts w:hint="default" w:ascii="Consolas" w:hAnsi="Consolas" w:eastAsia="Consolas" w:cs="Consolas"/>
                <w:b/>
                <w:color w:val="000080"/>
                <w:sz w:val="22"/>
                <w:szCs w:val="22"/>
                <w:shd w:val="clear" w:fill="FFFFFF"/>
              </w:rPr>
              <w:t xml:space="preserve">return  new 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Docket(DocumentationType.</w:t>
            </w:r>
            <w:r>
              <w:rPr>
                <w:rFonts w:hint="default" w:ascii="Consolas" w:hAnsi="Consolas" w:eastAsia="Consolas" w:cs="Consolas"/>
                <w:b/>
                <w:i/>
                <w:color w:val="660E7A"/>
                <w:sz w:val="22"/>
                <w:szCs w:val="22"/>
                <w:shd w:val="clear" w:fill="FFFFFF"/>
              </w:rPr>
              <w:t>SWAGGER_2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.apiInfo(apiInfo())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.select()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.apis(RequestHandlerSelectors.</w:t>
            </w:r>
            <w:r>
              <w:rPr>
                <w:rFonts w:hint="default" w:ascii="Consolas" w:hAnsi="Consolas" w:eastAsia="Consolas" w:cs="Consolas"/>
                <w:i/>
                <w:color w:val="000000"/>
                <w:sz w:val="22"/>
                <w:szCs w:val="22"/>
                <w:shd w:val="clear" w:fill="FFFFFF"/>
              </w:rPr>
              <w:t>basePackage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(</w:t>
            </w:r>
            <w:r>
              <w:rPr>
                <w:rFonts w:hint="default" w:ascii="Consolas" w:hAnsi="Consolas" w:eastAsia="Consolas" w:cs="Consolas"/>
                <w:b/>
                <w:color w:val="008000"/>
                <w:sz w:val="22"/>
                <w:szCs w:val="22"/>
                <w:shd w:val="clear" w:fill="FFFFFF"/>
              </w:rPr>
              <w:t>"com.elitel.miniserver.controller"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))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.paths(PathSelectors.</w:t>
            </w:r>
            <w:r>
              <w:rPr>
                <w:rFonts w:hint="default" w:ascii="Consolas" w:hAnsi="Consolas" w:eastAsia="Consolas" w:cs="Consolas"/>
                <w:i/>
                <w:color w:val="000000"/>
                <w:sz w:val="22"/>
                <w:szCs w:val="22"/>
                <w:shd w:val="clear" w:fill="FFFFFF"/>
              </w:rPr>
              <w:t>any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())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.build();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}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</w:t>
            </w:r>
            <w:r>
              <w:rPr>
                <w:rFonts w:hint="default" w:ascii="Consolas" w:hAnsi="Consolas" w:eastAsia="Consolas" w:cs="Consolas"/>
                <w:b/>
                <w:color w:val="000080"/>
                <w:sz w:val="22"/>
                <w:szCs w:val="22"/>
                <w:shd w:val="clear" w:fill="FFFFFF"/>
              </w:rPr>
              <w:t xml:space="preserve">public 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ApiInfo apiInfo(){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</w:t>
            </w:r>
            <w:r>
              <w:rPr>
                <w:rFonts w:hint="default" w:ascii="Consolas" w:hAnsi="Consolas" w:eastAsia="Consolas" w:cs="Consolas"/>
                <w:b/>
                <w:color w:val="000080"/>
                <w:sz w:val="22"/>
                <w:szCs w:val="22"/>
                <w:shd w:val="clear" w:fill="FFFFFF"/>
              </w:rPr>
              <w:t xml:space="preserve">return new 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ApiInfoBuilder()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.title(</w:t>
            </w:r>
            <w:r>
              <w:rPr>
                <w:rFonts w:hint="default" w:ascii="Consolas" w:hAnsi="Consolas" w:eastAsia="Consolas" w:cs="Consolas"/>
                <w:b/>
                <w:color w:val="008000"/>
                <w:sz w:val="22"/>
                <w:szCs w:val="22"/>
                <w:shd w:val="clear" w:fill="FFFFFF"/>
              </w:rPr>
              <w:t xml:space="preserve">"Elitel </w:t>
            </w:r>
            <w:r>
              <w:rPr>
                <w:rFonts w:hint="eastAsia" w:ascii="宋体" w:hAnsi="宋体" w:eastAsia="宋体" w:cs="宋体"/>
                <w:b/>
                <w:color w:val="008000"/>
                <w:sz w:val="22"/>
                <w:szCs w:val="22"/>
                <w:shd w:val="clear" w:fill="FFFFFF"/>
              </w:rPr>
              <w:t>微服务</w:t>
            </w:r>
            <w:r>
              <w:rPr>
                <w:rFonts w:hint="default" w:ascii="Consolas" w:hAnsi="Consolas" w:eastAsia="Consolas" w:cs="Consolas"/>
                <w:b/>
                <w:color w:val="008000"/>
                <w:sz w:val="22"/>
                <w:szCs w:val="22"/>
                <w:shd w:val="clear" w:fill="FFFFFF"/>
              </w:rPr>
              <w:t>"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.termsOfServiceUrl(</w:t>
            </w:r>
            <w:r>
              <w:rPr>
                <w:rFonts w:hint="default" w:ascii="Consolas" w:hAnsi="Consolas" w:eastAsia="Consolas" w:cs="Consolas"/>
                <w:b/>
                <w:color w:val="008000"/>
                <w:sz w:val="22"/>
                <w:szCs w:val="22"/>
                <w:shd w:val="clear" w:fill="FFFFFF"/>
              </w:rPr>
              <w:t>"http://www.elitel.com.cn/"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.version(</w:t>
            </w:r>
            <w:r>
              <w:rPr>
                <w:rFonts w:hint="default" w:ascii="Consolas" w:hAnsi="Consolas" w:eastAsia="Consolas" w:cs="Consolas"/>
                <w:b/>
                <w:color w:val="008000"/>
                <w:sz w:val="22"/>
                <w:szCs w:val="22"/>
                <w:shd w:val="clear" w:fill="FFFFFF"/>
              </w:rPr>
              <w:t>"1.0"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)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            .build();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 xml:space="preserve">    }</w:t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Consolas" w:hAnsi="Consolas" w:eastAsia="Consolas" w:cs="Consolas"/>
                <w:color w:val="000000"/>
                <w:sz w:val="22"/>
                <w:szCs w:val="22"/>
                <w:shd w:val="clear" w:fill="FFFFFF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服务文档的注释说明</w:t>
      </w:r>
    </w:p>
    <w:tbl>
      <w:tblPr>
        <w:tblStyle w:val="9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rPr>
                <w:sz w:val="24"/>
                <w:szCs w:val="24"/>
              </w:rPr>
            </w:pPr>
          </w:p>
          <w:p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swagger通过注解表明该接口会生成文档，包括接口名、请求方法、参数、返回信息的等等。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@Api：修饰整个类，描述Controller的作用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@ApiOperation：描述一个类的一个方法，或者说一个接口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@ApiParam：单个参数描述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@ApiModel：用对象来接收参数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@ApiProperty：用对象接收参数时，描述对象的一个字段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@ApiResponse：HTTP响应其中1个描述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@ApiResponses：HTTP响应整体描述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@ApiIgnore：使用该注解忽略这个API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@ApiError ：发生错误返回的信息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@ApiParamImplicitL：一个请求参数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@ApiParamsImplicit 多个请求参数</w:t>
            </w:r>
          </w:p>
          <w:p>
            <w:pPr>
              <w:pStyle w:val="10"/>
              <w:numPr>
                <w:ilvl w:val="0"/>
                <w:numId w:val="0"/>
              </w:numPr>
              <w:ind w:left="420" w:leftChars="0"/>
              <w:rPr>
                <w:rFonts w:hint="eastAsia"/>
                <w:sz w:val="24"/>
                <w:szCs w:val="24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控制器增加API功能</w:t>
      </w:r>
    </w:p>
    <w:tbl>
      <w:tblPr>
        <w:tblStyle w:val="9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ind w:firstLine="480" w:firstLineChars="200"/>
              <w:rPr>
                <w:rFonts w:hint="eastAsia"/>
                <w:sz w:val="24"/>
                <w:szCs w:val="24"/>
              </w:rPr>
            </w:pPr>
          </w:p>
          <w:p>
            <w:pPr>
              <w:ind w:firstLine="480" w:firstLineChars="2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在对外的服务接口控制层增加API说明，通过相关注解，就可以让</w:t>
            </w:r>
            <w:r>
              <w:rPr>
                <w:sz w:val="24"/>
                <w:szCs w:val="24"/>
              </w:rPr>
              <w:t>swagger2生成相应的文档。如果你不需要某接口生成文档，只需要在加@ApiIgnore</w:t>
            </w:r>
            <w:r>
              <w:rPr>
                <w:rFonts w:hint="eastAsia"/>
                <w:sz w:val="24"/>
                <w:szCs w:val="24"/>
              </w:rPr>
              <w:t>进行忽略</w:t>
            </w:r>
            <w:r>
              <w:rPr>
                <w:sz w:val="24"/>
                <w:szCs w:val="24"/>
              </w:rPr>
              <w:t>注解即可</w:t>
            </w:r>
            <w:r>
              <w:rPr>
                <w:rFonts w:hint="eastAsia"/>
                <w:sz w:val="24"/>
                <w:szCs w:val="24"/>
              </w:rPr>
              <w:t>。具体代码如下：</w:t>
            </w:r>
          </w:p>
          <w:p>
            <w:pPr>
              <w:pStyle w:val="5"/>
              <w:shd w:val="clear" w:color="auto" w:fill="2B2B2B"/>
              <w:rPr>
                <w:color w:val="A9B7C6"/>
                <w:sz w:val="21"/>
                <w:szCs w:val="21"/>
              </w:rPr>
            </w:pPr>
            <w:r>
              <w:rPr>
                <w:rFonts w:hint="eastAsia"/>
                <w:color w:val="BBB529"/>
                <w:sz w:val="21"/>
                <w:szCs w:val="21"/>
              </w:rPr>
              <w:t>@RestController</w:t>
            </w:r>
            <w:r>
              <w:rPr>
                <w:rFonts w:hint="eastAsia"/>
                <w:color w:val="BBB529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BBB529"/>
                <w:sz w:val="21"/>
                <w:szCs w:val="21"/>
              </w:rPr>
              <w:t>@Api</w:t>
            </w:r>
            <w:r>
              <w:rPr>
                <w:rFonts w:hint="eastAsia"/>
                <w:color w:val="A9B7C6"/>
                <w:sz w:val="21"/>
                <w:szCs w:val="21"/>
              </w:rPr>
              <w:t>(</w:t>
            </w:r>
            <w:r>
              <w:rPr>
                <w:rFonts w:hint="eastAsia"/>
                <w:color w:val="D0D0FF"/>
                <w:sz w:val="21"/>
                <w:szCs w:val="21"/>
              </w:rPr>
              <w:t xml:space="preserve">value </w:t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= </w:t>
            </w:r>
            <w:r>
              <w:rPr>
                <w:rFonts w:hint="eastAsia"/>
                <w:color w:val="6A8759"/>
                <w:sz w:val="21"/>
                <w:szCs w:val="21"/>
              </w:rPr>
              <w:t>"/"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, </w:t>
            </w:r>
            <w:r>
              <w:rPr>
                <w:rFonts w:hint="eastAsia"/>
                <w:color w:val="D0D0FF"/>
                <w:sz w:val="21"/>
                <w:szCs w:val="21"/>
              </w:rPr>
              <w:t xml:space="preserve">tags </w:t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= </w:t>
            </w:r>
            <w:r>
              <w:rPr>
                <w:rFonts w:hint="eastAsia"/>
                <w:color w:val="6A8759"/>
                <w:sz w:val="21"/>
                <w:szCs w:val="21"/>
              </w:rPr>
              <w:t>"测试服务接口"</w:t>
            </w:r>
            <w:r>
              <w:rPr>
                <w:rFonts w:hint="eastAsia"/>
                <w:color w:val="A9B7C6"/>
                <w:sz w:val="21"/>
                <w:szCs w:val="21"/>
              </w:rPr>
              <w:t>)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public class </w:t>
            </w:r>
            <w:r>
              <w:rPr>
                <w:rFonts w:hint="eastAsia"/>
                <w:color w:val="A9B7C6"/>
                <w:sz w:val="21"/>
                <w:szCs w:val="21"/>
              </w:rPr>
              <w:t>HelloController {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BBB529"/>
                <w:sz w:val="21"/>
                <w:szCs w:val="21"/>
              </w:rPr>
              <w:t>@Value</w:t>
            </w:r>
            <w:r>
              <w:rPr>
                <w:rFonts w:hint="eastAsia"/>
                <w:color w:val="A9B7C6"/>
                <w:sz w:val="21"/>
                <w:szCs w:val="21"/>
              </w:rPr>
              <w:t>(</w:t>
            </w:r>
            <w:r>
              <w:rPr>
                <w:rFonts w:hint="eastAsia"/>
                <w:color w:val="6A8759"/>
                <w:sz w:val="21"/>
                <w:szCs w:val="21"/>
              </w:rPr>
              <w:t>"${server.port}"</w:t>
            </w:r>
            <w:r>
              <w:rPr>
                <w:rFonts w:hint="eastAsia"/>
                <w:color w:val="A9B7C6"/>
                <w:sz w:val="21"/>
                <w:szCs w:val="21"/>
              </w:rPr>
              <w:t>)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String </w:t>
            </w:r>
            <w:r>
              <w:rPr>
                <w:rFonts w:hint="eastAsia"/>
                <w:color w:val="9876AA"/>
                <w:sz w:val="21"/>
                <w:szCs w:val="21"/>
              </w:rPr>
              <w:t>port</w:t>
            </w:r>
            <w:r>
              <w:rPr>
                <w:rFonts w:hint="eastAsia"/>
                <w:color w:val="CC7832"/>
                <w:sz w:val="21"/>
                <w:szCs w:val="21"/>
              </w:rPr>
              <w:t>;</w:t>
            </w:r>
            <w:r>
              <w:rPr>
                <w:rFonts w:hint="eastAsia"/>
                <w:color w:val="CC7832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CC7832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BBB529"/>
                <w:sz w:val="21"/>
                <w:szCs w:val="21"/>
              </w:rPr>
              <w:t>@ApiOperation</w:t>
            </w:r>
            <w:r>
              <w:rPr>
                <w:rFonts w:hint="eastAsia"/>
                <w:color w:val="A9B7C6"/>
                <w:sz w:val="21"/>
                <w:szCs w:val="21"/>
              </w:rPr>
              <w:t>(</w:t>
            </w:r>
            <w:r>
              <w:rPr>
                <w:rFonts w:hint="eastAsia"/>
                <w:color w:val="D0D0FF"/>
                <w:sz w:val="21"/>
                <w:szCs w:val="21"/>
              </w:rPr>
              <w:t>value</w:t>
            </w:r>
            <w:r>
              <w:rPr>
                <w:rFonts w:hint="eastAsia"/>
                <w:color w:val="A9B7C6"/>
                <w:sz w:val="21"/>
                <w:szCs w:val="21"/>
              </w:rPr>
              <w:t>=</w:t>
            </w:r>
            <w:r>
              <w:rPr>
                <w:rFonts w:hint="eastAsia"/>
                <w:color w:val="6A8759"/>
                <w:sz w:val="21"/>
                <w:szCs w:val="21"/>
              </w:rPr>
              <w:t>"测试接口"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, </w:t>
            </w:r>
            <w:r>
              <w:rPr>
                <w:rFonts w:hint="eastAsia"/>
                <w:color w:val="D0D0FF"/>
                <w:sz w:val="21"/>
                <w:szCs w:val="21"/>
              </w:rPr>
              <w:t xml:space="preserve">httpMethod </w:t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= </w:t>
            </w:r>
            <w:r>
              <w:rPr>
                <w:rFonts w:hint="eastAsia"/>
                <w:color w:val="6A8759"/>
                <w:sz w:val="21"/>
                <w:szCs w:val="21"/>
              </w:rPr>
              <w:t>"GET"</w:t>
            </w:r>
            <w:r>
              <w:rPr>
                <w:rFonts w:hint="eastAsia"/>
                <w:color w:val="CC7832"/>
                <w:sz w:val="21"/>
                <w:szCs w:val="21"/>
              </w:rPr>
              <w:t>,</w:t>
            </w:r>
          </w:p>
          <w:p>
            <w:pPr>
              <w:pStyle w:val="5"/>
              <w:shd w:val="clear" w:color="auto" w:fill="2B2B2B"/>
              <w:rPr>
                <w:color w:val="A9B7C6"/>
                <w:sz w:val="21"/>
                <w:szCs w:val="21"/>
              </w:rPr>
            </w:pPr>
            <w:r>
              <w:rPr>
                <w:rFonts w:hint="eastAsia"/>
                <w:color w:val="CC7832"/>
                <w:sz w:val="21"/>
                <w:szCs w:val="21"/>
              </w:rPr>
              <w:t xml:space="preserve"> </w:t>
            </w:r>
            <w:r>
              <w:rPr>
                <w:rFonts w:hint="eastAsia"/>
                <w:color w:val="D0D0FF"/>
                <w:sz w:val="21"/>
                <w:szCs w:val="21"/>
              </w:rPr>
              <w:t>notes</w:t>
            </w:r>
            <w:r>
              <w:rPr>
                <w:rFonts w:hint="eastAsia"/>
                <w:color w:val="A9B7C6"/>
                <w:sz w:val="21"/>
                <w:szCs w:val="21"/>
              </w:rPr>
              <w:t>=</w:t>
            </w:r>
            <w:r>
              <w:rPr>
                <w:rFonts w:hint="eastAsia"/>
                <w:color w:val="6A8759"/>
                <w:sz w:val="21"/>
                <w:szCs w:val="21"/>
              </w:rPr>
              <w:t>"根据输入的名称进行的测试接口"</w:t>
            </w:r>
            <w:r>
              <w:rPr>
                <w:rFonts w:hint="eastAsia"/>
                <w:color w:val="A9B7C6"/>
                <w:sz w:val="21"/>
                <w:szCs w:val="21"/>
              </w:rPr>
              <w:t>)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BBB529"/>
                <w:sz w:val="21"/>
                <w:szCs w:val="21"/>
              </w:rPr>
              <w:t>@RequestMapping</w:t>
            </w:r>
            <w:r>
              <w:rPr>
                <w:rFonts w:hint="eastAsia"/>
                <w:color w:val="A9B7C6"/>
                <w:sz w:val="21"/>
                <w:szCs w:val="21"/>
              </w:rPr>
              <w:t>(</w:t>
            </w:r>
            <w:r>
              <w:rPr>
                <w:rFonts w:hint="eastAsia"/>
                <w:color w:val="D0D0FF"/>
                <w:sz w:val="21"/>
                <w:szCs w:val="21"/>
              </w:rPr>
              <w:t xml:space="preserve">value </w:t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= </w:t>
            </w:r>
            <w:r>
              <w:rPr>
                <w:rFonts w:hint="eastAsia"/>
                <w:color w:val="6A8759"/>
                <w:sz w:val="21"/>
                <w:szCs w:val="21"/>
              </w:rPr>
              <w:t>"/hello"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, </w:t>
            </w:r>
            <w:r>
              <w:rPr>
                <w:rFonts w:hint="eastAsia"/>
                <w:color w:val="D0D0FF"/>
                <w:sz w:val="21"/>
                <w:szCs w:val="21"/>
              </w:rPr>
              <w:t xml:space="preserve">method </w:t>
            </w:r>
            <w:r>
              <w:rPr>
                <w:rFonts w:hint="eastAsia"/>
                <w:color w:val="A9B7C6"/>
                <w:sz w:val="21"/>
                <w:szCs w:val="21"/>
              </w:rPr>
              <w:t>= RequestMethod.</w:t>
            </w:r>
            <w:r>
              <w:rPr>
                <w:rFonts w:hint="eastAsia"/>
                <w:i/>
                <w:iCs/>
                <w:color w:val="9876AA"/>
                <w:sz w:val="21"/>
                <w:szCs w:val="21"/>
              </w:rPr>
              <w:t>GET</w:t>
            </w:r>
            <w:r>
              <w:rPr>
                <w:rFonts w:hint="eastAsia"/>
                <w:color w:val="A9B7C6"/>
                <w:sz w:val="21"/>
                <w:szCs w:val="21"/>
              </w:rPr>
              <w:t>)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public </w:t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String </w:t>
            </w:r>
            <w:r>
              <w:rPr>
                <w:rFonts w:hint="eastAsia"/>
                <w:color w:val="FFC66D"/>
                <w:sz w:val="21"/>
                <w:szCs w:val="21"/>
              </w:rPr>
              <w:t>hello</w:t>
            </w:r>
            <w:r>
              <w:rPr>
                <w:rFonts w:hint="eastAsia"/>
                <w:color w:val="A9B7C6"/>
                <w:sz w:val="21"/>
                <w:szCs w:val="21"/>
              </w:rPr>
              <w:t>(String name) {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    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return </w:t>
            </w:r>
            <w:r>
              <w:rPr>
                <w:rFonts w:hint="eastAsia"/>
                <w:color w:val="6A8759"/>
                <w:sz w:val="21"/>
                <w:szCs w:val="21"/>
              </w:rPr>
              <w:t>"hello "</w:t>
            </w:r>
            <w:r>
              <w:rPr>
                <w:rFonts w:hint="eastAsia"/>
                <w:color w:val="A9B7C6"/>
                <w:sz w:val="21"/>
                <w:szCs w:val="21"/>
              </w:rPr>
              <w:t>+name+</w:t>
            </w:r>
            <w:r>
              <w:rPr>
                <w:rFonts w:hint="eastAsia"/>
                <w:color w:val="6A8759"/>
                <w:sz w:val="21"/>
                <w:szCs w:val="21"/>
              </w:rPr>
              <w:t>",</w:t>
            </w:r>
            <w:r>
              <w:rPr>
                <w:color w:val="6A8759"/>
                <w:sz w:val="21"/>
                <w:szCs w:val="21"/>
              </w:rPr>
              <w:t>my</w:t>
            </w:r>
            <w:r>
              <w:rPr>
                <w:rFonts w:hint="eastAsia"/>
                <w:color w:val="6A8759"/>
                <w:sz w:val="21"/>
                <w:szCs w:val="21"/>
              </w:rPr>
              <w:t xml:space="preserve"> port is:" </w:t>
            </w:r>
            <w:r>
              <w:rPr>
                <w:rFonts w:hint="eastAsia"/>
                <w:color w:val="A9B7C6"/>
                <w:sz w:val="21"/>
                <w:szCs w:val="21"/>
              </w:rPr>
              <w:t>+</w:t>
            </w:r>
            <w:r>
              <w:rPr>
                <w:rFonts w:hint="eastAsia"/>
                <w:color w:val="9876AA"/>
                <w:sz w:val="21"/>
                <w:szCs w:val="21"/>
              </w:rPr>
              <w:t>port</w:t>
            </w:r>
            <w:r>
              <w:rPr>
                <w:rFonts w:hint="eastAsia"/>
                <w:color w:val="CC7832"/>
                <w:sz w:val="21"/>
                <w:szCs w:val="21"/>
              </w:rPr>
              <w:t>;</w:t>
            </w:r>
            <w:r>
              <w:rPr>
                <w:rFonts w:hint="eastAsia"/>
                <w:color w:val="CC7832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A9B7C6"/>
                <w:sz w:val="21"/>
                <w:szCs w:val="21"/>
              </w:rPr>
              <w:t>}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BBB529"/>
                <w:sz w:val="21"/>
                <w:szCs w:val="21"/>
              </w:rPr>
              <w:t xml:space="preserve">@ApiIgnore </w:t>
            </w:r>
            <w:r>
              <w:rPr>
                <w:rFonts w:hint="eastAsia"/>
                <w:color w:val="808080"/>
                <w:sz w:val="21"/>
                <w:szCs w:val="21"/>
              </w:rPr>
              <w:t>//使用该注解忽略这个API</w:t>
            </w:r>
            <w:r>
              <w:rPr>
                <w:rFonts w:hint="eastAsia"/>
                <w:color w:val="808080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808080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BBB529"/>
                <w:sz w:val="21"/>
                <w:szCs w:val="21"/>
              </w:rPr>
              <w:t>@RequestMapping</w:t>
            </w:r>
            <w:r>
              <w:rPr>
                <w:rFonts w:hint="eastAsia"/>
                <w:color w:val="A9B7C6"/>
                <w:sz w:val="21"/>
                <w:szCs w:val="21"/>
              </w:rPr>
              <w:t>(</w:t>
            </w:r>
            <w:r>
              <w:rPr>
                <w:rFonts w:hint="eastAsia"/>
                <w:color w:val="D0D0FF"/>
                <w:sz w:val="21"/>
                <w:szCs w:val="21"/>
              </w:rPr>
              <w:t xml:space="preserve">value </w:t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= </w:t>
            </w:r>
            <w:r>
              <w:rPr>
                <w:rFonts w:hint="eastAsia"/>
                <w:color w:val="6A8759"/>
                <w:sz w:val="21"/>
                <w:szCs w:val="21"/>
              </w:rPr>
              <w:t>"/hi"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, </w:t>
            </w:r>
            <w:r>
              <w:rPr>
                <w:rFonts w:hint="eastAsia"/>
                <w:color w:val="D0D0FF"/>
                <w:sz w:val="21"/>
                <w:szCs w:val="21"/>
              </w:rPr>
              <w:t xml:space="preserve">method </w:t>
            </w:r>
            <w:r>
              <w:rPr>
                <w:rFonts w:hint="eastAsia"/>
                <w:color w:val="A9B7C6"/>
                <w:sz w:val="21"/>
                <w:szCs w:val="21"/>
              </w:rPr>
              <w:t>= RequestMethod.</w:t>
            </w:r>
            <w:r>
              <w:rPr>
                <w:rFonts w:hint="eastAsia"/>
                <w:i/>
                <w:iCs/>
                <w:color w:val="9876AA"/>
                <w:sz w:val="21"/>
                <w:szCs w:val="21"/>
              </w:rPr>
              <w:t>GET</w:t>
            </w:r>
            <w:r>
              <w:rPr>
                <w:rFonts w:hint="eastAsia"/>
                <w:color w:val="A9B7C6"/>
                <w:sz w:val="21"/>
                <w:szCs w:val="21"/>
              </w:rPr>
              <w:t>)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public </w:t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String  </w:t>
            </w:r>
            <w:r>
              <w:rPr>
                <w:rFonts w:hint="eastAsia"/>
                <w:color w:val="FFC66D"/>
                <w:sz w:val="21"/>
                <w:szCs w:val="21"/>
              </w:rPr>
              <w:t>hiTest</w:t>
            </w:r>
            <w:r>
              <w:rPr>
                <w:rFonts w:hint="eastAsia"/>
                <w:color w:val="A9B7C6"/>
                <w:sz w:val="21"/>
                <w:szCs w:val="21"/>
              </w:rPr>
              <w:t>() {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 xml:space="preserve">        </w:t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return </w:t>
            </w:r>
            <w:r>
              <w:rPr>
                <w:rFonts w:hint="eastAsia"/>
                <w:color w:val="6A8759"/>
                <w:sz w:val="21"/>
                <w:szCs w:val="21"/>
              </w:rPr>
              <w:t>" hi you!"</w:t>
            </w:r>
            <w:r>
              <w:rPr>
                <w:rFonts w:hint="eastAsia"/>
                <w:color w:val="CC7832"/>
                <w:sz w:val="21"/>
                <w:szCs w:val="21"/>
              </w:rPr>
              <w:t>;</w:t>
            </w:r>
            <w:r>
              <w:rPr>
                <w:rFonts w:hint="eastAsia"/>
                <w:color w:val="CC7832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CC7832"/>
                <w:sz w:val="21"/>
                <w:szCs w:val="21"/>
              </w:rPr>
              <w:t xml:space="preserve">    </w:t>
            </w:r>
            <w:r>
              <w:rPr>
                <w:rFonts w:hint="eastAsia"/>
                <w:color w:val="A9B7C6"/>
                <w:sz w:val="21"/>
                <w:szCs w:val="21"/>
              </w:rPr>
              <w:t>}</w:t>
            </w:r>
            <w:r>
              <w:rPr>
                <w:rFonts w:hint="eastAsia"/>
                <w:color w:val="A9B7C6"/>
                <w:sz w:val="21"/>
                <w:szCs w:val="21"/>
              </w:rPr>
              <w:br w:type="textWrapping"/>
            </w:r>
            <w:r>
              <w:rPr>
                <w:rFonts w:hint="eastAsia"/>
                <w:color w:val="A9B7C6"/>
                <w:sz w:val="21"/>
                <w:szCs w:val="21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效果测试</w:t>
      </w:r>
    </w:p>
    <w:p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运行程序，在浏览器地址栏输入：</w:t>
      </w:r>
      <w:r>
        <w:fldChar w:fldCharType="begin"/>
      </w:r>
      <w:r>
        <w:instrText xml:space="preserve"> HYPERLINK "http://192.168.0.73:8601/swagger-ui.html" </w:instrText>
      </w:r>
      <w:r>
        <w:fldChar w:fldCharType="separate"/>
      </w:r>
      <w:r>
        <w:rPr>
          <w:rStyle w:val="7"/>
          <w:sz w:val="24"/>
          <w:szCs w:val="24"/>
        </w:rPr>
        <w:t>http://192.168.0.73:8601/swagger-ui.html</w:t>
      </w:r>
      <w:r>
        <w:rPr>
          <w:rStyle w:val="7"/>
          <w:sz w:val="24"/>
          <w:szCs w:val="24"/>
        </w:rPr>
        <w:fldChar w:fldCharType="end"/>
      </w:r>
    </w:p>
    <w:p>
      <w:pPr>
        <w:rPr>
          <w:sz w:val="24"/>
          <w:szCs w:val="24"/>
        </w:rPr>
      </w:pPr>
      <w:r>
        <w:drawing>
          <wp:inline distT="0" distB="0" distL="0" distR="0">
            <wp:extent cx="5274310" cy="1586865"/>
            <wp:effectExtent l="0" t="0" r="2540" b="1333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点击“测试服务接口”，展开具体的接口内容，点击“E</w:t>
      </w:r>
      <w:r>
        <w:rPr>
          <w:sz w:val="24"/>
          <w:szCs w:val="24"/>
        </w:rPr>
        <w:t>xpand Operations</w:t>
      </w:r>
      <w:r>
        <w:rPr>
          <w:rFonts w:hint="eastAsia"/>
          <w:sz w:val="24"/>
          <w:szCs w:val="24"/>
        </w:rPr>
        <w:t>”就可以进行在线调试，如下图所示：</w:t>
      </w:r>
    </w:p>
    <w:p>
      <w:pPr>
        <w:rPr>
          <w:sz w:val="24"/>
          <w:szCs w:val="24"/>
        </w:rPr>
      </w:pPr>
      <w:r>
        <w:drawing>
          <wp:inline distT="0" distB="0" distL="0" distR="0">
            <wp:extent cx="5274310" cy="2897505"/>
            <wp:effectExtent l="0" t="0" r="2540" b="17145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13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点击 Try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it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out-》后</w:t>
      </w:r>
    </w:p>
    <w:p>
      <w:pPr>
        <w:rPr>
          <w:sz w:val="24"/>
          <w:szCs w:val="24"/>
        </w:rPr>
      </w:pPr>
      <w:r>
        <w:drawing>
          <wp:inline distT="0" distB="0" distL="0" distR="0">
            <wp:extent cx="5274310" cy="3260090"/>
            <wp:effectExtent l="0" t="0" r="2540" b="165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得到一系列返回的结果，其中R</w:t>
      </w:r>
      <w:r>
        <w:rPr>
          <w:sz w:val="24"/>
          <w:szCs w:val="24"/>
        </w:rPr>
        <w:t>esponse Body</w:t>
      </w:r>
      <w:r>
        <w:rPr>
          <w:rFonts w:hint="eastAsia"/>
          <w:sz w:val="24"/>
          <w:szCs w:val="24"/>
        </w:rPr>
        <w:t>里面的 “hello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Elitel</w:t>
      </w:r>
      <w:r>
        <w:rPr>
          <w:sz w:val="24"/>
          <w:szCs w:val="24"/>
        </w:rPr>
        <w:t>,my port is:8601</w:t>
      </w:r>
      <w:r>
        <w:rPr>
          <w:rFonts w:hint="eastAsia"/>
          <w:sz w:val="24"/>
          <w:szCs w:val="24"/>
        </w:rPr>
        <w:t>”就是我们API接口测试的具体结果数据。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1.2配置跨域问题</w:t>
      </w:r>
    </w:p>
    <w:p>
      <w:pPr>
        <w:widowControl w:val="0"/>
        <w:numPr>
          <w:ilvl w:val="0"/>
          <w:numId w:val="2"/>
        </w:numPr>
        <w:ind w:left="21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google浏览器</w:t>
      </w:r>
    </w:p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</w:p>
    <w:tbl>
      <w:tblPr>
        <w:tblStyle w:val="9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C:\Users\Administrator\AppData\Local\Google\Chrome\Application\chrome.exe --disable-web-security --user-data-dir</w:t>
            </w:r>
          </w:p>
        </w:tc>
      </w:tr>
    </w:tbl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"/>
        </w:numPr>
        <w:ind w:left="21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Google属性</w:t>
      </w:r>
    </w:p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543300" cy="4533900"/>
            <wp:effectExtent l="0" t="0" r="0" b="0"/>
            <wp:docPr id="1" name="图片 1" descr="1541673638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541673638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"/>
        </w:numPr>
        <w:ind w:left="21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在cmd中键入命令。</w:t>
      </w:r>
    </w:p>
    <w:tbl>
      <w:tblPr>
        <w:tblStyle w:val="9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C:\Users\Administrator\AppData\Local\Google\Chrome\Application\chrome.exe --disable-web-security --user-data-dir</w:t>
            </w:r>
          </w:p>
        </w:tc>
      </w:tr>
    </w:tbl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"/>
        </w:numPr>
        <w:ind w:left="21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提交方式中如下</w:t>
      </w:r>
    </w:p>
    <w:tbl>
      <w:tblPr>
        <w:tblStyle w:val="9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跨域方式一：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this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$axios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get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CE9178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"http://localhost:3001/login?email=lisi@qq.com&amp;password=123"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then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 {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420" w:firstLineChars="2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4EC9B0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console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420" w:firstLineChars="2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msg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 xml:space="preserve"> +</w:t>
            </w:r>
            <w:r>
              <w:rPr>
                <w:rFonts w:hint="default" w:ascii="Consolas" w:hAnsi="Consolas" w:eastAsia="Consolas" w:cs="Consolas"/>
                <w:b w:val="0"/>
                <w:color w:val="CE9178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status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})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catch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 {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630" w:firstLineChars="3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4EC9B0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console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});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跨域方式二：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ascii="Consolas" w:hAnsi="Consolas" w:eastAsia="Consolas" w:cs="Consolas"/>
                <w:b w:val="0"/>
                <w:color w:val="D4D4D4"/>
                <w:sz w:val="21"/>
                <w:szCs w:val="21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this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$axios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get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CE9178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'http://localhost:3001/login'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, {</w:t>
            </w:r>
            <w:r>
              <w:rPr>
                <w:rFonts w:hint="eastAsia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 xml:space="preserve">   //请求地址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params :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color w:val="608B4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//请求参数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420" w:firstLineChars="2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email :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this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ruleForm2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email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420" w:firstLineChars="2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password:</w:t>
            </w: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this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ruleForm2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password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}).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then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){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420" w:firstLineChars="2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4EC9B0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console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color w:val="608B4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//请求正确时执行的代码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420" w:firstLineChars="2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data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msg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}).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catch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569CD6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){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ind w:firstLine="420" w:firstLineChars="200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4EC9B0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console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color w:val="DCDCAA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color w:val="9CDCF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response</w:t>
            </w: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color w:val="608B4E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//发生错误时执行的代码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})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E1E1E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color w:val="D4D4D4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color w:val="D4D4D4"/>
                <w:kern w:val="0"/>
                <w:sz w:val="21"/>
                <w:szCs w:val="21"/>
                <w:shd w:val="clear" w:fill="1E1E1E"/>
                <w:lang w:val="en-US" w:eastAsia="zh-CN" w:bidi="ar"/>
              </w:rPr>
              <w:t>},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"/>
        </w:numPr>
        <w:ind w:left="21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在浏览器的console中可以看到返回值</w:t>
      </w:r>
    </w:p>
    <w:tbl>
      <w:tblPr>
        <w:tblStyle w:val="9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6645275" cy="979170"/>
                  <wp:effectExtent l="0" t="0" r="3175" b="11430"/>
                  <wp:docPr id="2" name="图片 2" descr="1541674048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1541674048(1)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275" cy="979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lang w:val="en-US" w:eastAsia="zh-CN"/>
              </w:rPr>
            </w:pPr>
          </w:p>
        </w:tc>
      </w:tr>
    </w:tbl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="210" w:leftChars="0"/>
        <w:jc w:val="both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1.3导入element-ui</w:t>
      </w:r>
    </w:p>
    <w:p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1.4新建vue工程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配置node.js，新版node.js自带了npm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node   -v</w:t>
      </w:r>
    </w:p>
    <w:p>
      <w:pPr>
        <w:numPr>
          <w:ilvl w:val="0"/>
          <w:numId w:val="0"/>
        </w:numPr>
        <w:ind w:left="210" w:leftChars="0"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  -v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安装webpack </w:t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t xml:space="preserve">npm install webpack –g </w:t>
      </w:r>
      <w:r>
        <w:rPr>
          <w:rFonts w:hint="eastAsia"/>
        </w:rPr>
        <w:t>，在c</w:t>
      </w:r>
      <w:r>
        <w:t>md</w:t>
      </w:r>
      <w:r>
        <w:rPr>
          <w:rFonts w:hint="eastAsia"/>
        </w:rPr>
        <w:t>下输入该命令进行安装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</w:rPr>
        <w:t>安装vue</w:t>
      </w:r>
      <w:r>
        <w:t>-cli</w:t>
      </w:r>
      <w:r>
        <w:rPr>
          <w:rFonts w:hint="eastAsia"/>
        </w:rPr>
        <w:t>脚手架构建工具</w:t>
      </w:r>
    </w:p>
    <w:p>
      <w:pPr>
        <w:pStyle w:val="10"/>
        <w:numPr>
          <w:ilvl w:val="0"/>
          <w:numId w:val="0"/>
        </w:numPr>
        <w:ind w:firstLine="420" w:firstLineChars="20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使用命令：</w:t>
      </w:r>
      <w:r>
        <w:t>npm install vue-cli -g</w:t>
      </w:r>
      <w:r>
        <w:rPr>
          <w:rFonts w:hint="eastAsia"/>
        </w:rPr>
        <w:t>，在c</w:t>
      </w:r>
      <w:r>
        <w:t>md</w:t>
      </w:r>
      <w:r>
        <w:rPr>
          <w:rFonts w:hint="eastAsia"/>
        </w:rPr>
        <w:t>下输入该命令进行安装。</w:t>
      </w:r>
    </w:p>
    <w:p>
      <w:pPr>
        <w:numPr>
          <w:ilvl w:val="0"/>
          <w:numId w:val="3"/>
        </w:numPr>
        <w:ind w:left="210" w:leftChars="0" w:firstLine="0" w:firstLineChars="0"/>
      </w:pPr>
      <w:r>
        <w:t>Windows</w:t>
      </w:r>
      <w:r>
        <w:rPr>
          <w:rFonts w:hint="eastAsia"/>
        </w:rPr>
        <w:t>下cmd命令：</w:t>
      </w:r>
    </w:p>
    <w:p>
      <w:pPr>
        <w:numPr>
          <w:ilvl w:val="0"/>
          <w:numId w:val="0"/>
        </w:numPr>
        <w:ind w:left="210" w:leftChars="0" w:firstLine="630" w:firstLineChars="300"/>
        <w:rPr>
          <w:rFonts w:hint="eastAsia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t>）</w:t>
      </w:r>
      <w:r>
        <w:rPr>
          <w:rFonts w:hint="eastAsia"/>
        </w:rPr>
        <w:t>cd到所建工程（</w:t>
      </w:r>
      <w:r>
        <w:t>projectName</w:t>
      </w:r>
      <w:r>
        <w:rPr>
          <w:rFonts w:hint="eastAsia"/>
        </w:rPr>
        <w:t>）的目录下执行命令</w:t>
      </w:r>
    </w:p>
    <w:p>
      <w:pPr>
        <w:numPr>
          <w:ilvl w:val="0"/>
          <w:numId w:val="0"/>
        </w:numPr>
        <w:ind w:left="210" w:leftChars="0" w:firstLine="630" w:firstLineChars="300"/>
        <w:rPr>
          <w:rFonts w:hint="eastAsia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t>）</w:t>
      </w:r>
      <w:r>
        <w:t>vue init webpack projectName</w:t>
      </w:r>
      <w:r>
        <w:rPr>
          <w:rFonts w:hint="eastAsia"/>
        </w:rPr>
        <w:t>，</w:t>
      </w:r>
    </w:p>
    <w:p>
      <w:pPr>
        <w:numPr>
          <w:ilvl w:val="0"/>
          <w:numId w:val="0"/>
        </w:numPr>
        <w:ind w:firstLine="840" w:firstLineChars="400"/>
      </w:pPr>
      <w:r>
        <w:rPr>
          <w:rFonts w:hint="eastAsia"/>
          <w:lang w:val="en-US" w:eastAsia="zh-CN"/>
        </w:rPr>
        <w:t>（3</w:t>
      </w:r>
      <w:r>
        <w:rPr>
          <w:rFonts w:hint="eastAsia"/>
          <w:lang w:eastAsia="zh-CN"/>
        </w:rPr>
        <w:t>）</w:t>
      </w:r>
      <w:r>
        <w:t>npm install</w:t>
      </w:r>
    </w:p>
    <w:p>
      <w:pPr>
        <w:numPr>
          <w:ilvl w:val="0"/>
          <w:numId w:val="0"/>
        </w:numPr>
        <w:ind w:firstLine="840" w:firstLineChars="400"/>
        <w:rPr>
          <w:rFonts w:hint="eastAsia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4</w:t>
      </w:r>
      <w:r>
        <w:rPr>
          <w:rFonts w:hint="eastAsia"/>
          <w:lang w:eastAsia="zh-CN"/>
        </w:rPr>
        <w:t>）</w:t>
      </w:r>
      <w:r>
        <w:rPr>
          <w:rFonts w:hint="eastAsia"/>
        </w:rPr>
        <w:t>构建</w:t>
      </w:r>
      <w:r>
        <w:t>projectName</w:t>
      </w:r>
      <w:r>
        <w:rPr>
          <w:rFonts w:hint="eastAsia"/>
        </w:rPr>
        <w:t>工程；目录结构如下。</w:t>
      </w:r>
    </w:p>
    <w:p>
      <w:pPr>
        <w:numPr>
          <w:ilvl w:val="0"/>
          <w:numId w:val="0"/>
        </w:numPr>
        <w:ind w:firstLine="840" w:firstLineChars="400"/>
        <w:rPr>
          <w:rFonts w:hint="eastAsia"/>
        </w:rPr>
      </w:pPr>
      <w:r>
        <w:drawing>
          <wp:inline distT="0" distB="0" distL="0" distR="0">
            <wp:extent cx="5274310" cy="4142105"/>
            <wp:effectExtent l="0" t="0" r="2540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080" cy="414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1.5引入axios和element-ui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 在main.js中引入如下：</w:t>
      </w:r>
    </w:p>
    <w:p>
      <w:pPr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Element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'element-ui'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'element-ui/lib/theme-chalk/index.css'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axios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'axios'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Vue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prototype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$axios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axios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Vue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Element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4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在需要的组件中引入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axios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"axios"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4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跨域报错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this.$axios 很重要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$axios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 post跨域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1）通过post跨域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608B4E"/>
          <w:kern w:val="0"/>
          <w:sz w:val="21"/>
          <w:szCs w:val="21"/>
          <w:shd w:val="clear" w:fill="1E1E1E"/>
          <w:lang w:val="en-US" w:eastAsia="zh-CN" w:bidi="ar"/>
        </w:rPr>
        <w:t>// 通过post来跨域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$axios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({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url: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'http://localhost:3001/login1'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eastAsia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  //字体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method: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data: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  <w:r>
        <w:rPr>
          <w:rFonts w:hint="eastAsia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  //参数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email :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ruleForm2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email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eastAsia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    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password:</w:t>
      </w: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ruleForm2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password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},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transformRequest: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''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+= 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encodeURIComponent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+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'='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encodeURIComponent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]) +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'&amp;'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ret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}],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headers: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  <w:r>
        <w:rPr>
          <w:rFonts w:hint="eastAsia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  // 设置头，标志是post方式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840" w:firstLineChars="4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'Content-Type'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'application/x-www-form-urlencoded'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20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}).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){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color w:val="608B4E"/>
          <w:kern w:val="0"/>
          <w:sz w:val="21"/>
          <w:szCs w:val="21"/>
          <w:shd w:val="clear" w:fill="1E1E1E"/>
          <w:lang w:val="en-US" w:eastAsia="zh-CN" w:bidi="ar"/>
        </w:rPr>
        <w:t>//请求正确时执行的代码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alert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msg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}).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){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color w:val="608B4E"/>
          <w:kern w:val="0"/>
          <w:sz w:val="21"/>
          <w:szCs w:val="21"/>
          <w:shd w:val="clear" w:fill="1E1E1E"/>
          <w:lang w:val="en-US" w:eastAsia="zh-CN" w:bidi="ar"/>
        </w:rPr>
        <w:t>//发生错误时执行的代码</w:t>
      </w:r>
    </w:p>
    <w:p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</w:t>
      </w:r>
    </w:p>
    <w:p>
      <w:pPr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1.7  导入前段项目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1、npm i   /  npm install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2、npm run dev</w:t>
      </w:r>
      <w:bookmarkStart w:id="0" w:name="_GoBack"/>
      <w:bookmarkEnd w:id="0"/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A31598E"/>
    <w:multiLevelType w:val="singleLevel"/>
    <w:tmpl w:val="DA31598E"/>
    <w:lvl w:ilvl="0" w:tentative="0">
      <w:start w:val="2"/>
      <w:numFmt w:val="decimal"/>
      <w:suff w:val="nothing"/>
      <w:lvlText w:val="%1）"/>
      <w:lvlJc w:val="left"/>
    </w:lvl>
  </w:abstractNum>
  <w:abstractNum w:abstractNumId="1">
    <w:nsid w:val="FCA9B902"/>
    <w:multiLevelType w:val="singleLevel"/>
    <w:tmpl w:val="FCA9B902"/>
    <w:lvl w:ilvl="0" w:tentative="0">
      <w:start w:val="1"/>
      <w:numFmt w:val="decimal"/>
      <w:suff w:val="nothing"/>
      <w:lvlText w:val="%1）"/>
      <w:lvlJc w:val="left"/>
      <w:pPr>
        <w:ind w:left="210" w:leftChars="0" w:firstLine="0" w:firstLineChars="0"/>
      </w:pPr>
    </w:lvl>
  </w:abstractNum>
  <w:abstractNum w:abstractNumId="2">
    <w:nsid w:val="23E76618"/>
    <w:multiLevelType w:val="singleLevel"/>
    <w:tmpl w:val="23E76618"/>
    <w:lvl w:ilvl="0" w:tentative="0">
      <w:start w:val="1"/>
      <w:numFmt w:val="decimal"/>
      <w:suff w:val="nothing"/>
      <w:lvlText w:val="%1）"/>
      <w:lvlJc w:val="left"/>
      <w:pPr>
        <w:ind w:left="210" w:leftChars="0" w:firstLine="0" w:firstLineChars="0"/>
      </w:pPr>
    </w:lvl>
  </w:abstractNum>
  <w:abstractNum w:abstractNumId="3">
    <w:nsid w:val="684B6662"/>
    <w:multiLevelType w:val="singleLevel"/>
    <w:tmpl w:val="684B6662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D3E5C"/>
    <w:rsid w:val="004B4A53"/>
    <w:rsid w:val="00551DC3"/>
    <w:rsid w:val="014E006E"/>
    <w:rsid w:val="028E2099"/>
    <w:rsid w:val="02943A39"/>
    <w:rsid w:val="048063FE"/>
    <w:rsid w:val="057550B1"/>
    <w:rsid w:val="05DC693D"/>
    <w:rsid w:val="062776C3"/>
    <w:rsid w:val="069C2D7E"/>
    <w:rsid w:val="069D0DBD"/>
    <w:rsid w:val="06F75137"/>
    <w:rsid w:val="06FD01A5"/>
    <w:rsid w:val="07341773"/>
    <w:rsid w:val="07FB6C82"/>
    <w:rsid w:val="08E46C23"/>
    <w:rsid w:val="0A8C18D2"/>
    <w:rsid w:val="0B0031D2"/>
    <w:rsid w:val="0B721ACA"/>
    <w:rsid w:val="0BD16247"/>
    <w:rsid w:val="0BF52BA4"/>
    <w:rsid w:val="0C707EEA"/>
    <w:rsid w:val="0D1E345C"/>
    <w:rsid w:val="0E1361BF"/>
    <w:rsid w:val="0EFE21E4"/>
    <w:rsid w:val="0FAB5F7A"/>
    <w:rsid w:val="0FB54CA2"/>
    <w:rsid w:val="107751A3"/>
    <w:rsid w:val="10D35C38"/>
    <w:rsid w:val="10DD535B"/>
    <w:rsid w:val="10E17B44"/>
    <w:rsid w:val="10E80FF9"/>
    <w:rsid w:val="111C1D88"/>
    <w:rsid w:val="113540E3"/>
    <w:rsid w:val="11397FD7"/>
    <w:rsid w:val="11691787"/>
    <w:rsid w:val="14EF62E6"/>
    <w:rsid w:val="15A35F00"/>
    <w:rsid w:val="16055928"/>
    <w:rsid w:val="166A2A36"/>
    <w:rsid w:val="167F0973"/>
    <w:rsid w:val="16976F4A"/>
    <w:rsid w:val="170C1519"/>
    <w:rsid w:val="175E708D"/>
    <w:rsid w:val="176E1D91"/>
    <w:rsid w:val="18047CF3"/>
    <w:rsid w:val="18EB2D60"/>
    <w:rsid w:val="19152931"/>
    <w:rsid w:val="1A691F41"/>
    <w:rsid w:val="1B7D7CA9"/>
    <w:rsid w:val="1DA94C7C"/>
    <w:rsid w:val="1F3C7745"/>
    <w:rsid w:val="1F8D1B64"/>
    <w:rsid w:val="1FA124C0"/>
    <w:rsid w:val="1FB50E54"/>
    <w:rsid w:val="1FF9478E"/>
    <w:rsid w:val="208C6F51"/>
    <w:rsid w:val="22DC02CE"/>
    <w:rsid w:val="23067607"/>
    <w:rsid w:val="24837D10"/>
    <w:rsid w:val="248B25CE"/>
    <w:rsid w:val="25077E20"/>
    <w:rsid w:val="25090585"/>
    <w:rsid w:val="26167242"/>
    <w:rsid w:val="269F60BE"/>
    <w:rsid w:val="274A1FC3"/>
    <w:rsid w:val="27BD0FBA"/>
    <w:rsid w:val="27F7568E"/>
    <w:rsid w:val="29133E1B"/>
    <w:rsid w:val="293728B5"/>
    <w:rsid w:val="29774754"/>
    <w:rsid w:val="2A012DD5"/>
    <w:rsid w:val="2B577B47"/>
    <w:rsid w:val="2BCE7A26"/>
    <w:rsid w:val="2C0D68A6"/>
    <w:rsid w:val="2C554BFF"/>
    <w:rsid w:val="2CAD0A2D"/>
    <w:rsid w:val="2D1F36E3"/>
    <w:rsid w:val="2E2B4E36"/>
    <w:rsid w:val="2E2C2CE7"/>
    <w:rsid w:val="2EF16916"/>
    <w:rsid w:val="30732D22"/>
    <w:rsid w:val="30BD309F"/>
    <w:rsid w:val="312952A2"/>
    <w:rsid w:val="32172D3C"/>
    <w:rsid w:val="3263037A"/>
    <w:rsid w:val="32FA16DB"/>
    <w:rsid w:val="33274DF9"/>
    <w:rsid w:val="33C42CB1"/>
    <w:rsid w:val="34294141"/>
    <w:rsid w:val="343B7588"/>
    <w:rsid w:val="34501B6D"/>
    <w:rsid w:val="3493306E"/>
    <w:rsid w:val="34B20662"/>
    <w:rsid w:val="37BC758E"/>
    <w:rsid w:val="37E53EA8"/>
    <w:rsid w:val="38C575C0"/>
    <w:rsid w:val="39497B9A"/>
    <w:rsid w:val="39911313"/>
    <w:rsid w:val="3ACA2A7C"/>
    <w:rsid w:val="3D2E79BC"/>
    <w:rsid w:val="3E3708A7"/>
    <w:rsid w:val="3E6C235D"/>
    <w:rsid w:val="3F9114B6"/>
    <w:rsid w:val="408D3B9E"/>
    <w:rsid w:val="40AE22FF"/>
    <w:rsid w:val="41817D9E"/>
    <w:rsid w:val="418D5B91"/>
    <w:rsid w:val="41A3606A"/>
    <w:rsid w:val="42CA6C61"/>
    <w:rsid w:val="432C2E8A"/>
    <w:rsid w:val="44455983"/>
    <w:rsid w:val="45CA5E80"/>
    <w:rsid w:val="46683050"/>
    <w:rsid w:val="46E53D51"/>
    <w:rsid w:val="477B4FAA"/>
    <w:rsid w:val="48EE3568"/>
    <w:rsid w:val="49242012"/>
    <w:rsid w:val="49521709"/>
    <w:rsid w:val="49A32A98"/>
    <w:rsid w:val="49BF6765"/>
    <w:rsid w:val="4A84053D"/>
    <w:rsid w:val="4B1D0167"/>
    <w:rsid w:val="4BD23B75"/>
    <w:rsid w:val="4D394D19"/>
    <w:rsid w:val="4EE837B0"/>
    <w:rsid w:val="4F075889"/>
    <w:rsid w:val="4F437AC7"/>
    <w:rsid w:val="4F961FA9"/>
    <w:rsid w:val="518E6FDF"/>
    <w:rsid w:val="51B176CF"/>
    <w:rsid w:val="51DD4226"/>
    <w:rsid w:val="51E06BFE"/>
    <w:rsid w:val="525D3F4D"/>
    <w:rsid w:val="52A156C5"/>
    <w:rsid w:val="52F86214"/>
    <w:rsid w:val="52FE34C3"/>
    <w:rsid w:val="540C2F6F"/>
    <w:rsid w:val="54E917B0"/>
    <w:rsid w:val="55502849"/>
    <w:rsid w:val="557D0F7F"/>
    <w:rsid w:val="568E6124"/>
    <w:rsid w:val="57757D79"/>
    <w:rsid w:val="588D4706"/>
    <w:rsid w:val="589E4D55"/>
    <w:rsid w:val="58C13E62"/>
    <w:rsid w:val="59980160"/>
    <w:rsid w:val="59FC5BD5"/>
    <w:rsid w:val="5B763488"/>
    <w:rsid w:val="5BFA69DF"/>
    <w:rsid w:val="5C8159A5"/>
    <w:rsid w:val="5D805C65"/>
    <w:rsid w:val="5DDB26AA"/>
    <w:rsid w:val="5E123547"/>
    <w:rsid w:val="5E347928"/>
    <w:rsid w:val="602E2C7D"/>
    <w:rsid w:val="612730AC"/>
    <w:rsid w:val="6139358D"/>
    <w:rsid w:val="61FB2042"/>
    <w:rsid w:val="63064A16"/>
    <w:rsid w:val="634070C9"/>
    <w:rsid w:val="63702367"/>
    <w:rsid w:val="655D7650"/>
    <w:rsid w:val="664B5584"/>
    <w:rsid w:val="66BD44A3"/>
    <w:rsid w:val="66FF5A2E"/>
    <w:rsid w:val="68B33BDE"/>
    <w:rsid w:val="695E0507"/>
    <w:rsid w:val="69BD13FC"/>
    <w:rsid w:val="6A227DDB"/>
    <w:rsid w:val="6B6839A1"/>
    <w:rsid w:val="6B8A3B02"/>
    <w:rsid w:val="6C16394F"/>
    <w:rsid w:val="6D043A12"/>
    <w:rsid w:val="6E2710FE"/>
    <w:rsid w:val="6F565FEC"/>
    <w:rsid w:val="6F960E89"/>
    <w:rsid w:val="6FE61C21"/>
    <w:rsid w:val="703D5865"/>
    <w:rsid w:val="70C94EA2"/>
    <w:rsid w:val="71435130"/>
    <w:rsid w:val="71823C2B"/>
    <w:rsid w:val="724B09AD"/>
    <w:rsid w:val="729A30A0"/>
    <w:rsid w:val="72DA4D37"/>
    <w:rsid w:val="739F617C"/>
    <w:rsid w:val="74F25167"/>
    <w:rsid w:val="75790FE4"/>
    <w:rsid w:val="758E6D0F"/>
    <w:rsid w:val="75A45B14"/>
    <w:rsid w:val="76295D2D"/>
    <w:rsid w:val="764B5CA8"/>
    <w:rsid w:val="765E7448"/>
    <w:rsid w:val="76AA6A8A"/>
    <w:rsid w:val="77302237"/>
    <w:rsid w:val="77FC74C6"/>
    <w:rsid w:val="799C594C"/>
    <w:rsid w:val="7BC57F38"/>
    <w:rsid w:val="7C843C5E"/>
    <w:rsid w:val="7CFA5DBE"/>
    <w:rsid w:val="7D914A90"/>
    <w:rsid w:val="7DC742C1"/>
    <w:rsid w:val="7EEE0F8E"/>
    <w:rsid w:val="7F963FEC"/>
    <w:rsid w:val="7FDF2851"/>
    <w:rsid w:val="7FE93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7">
    <w:name w:val="Hyperlink"/>
    <w:basedOn w:val="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styleId="1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Office_11.1.0.7932_F1E327BC-269C-435d-A152-05C5408002CA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Administrator</cp:lastModifiedBy>
  <dcterms:modified xsi:type="dcterms:W3CDTF">2018-11-19T02:46:42Z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2052-11.1.0.7932</vt:lpwstr>
  </property>
</Properties>
</file>