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C675C9" w:rsidRPr="002F1200" w:rsidRDefault="00914EB9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11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Tuesday, October 7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BB1DAB" w:rsidRPr="00B617CD" w:rsidRDefault="00BB1DAB" w:rsidP="00B25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617CD">
        <w:rPr>
          <w:rFonts w:ascii="Times New Roman" w:hAnsi="Times New Roman" w:cs="Times New Roman"/>
          <w:b/>
          <w:sz w:val="28"/>
          <w:szCs w:val="28"/>
        </w:rPr>
        <w:t xml:space="preserve">Net </w:t>
      </w:r>
      <w:proofErr w:type="spellStart"/>
      <w:r w:rsidRPr="00B617CD">
        <w:rPr>
          <w:rFonts w:ascii="Times New Roman" w:hAnsi="Times New Roman" w:cs="Times New Roman"/>
          <w:b/>
          <w:sz w:val="28"/>
          <w:szCs w:val="28"/>
        </w:rPr>
        <w:t>morphisms</w:t>
      </w:r>
      <w:proofErr w:type="spellEnd"/>
      <w:r w:rsidR="00B617CD">
        <w:rPr>
          <w:rFonts w:ascii="Times New Roman" w:hAnsi="Times New Roman" w:cs="Times New Roman"/>
          <w:b/>
          <w:sz w:val="28"/>
          <w:szCs w:val="28"/>
        </w:rPr>
        <w:t xml:space="preserve"> and their applications</w:t>
      </w:r>
      <w:r w:rsidRPr="00B617CD">
        <w:rPr>
          <w:rFonts w:ascii="Times New Roman" w:hAnsi="Times New Roman" w:cs="Times New Roman"/>
          <w:b/>
          <w:sz w:val="28"/>
          <w:szCs w:val="28"/>
        </w:rPr>
        <w:t>:</w:t>
      </w:r>
    </w:p>
    <w:p w:rsidR="00BB1DAB" w:rsidRDefault="00BB1DAB" w:rsidP="00BB1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</w:t>
      </w:r>
      <w:r w:rsidR="00D0445C">
        <w:rPr>
          <w:rFonts w:ascii="Times New Roman" w:hAnsi="Times New Roman" w:cs="Times New Roman"/>
          <w:sz w:val="28"/>
          <w:szCs w:val="28"/>
        </w:rPr>
        <w:t xml:space="preserve"> of net </w:t>
      </w:r>
      <w:proofErr w:type="spellStart"/>
      <w:r w:rsidR="00D0445C"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 w:rsidR="000C7A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7A89">
        <w:rPr>
          <w:rFonts w:ascii="Times New Roman" w:hAnsi="Times New Roman" w:cs="Times New Roman"/>
          <w:sz w:val="28"/>
          <w:szCs w:val="28"/>
        </w:rPr>
        <w:t>epimorphisms</w:t>
      </w:r>
      <w:proofErr w:type="spellEnd"/>
      <w:r w:rsidR="000C7A89">
        <w:rPr>
          <w:rFonts w:ascii="Times New Roman" w:hAnsi="Times New Roman" w:cs="Times New Roman"/>
          <w:sz w:val="28"/>
          <w:szCs w:val="28"/>
        </w:rPr>
        <w:t xml:space="preserve">, folding, </w:t>
      </w:r>
      <w:proofErr w:type="spellStart"/>
      <w:r w:rsidR="000C7A89">
        <w:rPr>
          <w:rFonts w:ascii="Times New Roman" w:hAnsi="Times New Roman" w:cs="Times New Roman"/>
          <w:sz w:val="28"/>
          <w:szCs w:val="28"/>
        </w:rPr>
        <w:t>epifoldings</w:t>
      </w:r>
      <w:proofErr w:type="spellEnd"/>
    </w:p>
    <w:p w:rsidR="00BB1DAB" w:rsidRDefault="00BB1DAB" w:rsidP="00BB1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Vicinity preserving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</w:p>
    <w:p w:rsidR="00D0445C" w:rsidRDefault="00D0445C" w:rsidP="00BB1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Definitions of </w:t>
      </w:r>
      <w:r w:rsidR="000C7A89">
        <w:rPr>
          <w:rFonts w:ascii="Times New Roman" w:hAnsi="Times New Roman" w:cs="Times New Roman"/>
          <w:sz w:val="28"/>
          <w:szCs w:val="28"/>
        </w:rPr>
        <w:t xml:space="preserve">local environments of places and transitions: </w:t>
      </w:r>
      <w:r>
        <w:rPr>
          <w:rFonts w:ascii="Times New Roman" w:hAnsi="Times New Roman" w:cs="Times New Roman"/>
          <w:sz w:val="28"/>
          <w:szCs w:val="28"/>
        </w:rPr>
        <w:t>loc(p), loc (t)</w:t>
      </w:r>
    </w:p>
    <w:p w:rsidR="00D0445C" w:rsidRDefault="00D0445C" w:rsidP="00BB1D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vs. con</w:t>
      </w:r>
      <w:r w:rsidR="003B44CD">
        <w:rPr>
          <w:rFonts w:ascii="Times New Roman" w:hAnsi="Times New Roman" w:cs="Times New Roman"/>
          <w:sz w:val="28"/>
          <w:szCs w:val="28"/>
        </w:rPr>
        <w:t>cepts of refinement and abstract</w:t>
      </w:r>
      <w:r>
        <w:rPr>
          <w:rFonts w:ascii="Times New Roman" w:hAnsi="Times New Roman" w:cs="Times New Roman"/>
          <w:sz w:val="28"/>
          <w:szCs w:val="28"/>
        </w:rPr>
        <w:t>ion</w:t>
      </w:r>
    </w:p>
    <w:p w:rsidR="000C7A89" w:rsidRPr="008D106C" w:rsidRDefault="000C7A89" w:rsidP="000C7A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Analysis methods for Petri nets - summary.</w:t>
      </w:r>
    </w:p>
    <w:p w:rsidR="003B24C2" w:rsidRPr="003B24C2" w:rsidRDefault="00B252B4" w:rsidP="00C675C9">
      <w:pPr>
        <w:rPr>
          <w:rFonts w:ascii="Times New Roman" w:hAnsi="Times New Roman" w:cs="Times New Roman"/>
          <w:b/>
          <w:sz w:val="32"/>
          <w:szCs w:val="32"/>
        </w:rPr>
      </w:pPr>
      <w:r w:rsidRPr="002F1200">
        <w:rPr>
          <w:rFonts w:ascii="Times New Roman" w:hAnsi="Times New Roman" w:cs="Times New Roman"/>
          <w:sz w:val="32"/>
          <w:szCs w:val="32"/>
        </w:rPr>
        <w:t xml:space="preserve"> </w:t>
      </w:r>
      <w:r w:rsidR="00914EB9">
        <w:rPr>
          <w:rFonts w:ascii="Times New Roman" w:hAnsi="Times New Roman" w:cs="Times New Roman"/>
          <w:b/>
          <w:sz w:val="32"/>
          <w:szCs w:val="32"/>
        </w:rPr>
        <w:t>Lecture 12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 w:rsidR="00914EB9">
        <w:rPr>
          <w:rFonts w:ascii="Times New Roman" w:hAnsi="Times New Roman" w:cs="Times New Roman"/>
          <w:b/>
          <w:sz w:val="32"/>
          <w:szCs w:val="32"/>
        </w:rPr>
        <w:t xml:space="preserve"> Thursday, October 9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FD1643" w:rsidRPr="00B617CD" w:rsidRDefault="00FD1643" w:rsidP="000C7A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617CD">
        <w:rPr>
          <w:rFonts w:ascii="Times New Roman" w:hAnsi="Times New Roman" w:cs="Times New Roman"/>
          <w:b/>
          <w:sz w:val="28"/>
          <w:szCs w:val="28"/>
        </w:rPr>
        <w:t xml:space="preserve">Vicinity preserving </w:t>
      </w:r>
      <w:proofErr w:type="spellStart"/>
      <w:r w:rsidRPr="00B617CD">
        <w:rPr>
          <w:rFonts w:ascii="Times New Roman" w:hAnsi="Times New Roman" w:cs="Times New Roman"/>
          <w:b/>
          <w:sz w:val="28"/>
          <w:szCs w:val="28"/>
        </w:rPr>
        <w:t>morphisms</w:t>
      </w:r>
      <w:proofErr w:type="spellEnd"/>
      <w:r w:rsidRPr="00B617CD">
        <w:rPr>
          <w:rFonts w:ascii="Times New Roman" w:hAnsi="Times New Roman" w:cs="Times New Roman"/>
          <w:b/>
          <w:sz w:val="28"/>
          <w:szCs w:val="28"/>
        </w:rPr>
        <w:t>:</w:t>
      </w:r>
    </w:p>
    <w:p w:rsidR="000C7A89" w:rsidRDefault="000C7A89" w:rsidP="00FD16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S-elements and T-elements of a net.</w:t>
      </w:r>
    </w:p>
    <w:p w:rsidR="003B24C2" w:rsidRPr="000C7A89" w:rsidRDefault="003B24C2" w:rsidP="00FD16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and behavioral properties of vicinity preserving nets.</w:t>
      </w:r>
    </w:p>
    <w:p w:rsidR="000C7A89" w:rsidRDefault="000C7A89" w:rsidP="00FD16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design tool development based on net transformations</w:t>
      </w:r>
      <w:r w:rsidR="003B24C2">
        <w:rPr>
          <w:rFonts w:ascii="Times New Roman" w:hAnsi="Times New Roman" w:cs="Times New Roman"/>
          <w:sz w:val="28"/>
          <w:szCs w:val="28"/>
        </w:rPr>
        <w:t xml:space="preserve"> and net </w:t>
      </w:r>
      <w:proofErr w:type="spellStart"/>
      <w:r w:rsidR="003B24C2"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 w:rsidR="003B24C2">
        <w:rPr>
          <w:rFonts w:ascii="Times New Roman" w:hAnsi="Times New Roman" w:cs="Times New Roman"/>
          <w:sz w:val="28"/>
          <w:szCs w:val="28"/>
        </w:rPr>
        <w:t>.</w:t>
      </w:r>
    </w:p>
    <w:p w:rsidR="000C7A89" w:rsidRDefault="00B617CD" w:rsidP="00FD16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C7A89">
        <w:rPr>
          <w:rFonts w:ascii="Times New Roman" w:hAnsi="Times New Roman" w:cs="Times New Roman"/>
          <w:sz w:val="28"/>
          <w:szCs w:val="28"/>
        </w:rPr>
        <w:t>Dell electronic store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0C7A89">
        <w:rPr>
          <w:rFonts w:ascii="Times New Roman" w:hAnsi="Times New Roman" w:cs="Times New Roman"/>
          <w:sz w:val="28"/>
          <w:szCs w:val="28"/>
        </w:rPr>
        <w:t xml:space="preserve"> example with vicinity preserving </w:t>
      </w:r>
      <w:proofErr w:type="spellStart"/>
      <w:r w:rsidR="000C7A89"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 w:rsidR="003B24C2">
        <w:rPr>
          <w:rFonts w:ascii="Times New Roman" w:hAnsi="Times New Roman" w:cs="Times New Roman"/>
          <w:sz w:val="28"/>
          <w:szCs w:val="28"/>
        </w:rPr>
        <w:t>.</w:t>
      </w:r>
    </w:p>
    <w:p w:rsidR="00FD1643" w:rsidRPr="000C7A89" w:rsidRDefault="00FD1643" w:rsidP="00FD16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C7A89" w:rsidRPr="00FD1643" w:rsidRDefault="000C7A89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D1643">
        <w:rPr>
          <w:rFonts w:ascii="Times New Roman" w:hAnsi="Times New Roman" w:cs="Times New Roman"/>
          <w:sz w:val="28"/>
          <w:szCs w:val="28"/>
        </w:rPr>
        <w:t>Analysis of a Producer-consumer system – Colored Petri net model.</w:t>
      </w:r>
    </w:p>
    <w:p w:rsidR="000C7A89" w:rsidRDefault="000C7A89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106C">
        <w:rPr>
          <w:rFonts w:ascii="Times New Roman" w:hAnsi="Times New Roman" w:cs="Times New Roman"/>
          <w:sz w:val="28"/>
          <w:szCs w:val="28"/>
        </w:rPr>
        <w:t>Analysis of Master-Slave</w:t>
      </w:r>
      <w:r>
        <w:rPr>
          <w:rFonts w:ascii="Times New Roman" w:hAnsi="Times New Roman" w:cs="Times New Roman"/>
          <w:sz w:val="28"/>
          <w:szCs w:val="28"/>
        </w:rPr>
        <w:t xml:space="preserve"> System – Colored Petri net model</w:t>
      </w:r>
    </w:p>
    <w:p w:rsidR="000C7A89" w:rsidRPr="00403E8D" w:rsidRDefault="000C7A89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nets for Concurrent Vending Machine.</w:t>
      </w:r>
    </w:p>
    <w:p w:rsidR="000C7A89" w:rsidRDefault="000C7A89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reduction kit for P/T nets.</w:t>
      </w:r>
    </w:p>
    <w:p w:rsidR="000C7A89" w:rsidRDefault="000C7A89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reduction</w:t>
      </w:r>
      <w:r w:rsidR="003B24C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Petri nets to prove behavioral properties of systems.</w:t>
      </w:r>
    </w:p>
    <w:p w:rsidR="00644542" w:rsidRDefault="00644542" w:rsidP="00FD1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#2 returned with grades.</w:t>
      </w:r>
    </w:p>
    <w:p w:rsidR="002B7C36" w:rsidRPr="0006438E" w:rsidRDefault="002B7C36" w:rsidP="002B7C36">
      <w:pPr>
        <w:rPr>
          <w:rFonts w:ascii="Times New Roman" w:hAnsi="Times New Roman" w:cs="Times New Roman"/>
          <w:b/>
          <w:sz w:val="28"/>
          <w:szCs w:val="28"/>
        </w:rPr>
      </w:pPr>
      <w:r w:rsidRPr="0006438E">
        <w:rPr>
          <w:rFonts w:ascii="Times New Roman" w:hAnsi="Times New Roman" w:cs="Times New Roman"/>
          <w:b/>
          <w:sz w:val="28"/>
          <w:szCs w:val="28"/>
        </w:rPr>
        <w:t>Textbook relevant sections:</w:t>
      </w:r>
    </w:p>
    <w:p w:rsidR="00D64B51" w:rsidRDefault="00D0445C" w:rsidP="00D044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discussed in </w:t>
      </w:r>
      <w:r w:rsidR="000C7A89">
        <w:rPr>
          <w:rFonts w:ascii="Times New Roman" w:hAnsi="Times New Roman" w:cs="Times New Roman"/>
          <w:sz w:val="28"/>
          <w:szCs w:val="28"/>
        </w:rPr>
        <w:t>sub-</w:t>
      </w:r>
      <w:r>
        <w:rPr>
          <w:rFonts w:ascii="Times New Roman" w:hAnsi="Times New Roman" w:cs="Times New Roman"/>
          <w:sz w:val="28"/>
          <w:szCs w:val="28"/>
        </w:rPr>
        <w:t>chapter</w:t>
      </w:r>
      <w:r w:rsidR="000C7A8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2.4 and 2.5 of the textbook as well as in several course handouts s</w:t>
      </w:r>
      <w:r w:rsidRPr="00D0445C">
        <w:rPr>
          <w:rFonts w:ascii="Times New Roman" w:hAnsi="Times New Roman" w:cs="Times New Roman"/>
          <w:sz w:val="28"/>
          <w:szCs w:val="28"/>
        </w:rPr>
        <w:t xml:space="preserve">uch as example of </w:t>
      </w:r>
      <w:r w:rsidR="000C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car renting agency</w:t>
      </w:r>
      <w:r w:rsidR="000C7A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0C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Dell electronic store</w:t>
      </w:r>
      <w:r w:rsidR="000C7A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A89" w:rsidRPr="00D0445C" w:rsidRDefault="000C7A89" w:rsidP="00D044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terms of vicinity 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morphisms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also discussed in a 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hnandout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this topic.</w:t>
      </w:r>
    </w:p>
    <w:sectPr w:rsidR="000C7A89" w:rsidRPr="00D0445C" w:rsidSect="002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639C5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A4621"/>
    <w:multiLevelType w:val="hybridMultilevel"/>
    <w:tmpl w:val="8624A276"/>
    <w:lvl w:ilvl="0" w:tplc="082E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73144F"/>
    <w:multiLevelType w:val="hybridMultilevel"/>
    <w:tmpl w:val="B7F02A24"/>
    <w:lvl w:ilvl="0" w:tplc="31D40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5C9"/>
    <w:rsid w:val="0006438E"/>
    <w:rsid w:val="000C7A89"/>
    <w:rsid w:val="000D673B"/>
    <w:rsid w:val="000E7FED"/>
    <w:rsid w:val="001F53A4"/>
    <w:rsid w:val="002B7C36"/>
    <w:rsid w:val="002F1200"/>
    <w:rsid w:val="002F4B9E"/>
    <w:rsid w:val="003614DD"/>
    <w:rsid w:val="003B24C2"/>
    <w:rsid w:val="003B44CD"/>
    <w:rsid w:val="003D12D3"/>
    <w:rsid w:val="00403E8D"/>
    <w:rsid w:val="005000D9"/>
    <w:rsid w:val="00561113"/>
    <w:rsid w:val="00644542"/>
    <w:rsid w:val="008D106C"/>
    <w:rsid w:val="008E046E"/>
    <w:rsid w:val="00914EB9"/>
    <w:rsid w:val="009B75E4"/>
    <w:rsid w:val="00B252B4"/>
    <w:rsid w:val="00B617CD"/>
    <w:rsid w:val="00B74076"/>
    <w:rsid w:val="00B77A56"/>
    <w:rsid w:val="00BB1DAB"/>
    <w:rsid w:val="00C225F8"/>
    <w:rsid w:val="00C675C9"/>
    <w:rsid w:val="00C67BEC"/>
    <w:rsid w:val="00D0445C"/>
    <w:rsid w:val="00D64B51"/>
    <w:rsid w:val="00DB1ED6"/>
    <w:rsid w:val="00DB5BF7"/>
    <w:rsid w:val="00DF61D8"/>
    <w:rsid w:val="00E050D7"/>
    <w:rsid w:val="00E134DF"/>
    <w:rsid w:val="00F30C08"/>
    <w:rsid w:val="00F43BDB"/>
    <w:rsid w:val="00F600F8"/>
    <w:rsid w:val="00FA358C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9</cp:revision>
  <dcterms:created xsi:type="dcterms:W3CDTF">2008-10-06T23:02:00Z</dcterms:created>
  <dcterms:modified xsi:type="dcterms:W3CDTF">2008-10-08T12:49:00Z</dcterms:modified>
</cp:coreProperties>
</file>