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C08" w:rsidRPr="001A3320" w:rsidRDefault="00596B4D">
      <w:pPr>
        <w:rPr>
          <w:rFonts w:ascii="Times New Roman" w:hAnsi="Times New Roman" w:cs="Times New Roman"/>
          <w:b/>
          <w:sz w:val="28"/>
          <w:szCs w:val="28"/>
        </w:rPr>
      </w:pPr>
      <w:r w:rsidRPr="001A3320">
        <w:rPr>
          <w:rFonts w:ascii="Times New Roman" w:hAnsi="Times New Roman" w:cs="Times New Roman"/>
          <w:b/>
          <w:sz w:val="28"/>
          <w:szCs w:val="28"/>
        </w:rPr>
        <w:t>CIS 525 Software Development of Parallel and Distributed Systems</w:t>
      </w:r>
      <w:r w:rsidR="001A332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1A3320">
        <w:rPr>
          <w:rFonts w:ascii="Times New Roman" w:hAnsi="Times New Roman" w:cs="Times New Roman"/>
          <w:b/>
          <w:sz w:val="28"/>
          <w:szCs w:val="28"/>
        </w:rPr>
        <w:t>Fall 2008</w:t>
      </w:r>
    </w:p>
    <w:p w:rsidR="00596B4D" w:rsidRDefault="00596B4D">
      <w:pPr>
        <w:rPr>
          <w:rFonts w:ascii="Times New Roman" w:hAnsi="Times New Roman" w:cs="Times New Roman"/>
          <w:sz w:val="24"/>
          <w:szCs w:val="24"/>
        </w:rPr>
      </w:pPr>
    </w:p>
    <w:p w:rsidR="00596B4D" w:rsidRDefault="00596B4D" w:rsidP="00596B4D">
      <w:pPr>
        <w:rPr>
          <w:rFonts w:ascii="Times New Roman" w:hAnsi="Times New Roman" w:cs="Times New Roman"/>
          <w:b/>
          <w:sz w:val="28"/>
          <w:szCs w:val="28"/>
        </w:rPr>
      </w:pPr>
      <w:r w:rsidRPr="00596B4D">
        <w:rPr>
          <w:rFonts w:ascii="Times New Roman" w:hAnsi="Times New Roman" w:cs="Times New Roman"/>
          <w:b/>
          <w:sz w:val="28"/>
          <w:szCs w:val="28"/>
        </w:rPr>
        <w:t>Lecture 5:</w:t>
      </w:r>
      <w:r w:rsidR="00B872EC">
        <w:rPr>
          <w:rFonts w:ascii="Times New Roman" w:hAnsi="Times New Roman" w:cs="Times New Roman"/>
          <w:b/>
          <w:sz w:val="28"/>
          <w:szCs w:val="28"/>
        </w:rPr>
        <w:t xml:space="preserve"> Tuesday, September 16, 2008</w:t>
      </w:r>
    </w:p>
    <w:p w:rsidR="00B872EC" w:rsidRPr="00596B4D" w:rsidRDefault="00B872EC" w:rsidP="00596B4D">
      <w:pPr>
        <w:rPr>
          <w:rFonts w:ascii="Times New Roman" w:hAnsi="Times New Roman" w:cs="Times New Roman"/>
          <w:b/>
          <w:sz w:val="28"/>
          <w:szCs w:val="28"/>
        </w:rPr>
      </w:pPr>
    </w:p>
    <w:p w:rsidR="00596B4D" w:rsidRDefault="00596B4D" w:rsidP="00596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of occurrence sets for Colored Petri nets – examples with inscriptions on arcs and with reference to SATISFIABILITY problem.</w:t>
      </w:r>
    </w:p>
    <w:p w:rsidR="00596B4D" w:rsidRDefault="00596B4D" w:rsidP="00596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formulation of the simulation algorithm for Colored PNs.</w:t>
      </w:r>
    </w:p>
    <w:p w:rsidR="00596B4D" w:rsidRDefault="00596B4D" w:rsidP="00596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modeling manufacturing system with robot:</w:t>
      </w:r>
    </w:p>
    <w:p w:rsidR="00596B4D" w:rsidRDefault="00596B4D" w:rsidP="00596B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Manufacturing cell modeled by means of P/T net</w:t>
      </w:r>
    </w:p>
    <w:p w:rsidR="00596B4D" w:rsidRDefault="00596B4D" w:rsidP="00596B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Decomposition of P/T net into subnets related to place invariants (introduction.</w:t>
      </w:r>
    </w:p>
    <w:p w:rsidR="00596B4D" w:rsidRDefault="00596B4D" w:rsidP="00596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main analysis Techniques for Petri nets:</w:t>
      </w:r>
    </w:p>
    <w:p w:rsidR="00596B4D" w:rsidRDefault="00596B4D" w:rsidP="00596B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Brute force approach by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reachability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</w:t>
      </w:r>
    </w:p>
    <w:p w:rsidR="00596B4D" w:rsidRDefault="00596B4D" w:rsidP="00596B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Transformation techniques that preserve both structural and behavioral properties</w:t>
      </w:r>
    </w:p>
    <w:p w:rsidR="00596B4D" w:rsidRDefault="00596B4D" w:rsidP="00596B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Structural analysis</w:t>
      </w:r>
      <w:r w:rsidR="00EC40DF">
        <w:rPr>
          <w:rFonts w:ascii="Times New Roman" w:hAnsi="Times New Roman" w:cs="Times New Roman"/>
          <w:sz w:val="24"/>
          <w:szCs w:val="24"/>
        </w:rPr>
        <w:t xml:space="preserve"> that includes graph-based reduction methods.</w:t>
      </w:r>
    </w:p>
    <w:p w:rsidR="00EC40DF" w:rsidRDefault="00EC40DF" w:rsidP="00EC4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term research papers – preliminary</w:t>
      </w:r>
      <w:r w:rsidR="001A3320">
        <w:rPr>
          <w:rFonts w:ascii="Times New Roman" w:hAnsi="Times New Roman" w:cs="Times New Roman"/>
          <w:sz w:val="24"/>
          <w:szCs w:val="24"/>
        </w:rPr>
        <w:t xml:space="preserve"> version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0D10" w:rsidRDefault="00A70D10" w:rsidP="00A70D10">
      <w:pPr>
        <w:rPr>
          <w:rFonts w:ascii="Times New Roman" w:hAnsi="Times New Roman" w:cs="Times New Roman"/>
          <w:sz w:val="24"/>
          <w:szCs w:val="24"/>
        </w:rPr>
      </w:pPr>
    </w:p>
    <w:p w:rsidR="00B872EC" w:rsidRDefault="00B872EC" w:rsidP="00A70D10">
      <w:pPr>
        <w:rPr>
          <w:rFonts w:ascii="Times New Roman" w:hAnsi="Times New Roman" w:cs="Times New Roman"/>
          <w:sz w:val="24"/>
          <w:szCs w:val="24"/>
        </w:rPr>
      </w:pPr>
    </w:p>
    <w:p w:rsidR="00A70D10" w:rsidRPr="00A70D10" w:rsidRDefault="00A70D10" w:rsidP="00A70D10">
      <w:pPr>
        <w:rPr>
          <w:rFonts w:ascii="Times New Roman" w:hAnsi="Times New Roman" w:cs="Times New Roman"/>
          <w:b/>
          <w:sz w:val="28"/>
          <w:szCs w:val="28"/>
        </w:rPr>
      </w:pPr>
      <w:r w:rsidRPr="00A70D10">
        <w:rPr>
          <w:rFonts w:ascii="Times New Roman" w:hAnsi="Times New Roman" w:cs="Times New Roman"/>
          <w:b/>
          <w:sz w:val="28"/>
          <w:szCs w:val="28"/>
        </w:rPr>
        <w:t>Lecture 6:</w:t>
      </w:r>
      <w:r w:rsidR="00B872EC">
        <w:rPr>
          <w:rFonts w:ascii="Times New Roman" w:hAnsi="Times New Roman" w:cs="Times New Roman"/>
          <w:b/>
          <w:sz w:val="28"/>
          <w:szCs w:val="28"/>
        </w:rPr>
        <w:t xml:space="preserve"> Thursday, September 18, 2008</w:t>
      </w:r>
    </w:p>
    <w:p w:rsidR="00596B4D" w:rsidRDefault="001A3320" w:rsidP="001A3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place and transition invariants: definition, examples.</w:t>
      </w:r>
    </w:p>
    <w:p w:rsidR="001A3320" w:rsidRDefault="001A3320" w:rsidP="001A3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Verification of system properties using place invariants – reader-writer problem for OS</w:t>
      </w:r>
    </w:p>
    <w:p w:rsidR="001A3320" w:rsidRDefault="001A3320" w:rsidP="001A3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Verification of system properties using place invariants – sender/receiver problem</w:t>
      </w:r>
      <w:r w:rsidR="00474EA4">
        <w:rPr>
          <w:rFonts w:ascii="Times New Roman" w:hAnsi="Times New Roman" w:cs="Times New Roman"/>
          <w:sz w:val="24"/>
          <w:szCs w:val="24"/>
        </w:rPr>
        <w:t>.</w:t>
      </w:r>
    </w:p>
    <w:p w:rsidR="005471A9" w:rsidRDefault="005471A9" w:rsidP="001A3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Study: Justice Department modeling by Petri nets.</w:t>
      </w:r>
    </w:p>
    <w:p w:rsidR="00474EA4" w:rsidRDefault="00474EA4" w:rsidP="001A3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#2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handouted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deadline of October 2, 2008.</w:t>
      </w:r>
    </w:p>
    <w:p w:rsidR="001A3320" w:rsidRPr="001A3320" w:rsidRDefault="001A3320" w:rsidP="00B872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A3320" w:rsidRPr="001A3320" w:rsidSect="0074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A4EAF"/>
    <w:multiLevelType w:val="hybridMultilevel"/>
    <w:tmpl w:val="853E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804EA"/>
    <w:multiLevelType w:val="hybridMultilevel"/>
    <w:tmpl w:val="01D47F8E"/>
    <w:lvl w:ilvl="0" w:tplc="D3B44E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1E2FDB"/>
    <w:multiLevelType w:val="hybridMultilevel"/>
    <w:tmpl w:val="B4C44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6B4D"/>
    <w:rsid w:val="001A3320"/>
    <w:rsid w:val="003D12D3"/>
    <w:rsid w:val="00474EA4"/>
    <w:rsid w:val="005471A9"/>
    <w:rsid w:val="00596B4D"/>
    <w:rsid w:val="00745B97"/>
    <w:rsid w:val="00A70D10"/>
    <w:rsid w:val="00A940C1"/>
    <w:rsid w:val="00B872EC"/>
    <w:rsid w:val="00C225F8"/>
    <w:rsid w:val="00D1216A"/>
    <w:rsid w:val="00EC40DF"/>
    <w:rsid w:val="00F51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B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bmikolajczak</cp:lastModifiedBy>
  <cp:revision>7</cp:revision>
  <cp:lastPrinted>2008-09-18T14:39:00Z</cp:lastPrinted>
  <dcterms:created xsi:type="dcterms:W3CDTF">2008-09-16T13:58:00Z</dcterms:created>
  <dcterms:modified xsi:type="dcterms:W3CDTF">2008-09-18T14:50:00Z</dcterms:modified>
</cp:coreProperties>
</file>