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30B78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-Analyse bestehender Gaze-</w:t>
      </w:r>
      <w:proofErr w:type="spellStart"/>
      <w:r w:rsidRPr="009F2E50">
        <w:rPr>
          <w:rFonts w:asciiTheme="majorHAnsi" w:hAnsiTheme="majorHAnsi"/>
          <w:b/>
          <w:bCs/>
          <w:sz w:val="22"/>
          <w:szCs w:val="22"/>
        </w:rPr>
        <w:t>Detection</w:t>
      </w:r>
      <w:proofErr w:type="spellEnd"/>
      <w:r w:rsidRPr="009F2E50">
        <w:rPr>
          <w:rFonts w:asciiTheme="majorHAnsi" w:hAnsiTheme="majorHAnsi"/>
          <w:b/>
          <w:bCs/>
          <w:sz w:val="22"/>
          <w:szCs w:val="22"/>
        </w:rPr>
        <w:t xml:space="preserve">-Ansätze und deren Limitierungen (diskrete Targets, </w:t>
      </w:r>
      <w:proofErr w:type="spellStart"/>
      <w:r w:rsidRPr="009F2E50">
        <w:rPr>
          <w:rFonts w:asciiTheme="majorHAnsi" w:hAnsiTheme="majorHAnsi"/>
          <w:b/>
          <w:bCs/>
          <w:sz w:val="22"/>
          <w:szCs w:val="22"/>
        </w:rPr>
        <w:t>Overfitting</w:t>
      </w:r>
      <w:proofErr w:type="spellEnd"/>
      <w:r w:rsidRPr="009F2E50">
        <w:rPr>
          <w:rFonts w:asciiTheme="majorHAnsi" w:hAnsiTheme="majorHAnsi"/>
          <w:b/>
          <w:bCs/>
          <w:sz w:val="22"/>
          <w:szCs w:val="22"/>
        </w:rPr>
        <w:t xml:space="preserve"> auf definierte Blickpunkte)</w:t>
      </w:r>
    </w:p>
    <w:p w14:paraId="78EB0B33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4F7FDD80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Konzeption eines Versuchsaufbaus zur Erhebung von Gaze-Daten mit frei definierbaren Zielpunkten im Raum</w:t>
      </w:r>
    </w:p>
    <w:p w14:paraId="2E88A729" w14:textId="4DB9F3FB" w:rsidR="009F2E50" w:rsidRPr="00A0329A" w:rsidRDefault="00A0329A">
      <w:pPr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>Testpersonen Eigenschaften, Setup [Kameras, Testperson Position, Targets, Beleuchtung], Kalibrierung, Datenvariation,</w:t>
      </w:r>
    </w:p>
    <w:p w14:paraId="3ED118B7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Nutzung eines Projektors oder großen Screens zur Darstellung variabler Gaze-Targets</w:t>
      </w:r>
    </w:p>
    <w:p w14:paraId="4898A020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2B01B3E1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Entwicklung eines Verfahrens zur präzisen Bestimmung der 3D-Position der Targets als Ground Truth</w:t>
      </w:r>
    </w:p>
    <w:p w14:paraId="35806F9C" w14:textId="17A477C2" w:rsidR="008D7434" w:rsidRDefault="008D7434" w:rsidP="008D7434">
      <w:pPr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 xml:space="preserve">1) </w:t>
      </w:r>
      <w:r>
        <w:rPr>
          <w:rFonts w:asciiTheme="majorHAnsi" w:hAnsiTheme="majorHAnsi"/>
          <w:sz w:val="22"/>
          <w:szCs w:val="22"/>
        </w:rPr>
        <w:t>Bildschirm als Ebene, physische Berechnung der Koordinate -&gt; alle 4 Ecken</w:t>
      </w:r>
      <w:r>
        <w:rPr>
          <w:rFonts w:asciiTheme="majorHAnsi" w:hAnsiTheme="majorHAnsi"/>
          <w:sz w:val="22"/>
          <w:szCs w:val="22"/>
        </w:rPr>
        <w:t xml:space="preserve"> P1-4</w:t>
      </w:r>
      <w:r>
        <w:rPr>
          <w:rFonts w:asciiTheme="majorHAnsi" w:hAnsiTheme="majorHAnsi"/>
          <w:sz w:val="22"/>
          <w:szCs w:val="22"/>
        </w:rPr>
        <w:t xml:space="preserve"> [0,0] [1,</w:t>
      </w:r>
      <w:proofErr w:type="gramStart"/>
      <w:r>
        <w:rPr>
          <w:rFonts w:asciiTheme="majorHAnsi" w:hAnsiTheme="majorHAnsi"/>
          <w:sz w:val="22"/>
          <w:szCs w:val="22"/>
        </w:rPr>
        <w:t>0][</w:t>
      </w:r>
      <w:proofErr w:type="gramEnd"/>
      <w:r>
        <w:rPr>
          <w:rFonts w:asciiTheme="majorHAnsi" w:hAnsiTheme="majorHAnsi"/>
          <w:sz w:val="22"/>
          <w:szCs w:val="22"/>
        </w:rPr>
        <w:t>0,</w:t>
      </w:r>
      <w:proofErr w:type="gramStart"/>
      <w:r>
        <w:rPr>
          <w:rFonts w:asciiTheme="majorHAnsi" w:hAnsiTheme="majorHAnsi"/>
          <w:sz w:val="22"/>
          <w:szCs w:val="22"/>
        </w:rPr>
        <w:t>9][</w:t>
      </w:r>
      <w:proofErr w:type="gramEnd"/>
      <w:r>
        <w:rPr>
          <w:rFonts w:asciiTheme="majorHAnsi" w:hAnsiTheme="majorHAnsi"/>
          <w:sz w:val="22"/>
          <w:szCs w:val="22"/>
        </w:rPr>
        <w:t>1,9]</w:t>
      </w:r>
    </w:p>
    <w:p w14:paraId="1F8FE4AC" w14:textId="77777777" w:rsidR="008D7434" w:rsidRDefault="008D7434">
      <w:pPr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>Target wird angezeigt (</w:t>
      </w:r>
      <w:proofErr w:type="spellStart"/>
      <w:proofErr w:type="gramStart"/>
      <w:r>
        <w:rPr>
          <w:rFonts w:asciiTheme="majorHAnsi" w:hAnsiTheme="majorHAnsi"/>
          <w:sz w:val="22"/>
          <w:szCs w:val="22"/>
        </w:rPr>
        <w:t>u,v</w:t>
      </w:r>
      <w:proofErr w:type="spellEnd"/>
      <w:proofErr w:type="gramEnd"/>
      <w:r>
        <w:rPr>
          <w:rFonts w:asciiTheme="majorHAnsi" w:hAnsiTheme="majorHAnsi"/>
          <w:sz w:val="22"/>
          <w:szCs w:val="22"/>
        </w:rPr>
        <w:t xml:space="preserve">) - &gt; </w:t>
      </w:r>
      <w:proofErr w:type="gramStart"/>
      <w:r>
        <w:rPr>
          <w:rFonts w:asciiTheme="majorHAnsi" w:hAnsiTheme="majorHAnsi"/>
          <w:sz w:val="22"/>
          <w:szCs w:val="22"/>
        </w:rPr>
        <w:t>normalisiert  u</w:t>
      </w:r>
      <w:proofErr w:type="gramEnd"/>
      <w:r>
        <w:rPr>
          <w:rFonts w:asciiTheme="majorHAnsi" w:hAnsiTheme="majorHAnsi"/>
          <w:sz w:val="22"/>
          <w:szCs w:val="22"/>
        </w:rPr>
        <w:t xml:space="preserve"> /Breite, v/Höhe</w:t>
      </w:r>
    </w:p>
    <w:p w14:paraId="504B95AF" w14:textId="25234D14" w:rsidR="008D7434" w:rsidRDefault="008D7434">
      <w:pPr>
        <w:rPr>
          <w:rFonts w:asciiTheme="majorHAnsi" w:hAnsiTheme="majorHAnsi"/>
          <w:b/>
          <w:sz w:val="22"/>
          <w:szCs w:val="22"/>
          <w:lang w:val="en-US"/>
        </w:rPr>
      </w:pPr>
      <w:r w:rsidRPr="008D7434">
        <w:rPr>
          <w:rFonts w:asciiTheme="majorHAnsi" w:hAnsiTheme="majorHAnsi"/>
          <w:sz w:val="22"/>
          <w:szCs w:val="22"/>
          <w:lang w:val="en-US"/>
        </w:rPr>
        <w:t xml:space="preserve">-&gt; </w:t>
      </w:r>
      <w:proofErr w:type="spellStart"/>
      <w:r w:rsidRPr="008D7434">
        <w:rPr>
          <w:rFonts w:asciiTheme="majorHAnsi" w:hAnsiTheme="majorHAnsi"/>
          <w:sz w:val="22"/>
          <w:szCs w:val="22"/>
          <w:lang w:val="en-US"/>
        </w:rPr>
        <w:t>P_target</w:t>
      </w:r>
      <w:proofErr w:type="spellEnd"/>
      <w:r w:rsidRPr="008D7434">
        <w:rPr>
          <w:rFonts w:asciiTheme="majorHAnsi" w:hAnsiTheme="majorHAnsi"/>
          <w:sz w:val="22"/>
          <w:szCs w:val="22"/>
          <w:lang w:val="en-US"/>
        </w:rPr>
        <w:t xml:space="preserve"> = P1 + </w:t>
      </w:r>
      <w:proofErr w:type="spellStart"/>
      <w:r w:rsidRPr="008D7434">
        <w:rPr>
          <w:rFonts w:asciiTheme="majorHAnsi" w:hAnsiTheme="majorHAnsi"/>
          <w:sz w:val="22"/>
          <w:szCs w:val="22"/>
          <w:lang w:val="en-US"/>
        </w:rPr>
        <w:t>u_norm</w:t>
      </w:r>
      <w:proofErr w:type="spellEnd"/>
      <w:r w:rsidRPr="008D7434">
        <w:rPr>
          <w:rFonts w:asciiTheme="majorHAnsi" w:hAnsiTheme="majorHAnsi"/>
          <w:sz w:val="22"/>
          <w:szCs w:val="22"/>
          <w:lang w:val="en-US"/>
        </w:rPr>
        <w:t xml:space="preserve"> * (P2-P1) + </w:t>
      </w:r>
      <w:proofErr w:type="spellStart"/>
      <w:r w:rsidRPr="008D7434">
        <w:rPr>
          <w:rFonts w:asciiTheme="majorHAnsi" w:hAnsiTheme="majorHAnsi"/>
          <w:sz w:val="22"/>
          <w:szCs w:val="22"/>
          <w:lang w:val="en-US"/>
        </w:rPr>
        <w:t>v_norm</w:t>
      </w:r>
      <w:proofErr w:type="spellEnd"/>
      <w:r w:rsidRPr="008D7434">
        <w:rPr>
          <w:rFonts w:asciiTheme="majorHAnsi" w:hAnsiTheme="majorHAnsi"/>
          <w:sz w:val="22"/>
          <w:szCs w:val="22"/>
          <w:lang w:val="en-US"/>
        </w:rPr>
        <w:t xml:space="preserve"> * (P3-P1)</w:t>
      </w:r>
      <w:r>
        <w:rPr>
          <w:rFonts w:asciiTheme="majorHAnsi" w:hAnsiTheme="majorHAnsi"/>
          <w:sz w:val="22"/>
          <w:szCs w:val="22"/>
          <w:lang w:val="en-US"/>
        </w:rPr>
        <w:t xml:space="preserve"> -&gt; </w:t>
      </w:r>
      <w:r w:rsidRPr="008D7434">
        <w:rPr>
          <w:rFonts w:asciiTheme="majorHAnsi" w:hAnsiTheme="majorHAnsi"/>
          <w:b/>
          <w:sz w:val="22"/>
          <w:szCs w:val="22"/>
          <w:lang w:val="en-US"/>
        </w:rPr>
        <w:t>3D Position</w:t>
      </w:r>
    </w:p>
    <w:p w14:paraId="74D9FCCE" w14:textId="278211FC" w:rsidR="008D7434" w:rsidRDefault="008D7434">
      <w:pPr>
        <w:rPr>
          <w:rFonts w:asciiTheme="majorHAnsi" w:hAnsiTheme="majorHAnsi"/>
          <w:sz w:val="22"/>
          <w:szCs w:val="22"/>
          <w:lang w:val="en-US"/>
        </w:rPr>
      </w:pPr>
      <w:r w:rsidRPr="008D7434">
        <w:rPr>
          <w:rFonts w:asciiTheme="majorHAnsi" w:hAnsiTheme="majorHAnsi"/>
          <w:sz w:val="22"/>
          <w:szCs w:val="22"/>
          <w:lang w:val="en-US"/>
        </w:rPr>
        <w:t>2)</w:t>
      </w:r>
      <w:r>
        <w:rPr>
          <w:rFonts w:asciiTheme="majorHAnsi" w:hAnsiTheme="majorHAnsi"/>
          <w:sz w:val="22"/>
          <w:szCs w:val="22"/>
          <w:lang w:val="en-US"/>
        </w:rPr>
        <w:t xml:space="preserve"> Augen </w:t>
      </w:r>
      <w:proofErr w:type="spellStart"/>
      <w:r>
        <w:rPr>
          <w:rFonts w:asciiTheme="majorHAnsi" w:hAnsiTheme="majorHAnsi"/>
          <w:sz w:val="22"/>
          <w:szCs w:val="22"/>
          <w:lang w:val="en-US"/>
        </w:rPr>
        <w:t>oder</w:t>
      </w:r>
      <w:proofErr w:type="spellEnd"/>
      <w:r>
        <w:rPr>
          <w:rFonts w:asciiTheme="majorHAnsi" w:hAnsiTheme="majorHAnsi"/>
          <w:sz w:val="22"/>
          <w:szCs w:val="22"/>
          <w:lang w:val="en-US"/>
        </w:rPr>
        <w:t xml:space="preserve"> </w:t>
      </w:r>
      <w:proofErr w:type="spellStart"/>
      <w:r>
        <w:rPr>
          <w:rFonts w:asciiTheme="majorHAnsi" w:hAnsiTheme="majorHAnsi"/>
          <w:sz w:val="22"/>
          <w:szCs w:val="22"/>
          <w:lang w:val="en-US"/>
        </w:rPr>
        <w:t>Kopfposition</w:t>
      </w:r>
      <w:proofErr w:type="spellEnd"/>
    </w:p>
    <w:p w14:paraId="370C5115" w14:textId="276F8C09" w:rsidR="008D7434" w:rsidRPr="008D7434" w:rsidRDefault="008D7434">
      <w:pPr>
        <w:rPr>
          <w:rFonts w:asciiTheme="majorHAnsi" w:hAnsiTheme="majorHAnsi"/>
          <w:sz w:val="22"/>
          <w:szCs w:val="22"/>
          <w:lang w:val="en-US"/>
        </w:rPr>
      </w:pPr>
      <w:r>
        <w:rPr>
          <w:rFonts w:asciiTheme="majorHAnsi" w:hAnsiTheme="majorHAnsi"/>
          <w:sz w:val="22"/>
          <w:szCs w:val="22"/>
          <w:lang w:val="en-US"/>
        </w:rPr>
        <w:t xml:space="preserve">3) </w:t>
      </w:r>
      <w:proofErr w:type="spellStart"/>
      <w:r>
        <w:rPr>
          <w:rFonts w:asciiTheme="majorHAnsi" w:hAnsiTheme="majorHAnsi"/>
          <w:sz w:val="22"/>
          <w:szCs w:val="22"/>
          <w:lang w:val="en-US"/>
        </w:rPr>
        <w:t>Gazevektor</w:t>
      </w:r>
      <w:proofErr w:type="spellEnd"/>
      <w:r>
        <w:rPr>
          <w:rFonts w:asciiTheme="majorHAnsi" w:hAnsiTheme="majorHAnsi"/>
          <w:sz w:val="22"/>
          <w:szCs w:val="22"/>
          <w:lang w:val="en-US"/>
        </w:rPr>
        <w:t xml:space="preserve"> = Target – </w:t>
      </w:r>
      <w:proofErr w:type="spellStart"/>
      <w:r>
        <w:rPr>
          <w:rFonts w:asciiTheme="majorHAnsi" w:hAnsiTheme="majorHAnsi"/>
          <w:sz w:val="22"/>
          <w:szCs w:val="22"/>
          <w:lang w:val="en-US"/>
        </w:rPr>
        <w:t>EyeCenter</w:t>
      </w:r>
      <w:proofErr w:type="spellEnd"/>
      <w:r>
        <w:rPr>
          <w:rFonts w:asciiTheme="majorHAnsi" w:hAnsiTheme="majorHAnsi"/>
          <w:sz w:val="22"/>
          <w:szCs w:val="22"/>
          <w:lang w:val="en-US"/>
        </w:rPr>
        <w:t xml:space="preserve"> -&gt; </w:t>
      </w:r>
      <w:proofErr w:type="spellStart"/>
      <w:r>
        <w:rPr>
          <w:rFonts w:asciiTheme="majorHAnsi" w:hAnsiTheme="majorHAnsi"/>
          <w:sz w:val="22"/>
          <w:szCs w:val="22"/>
          <w:lang w:val="en-US"/>
        </w:rPr>
        <w:t>norm_gaze</w:t>
      </w:r>
      <w:proofErr w:type="spellEnd"/>
      <w:r>
        <w:rPr>
          <w:rFonts w:asciiTheme="majorHAnsi" w:hAnsiTheme="majorHAnsi"/>
          <w:sz w:val="22"/>
          <w:szCs w:val="22"/>
          <w:lang w:val="en-US"/>
        </w:rPr>
        <w:t xml:space="preserve"> = gaze / || gaze || -&gt; </w:t>
      </w:r>
      <w:r w:rsidRPr="008D7434">
        <w:rPr>
          <w:rFonts w:asciiTheme="majorHAnsi" w:hAnsiTheme="majorHAnsi"/>
          <w:b/>
          <w:sz w:val="22"/>
          <w:szCs w:val="22"/>
          <w:lang w:val="en-US"/>
        </w:rPr>
        <w:t>Ground Truth 3D Gaze</w:t>
      </w:r>
    </w:p>
    <w:p w14:paraId="1AD350BC" w14:textId="362E6138" w:rsidR="009F2E50" w:rsidRPr="00426729" w:rsidRDefault="00426729">
      <w:pPr>
        <w:rPr>
          <w:rFonts w:asciiTheme="majorHAnsi" w:hAnsiTheme="majorHAnsi"/>
          <w:sz w:val="22"/>
          <w:szCs w:val="22"/>
        </w:rPr>
      </w:pPr>
      <w:r w:rsidRPr="00426729">
        <w:rPr>
          <w:rFonts w:asciiTheme="majorHAnsi" w:hAnsiTheme="majorHAnsi"/>
          <w:sz w:val="22"/>
          <w:szCs w:val="22"/>
        </w:rPr>
        <w:t xml:space="preserve">4) Daten sind: </w:t>
      </w:r>
      <w:proofErr w:type="spellStart"/>
      <w:r w:rsidRPr="00426729">
        <w:rPr>
          <w:rFonts w:asciiTheme="majorHAnsi" w:hAnsiTheme="majorHAnsi"/>
          <w:sz w:val="22"/>
          <w:szCs w:val="22"/>
        </w:rPr>
        <w:t>timestamp</w:t>
      </w:r>
      <w:proofErr w:type="spellEnd"/>
      <w:r w:rsidRPr="00426729">
        <w:rPr>
          <w:rFonts w:asciiTheme="majorHAnsi" w:hAnsiTheme="majorHAnsi"/>
          <w:sz w:val="22"/>
          <w:szCs w:val="22"/>
        </w:rPr>
        <w:t xml:space="preserve"> + </w:t>
      </w:r>
      <w:proofErr w:type="spellStart"/>
      <w:r w:rsidRPr="00426729">
        <w:rPr>
          <w:rFonts w:asciiTheme="majorHAnsi" w:hAnsiTheme="majorHAnsi"/>
          <w:sz w:val="22"/>
          <w:szCs w:val="22"/>
        </w:rPr>
        <w:t>kamerabilder</w:t>
      </w:r>
      <w:proofErr w:type="spellEnd"/>
      <w:r w:rsidRPr="00426729">
        <w:rPr>
          <w:rFonts w:asciiTheme="majorHAnsi" w:hAnsiTheme="majorHAnsi"/>
          <w:sz w:val="22"/>
          <w:szCs w:val="22"/>
        </w:rPr>
        <w:t xml:space="preserve"> + </w:t>
      </w:r>
      <w:proofErr w:type="spellStart"/>
      <w:r w:rsidRPr="00426729">
        <w:rPr>
          <w:rFonts w:asciiTheme="majorHAnsi" w:hAnsiTheme="majorHAnsi"/>
          <w:sz w:val="22"/>
          <w:szCs w:val="22"/>
        </w:rPr>
        <w:t>t</w:t>
      </w:r>
      <w:r>
        <w:rPr>
          <w:rFonts w:asciiTheme="majorHAnsi" w:hAnsiTheme="majorHAnsi"/>
          <w:sz w:val="22"/>
          <w:szCs w:val="22"/>
        </w:rPr>
        <w:t>arget</w:t>
      </w:r>
      <w:proofErr w:type="spellEnd"/>
      <w:r>
        <w:rPr>
          <w:rFonts w:asciiTheme="majorHAnsi" w:hAnsiTheme="majorHAnsi"/>
          <w:sz w:val="22"/>
          <w:szCs w:val="22"/>
        </w:rPr>
        <w:t xml:space="preserve"> </w:t>
      </w:r>
      <w:proofErr w:type="spellStart"/>
      <w:r>
        <w:rPr>
          <w:rFonts w:asciiTheme="majorHAnsi" w:hAnsiTheme="majorHAnsi"/>
          <w:sz w:val="22"/>
          <w:szCs w:val="22"/>
        </w:rPr>
        <w:t>position</w:t>
      </w:r>
      <w:proofErr w:type="spellEnd"/>
      <w:r>
        <w:rPr>
          <w:rFonts w:asciiTheme="majorHAnsi" w:hAnsiTheme="majorHAnsi"/>
          <w:sz w:val="22"/>
          <w:szCs w:val="22"/>
        </w:rPr>
        <w:t xml:space="preserve"> + </w:t>
      </w:r>
      <w:proofErr w:type="spellStart"/>
      <w:r>
        <w:rPr>
          <w:rFonts w:asciiTheme="majorHAnsi" w:hAnsiTheme="majorHAnsi"/>
          <w:sz w:val="22"/>
          <w:szCs w:val="22"/>
        </w:rPr>
        <w:t>eyecenter</w:t>
      </w:r>
      <w:proofErr w:type="spellEnd"/>
      <w:r>
        <w:rPr>
          <w:rFonts w:asciiTheme="majorHAnsi" w:hAnsiTheme="majorHAnsi"/>
          <w:sz w:val="22"/>
          <w:szCs w:val="22"/>
        </w:rPr>
        <w:t xml:space="preserve"> </w:t>
      </w:r>
      <w:proofErr w:type="spellStart"/>
      <w:r>
        <w:rPr>
          <w:rFonts w:asciiTheme="majorHAnsi" w:hAnsiTheme="majorHAnsi"/>
          <w:sz w:val="22"/>
          <w:szCs w:val="22"/>
        </w:rPr>
        <w:t>position</w:t>
      </w:r>
      <w:proofErr w:type="spellEnd"/>
      <w:r>
        <w:rPr>
          <w:rFonts w:asciiTheme="majorHAnsi" w:hAnsiTheme="majorHAnsi"/>
          <w:sz w:val="22"/>
          <w:szCs w:val="22"/>
        </w:rPr>
        <w:t xml:space="preserve"> + </w:t>
      </w:r>
      <w:proofErr w:type="spellStart"/>
      <w:r>
        <w:rPr>
          <w:rFonts w:asciiTheme="majorHAnsi" w:hAnsiTheme="majorHAnsi"/>
          <w:sz w:val="22"/>
          <w:szCs w:val="22"/>
        </w:rPr>
        <w:t>gaze</w:t>
      </w:r>
      <w:proofErr w:type="spellEnd"/>
    </w:p>
    <w:p w14:paraId="117DE470" w14:textId="77777777" w:rsidR="00426729" w:rsidRPr="00426729" w:rsidRDefault="00426729">
      <w:pPr>
        <w:rPr>
          <w:rFonts w:asciiTheme="majorHAnsi" w:hAnsiTheme="majorHAnsi"/>
          <w:b/>
          <w:bCs/>
          <w:sz w:val="22"/>
          <w:szCs w:val="22"/>
        </w:rPr>
      </w:pPr>
    </w:p>
    <w:p w14:paraId="4A3DA0AA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Integration und Nutzung eines bestehenden Multi-Kamera-Messaufbaus (synchronisierte Kameras aus verschiedenen Blickwinkeln)</w:t>
      </w:r>
    </w:p>
    <w:p w14:paraId="4F9DE7FE" w14:textId="49CC7D87" w:rsidR="009F2E50" w:rsidRPr="0049508B" w:rsidRDefault="0049508B">
      <w:pPr>
        <w:rPr>
          <w:rFonts w:asciiTheme="majorHAnsi" w:hAnsiTheme="majorHAnsi"/>
          <w:sz w:val="22"/>
          <w:szCs w:val="22"/>
        </w:rPr>
      </w:pPr>
      <w:r w:rsidRPr="0049508B">
        <w:rPr>
          <w:rFonts w:asciiTheme="majorHAnsi" w:hAnsiTheme="majorHAnsi"/>
          <w:sz w:val="22"/>
          <w:szCs w:val="22"/>
        </w:rPr>
        <w:t>noch keine Kameras</w:t>
      </w:r>
    </w:p>
    <w:p w14:paraId="1D57A682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Synchronisation von Bilddaten, Target-Positionen und ggf. Kopf- bzw. Augenpose</w:t>
      </w:r>
    </w:p>
    <w:p w14:paraId="123327C0" w14:textId="44D30EC3" w:rsidR="009F2E50" w:rsidRDefault="00426729">
      <w:pPr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>Gemeinsame Systemzeit</w:t>
      </w:r>
    </w:p>
    <w:p w14:paraId="0707774A" w14:textId="0ECED3EF" w:rsidR="00426729" w:rsidRPr="0049508B" w:rsidRDefault="00426729">
      <w:pPr>
        <w:rPr>
          <w:rFonts w:asciiTheme="majorHAnsi" w:hAnsiTheme="majorHAnsi"/>
          <w:sz w:val="22"/>
          <w:szCs w:val="22"/>
        </w:rPr>
      </w:pPr>
      <w:proofErr w:type="spellStart"/>
      <w:r>
        <w:rPr>
          <w:rFonts w:asciiTheme="majorHAnsi" w:hAnsiTheme="majorHAnsi"/>
          <w:sz w:val="22"/>
          <w:szCs w:val="22"/>
        </w:rPr>
        <w:t>Timestamp</w:t>
      </w:r>
      <w:proofErr w:type="spellEnd"/>
      <w:r>
        <w:rPr>
          <w:rFonts w:asciiTheme="majorHAnsi" w:hAnsiTheme="majorHAnsi"/>
          <w:sz w:val="22"/>
          <w:szCs w:val="22"/>
        </w:rPr>
        <w:t xml:space="preserve">, </w:t>
      </w:r>
      <w:proofErr w:type="spellStart"/>
      <w:r>
        <w:rPr>
          <w:rFonts w:asciiTheme="majorHAnsi" w:hAnsiTheme="majorHAnsi"/>
          <w:sz w:val="22"/>
          <w:szCs w:val="22"/>
        </w:rPr>
        <w:t>KameraID</w:t>
      </w:r>
      <w:proofErr w:type="spellEnd"/>
      <w:r>
        <w:rPr>
          <w:rFonts w:asciiTheme="majorHAnsi" w:hAnsiTheme="majorHAnsi"/>
          <w:sz w:val="22"/>
          <w:szCs w:val="22"/>
        </w:rPr>
        <w:t>, Frame</w:t>
      </w:r>
    </w:p>
    <w:p w14:paraId="0B296B9B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Datenaufbereitung und Annotation für Trainingszwecke</w:t>
      </w:r>
    </w:p>
    <w:p w14:paraId="4AD716CC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031B6599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Entwicklung von Datenaugmentationsstrategien (z.</w:t>
      </w:r>
      <w:r w:rsidRPr="009F2E50">
        <w:rPr>
          <w:rFonts w:ascii="Arial" w:hAnsi="Arial" w:cs="Arial"/>
          <w:b/>
          <w:bCs/>
          <w:sz w:val="22"/>
          <w:szCs w:val="22"/>
        </w:rPr>
        <w:t> </w:t>
      </w:r>
      <w:r w:rsidRPr="009F2E50">
        <w:rPr>
          <w:rFonts w:asciiTheme="majorHAnsi" w:hAnsiTheme="majorHAnsi"/>
          <w:b/>
          <w:bCs/>
          <w:sz w:val="22"/>
          <w:szCs w:val="22"/>
        </w:rPr>
        <w:t xml:space="preserve">B. Variation von Beleuchtung, </w:t>
      </w:r>
      <w:proofErr w:type="spellStart"/>
      <w:r w:rsidRPr="009F2E50">
        <w:rPr>
          <w:rFonts w:asciiTheme="majorHAnsi" w:hAnsiTheme="majorHAnsi"/>
          <w:b/>
          <w:bCs/>
          <w:sz w:val="22"/>
          <w:szCs w:val="22"/>
        </w:rPr>
        <w:t>Kopfpose</w:t>
      </w:r>
      <w:proofErr w:type="spellEnd"/>
      <w:r w:rsidRPr="009F2E50">
        <w:rPr>
          <w:rFonts w:asciiTheme="majorHAnsi" w:hAnsiTheme="majorHAnsi"/>
          <w:b/>
          <w:bCs/>
          <w:sz w:val="22"/>
          <w:szCs w:val="22"/>
        </w:rPr>
        <w:t xml:space="preserve">, </w:t>
      </w:r>
      <w:proofErr w:type="spellStart"/>
      <w:r w:rsidRPr="009F2E50">
        <w:rPr>
          <w:rFonts w:asciiTheme="majorHAnsi" w:hAnsiTheme="majorHAnsi"/>
          <w:b/>
          <w:bCs/>
          <w:sz w:val="22"/>
          <w:szCs w:val="22"/>
        </w:rPr>
        <w:t>Occlusions</w:t>
      </w:r>
      <w:proofErr w:type="spellEnd"/>
      <w:r w:rsidRPr="009F2E50">
        <w:rPr>
          <w:rFonts w:asciiTheme="majorHAnsi" w:hAnsiTheme="majorHAnsi"/>
          <w:b/>
          <w:bCs/>
          <w:sz w:val="22"/>
          <w:szCs w:val="22"/>
        </w:rPr>
        <w:t>)</w:t>
      </w:r>
    </w:p>
    <w:p w14:paraId="669522D0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168A7111" w14:textId="784ED3AC" w:rsidR="007252CC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Evaluierung der Datenqualit</w:t>
      </w:r>
      <w:r w:rsidRPr="009F2E50">
        <w:rPr>
          <w:rFonts w:asciiTheme="majorHAnsi" w:hAnsiTheme="majorHAnsi" w:cs="Aptos"/>
          <w:b/>
          <w:bCs/>
          <w:sz w:val="22"/>
          <w:szCs w:val="22"/>
        </w:rPr>
        <w:t>ä</w:t>
      </w:r>
      <w:r w:rsidRPr="009F2E50">
        <w:rPr>
          <w:rFonts w:asciiTheme="majorHAnsi" w:hAnsiTheme="majorHAnsi"/>
          <w:b/>
          <w:bCs/>
          <w:sz w:val="22"/>
          <w:szCs w:val="22"/>
        </w:rPr>
        <w:t>t und der Auswirkungen auf die Modell-Performance</w:t>
      </w:r>
    </w:p>
    <w:p w14:paraId="4C035A9A" w14:textId="37B794FF" w:rsidR="00881DC3" w:rsidRDefault="00881DC3">
      <w:pPr>
        <w:rPr>
          <w:rFonts w:asciiTheme="majorHAnsi" w:hAnsiTheme="majorHAnsi"/>
          <w:b/>
          <w:bCs/>
          <w:sz w:val="22"/>
          <w:szCs w:val="22"/>
        </w:rPr>
      </w:pPr>
      <w:r>
        <w:rPr>
          <w:rFonts w:asciiTheme="majorHAnsi" w:hAnsiTheme="majorHAnsi"/>
          <w:b/>
          <w:bCs/>
          <w:sz w:val="22"/>
          <w:szCs w:val="22"/>
        </w:rPr>
        <w:br w:type="page"/>
      </w:r>
    </w:p>
    <w:p w14:paraId="6FFDD130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lastRenderedPageBreak/>
        <w:t>Kurz gesagt: Für eine Bachelorarbeit zur Konzeption und Erstellung eines neuen Gaze-Datensatzes reichen die bisher genannten Paper als Fundament nicht ganz aus.</w:t>
      </w:r>
    </w:p>
    <w:p w14:paraId="774F23BB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Du hast bereits gute Quellen für:</w:t>
      </w:r>
    </w:p>
    <w:p w14:paraId="321AC288" w14:textId="77777777" w:rsidR="00881DC3" w:rsidRPr="00881DC3" w:rsidRDefault="00881DC3" w:rsidP="00881DC3">
      <w:pPr>
        <w:numPr>
          <w:ilvl w:val="0"/>
          <w:numId w:val="1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Gaze-</w:t>
      </w:r>
      <w:proofErr w:type="spellStart"/>
      <w:r w:rsidRPr="00881DC3">
        <w:rPr>
          <w:rFonts w:asciiTheme="majorHAnsi" w:hAnsiTheme="majorHAnsi"/>
          <w:sz w:val="22"/>
          <w:szCs w:val="22"/>
        </w:rPr>
        <w:t>Estimation</w:t>
      </w:r>
      <w:proofErr w:type="spellEnd"/>
      <w:r w:rsidRPr="00881DC3">
        <w:rPr>
          <w:rFonts w:asciiTheme="majorHAnsi" w:hAnsiTheme="majorHAnsi"/>
          <w:sz w:val="22"/>
          <w:szCs w:val="22"/>
        </w:rPr>
        <w:t>-Verfahren</w:t>
      </w:r>
    </w:p>
    <w:p w14:paraId="47A5B026" w14:textId="77777777" w:rsidR="00881DC3" w:rsidRPr="00881DC3" w:rsidRDefault="00881DC3" w:rsidP="00881DC3">
      <w:pPr>
        <w:numPr>
          <w:ilvl w:val="0"/>
          <w:numId w:val="1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Datensatzvergleich</w:t>
      </w:r>
    </w:p>
    <w:p w14:paraId="3A638C5A" w14:textId="77777777" w:rsidR="00881DC3" w:rsidRPr="00881DC3" w:rsidRDefault="00881DC3" w:rsidP="00881DC3">
      <w:pPr>
        <w:numPr>
          <w:ilvl w:val="0"/>
          <w:numId w:val="1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Limitierungen bestehender Datensätze</w:t>
      </w:r>
    </w:p>
    <w:p w14:paraId="180C3DC7" w14:textId="77777777" w:rsidR="00881DC3" w:rsidRPr="00881DC3" w:rsidRDefault="00881DC3" w:rsidP="00881DC3">
      <w:pPr>
        <w:numPr>
          <w:ilvl w:val="0"/>
          <w:numId w:val="1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 xml:space="preserve">moderne </w:t>
      </w:r>
      <w:proofErr w:type="spellStart"/>
      <w:r w:rsidRPr="00881DC3">
        <w:rPr>
          <w:rFonts w:asciiTheme="majorHAnsi" w:hAnsiTheme="majorHAnsi"/>
          <w:sz w:val="22"/>
          <w:szCs w:val="22"/>
        </w:rPr>
        <w:t>Appearance-Based</w:t>
      </w:r>
      <w:proofErr w:type="spellEnd"/>
      <w:r w:rsidRPr="00881DC3">
        <w:rPr>
          <w:rFonts w:asciiTheme="majorHAnsi" w:hAnsiTheme="majorHAnsi"/>
          <w:sz w:val="22"/>
          <w:szCs w:val="22"/>
        </w:rPr>
        <w:t xml:space="preserve"> Gaze </w:t>
      </w:r>
      <w:proofErr w:type="spellStart"/>
      <w:r w:rsidRPr="00881DC3">
        <w:rPr>
          <w:rFonts w:asciiTheme="majorHAnsi" w:hAnsiTheme="majorHAnsi"/>
          <w:sz w:val="22"/>
          <w:szCs w:val="22"/>
        </w:rPr>
        <w:t>Estimation</w:t>
      </w:r>
      <w:proofErr w:type="spellEnd"/>
    </w:p>
    <w:p w14:paraId="28AAB00B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nämlich:</w:t>
      </w:r>
    </w:p>
    <w:p w14:paraId="37306B0A" w14:textId="77777777" w:rsidR="00881DC3" w:rsidRPr="00881DC3" w:rsidRDefault="00881DC3" w:rsidP="00881DC3">
      <w:pPr>
        <w:numPr>
          <w:ilvl w:val="0"/>
          <w:numId w:val="2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 xml:space="preserve">Hansen &amp; Ji (2010) </w:t>
      </w:r>
      <w:hyperlink r:id="rId7" w:history="1">
        <w:r w:rsidRPr="00881DC3">
          <w:rPr>
            <w:rStyle w:val="Hyperlink"/>
            <w:rFonts w:asciiTheme="majorHAnsi" w:hAnsiTheme="majorHAnsi"/>
            <w:sz w:val="22"/>
            <w:szCs w:val="22"/>
          </w:rPr>
          <w:t>[github.com]</w:t>
        </w:r>
      </w:hyperlink>
      <w:r w:rsidRPr="00881DC3">
        <w:rPr>
          <w:rFonts w:asciiTheme="majorHAnsi" w:hAnsiTheme="majorHAnsi"/>
          <w:sz w:val="22"/>
          <w:szCs w:val="22"/>
        </w:rPr>
        <w:t xml:space="preserve">, </w:t>
      </w:r>
      <w:hyperlink r:id="rId8" w:history="1">
        <w:r w:rsidRPr="00881DC3">
          <w:rPr>
            <w:rStyle w:val="Hyperlink"/>
            <w:rFonts w:asciiTheme="majorHAnsi" w:hAnsiTheme="majorHAnsi"/>
            <w:sz w:val="22"/>
            <w:szCs w:val="22"/>
          </w:rPr>
          <w:t>[arxiv.org]</w:t>
        </w:r>
      </w:hyperlink>
    </w:p>
    <w:p w14:paraId="57873EB1" w14:textId="77777777" w:rsidR="00881DC3" w:rsidRPr="00881DC3" w:rsidRDefault="00881DC3" w:rsidP="00881DC3">
      <w:pPr>
        <w:numPr>
          <w:ilvl w:val="0"/>
          <w:numId w:val="2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 xml:space="preserve">Gaze360 (2019) </w:t>
      </w:r>
      <w:hyperlink r:id="rId9" w:history="1">
        <w:r w:rsidRPr="00881DC3">
          <w:rPr>
            <w:rStyle w:val="Hyperlink"/>
            <w:rFonts w:asciiTheme="majorHAnsi" w:hAnsiTheme="majorHAnsi"/>
            <w:sz w:val="22"/>
            <w:szCs w:val="22"/>
          </w:rPr>
          <w:t>[ieeexplore.ieee.org]</w:t>
        </w:r>
      </w:hyperlink>
    </w:p>
    <w:p w14:paraId="7A7CE0E4" w14:textId="77777777" w:rsidR="00881DC3" w:rsidRPr="00881DC3" w:rsidRDefault="00881DC3" w:rsidP="00881DC3">
      <w:pPr>
        <w:numPr>
          <w:ilvl w:val="0"/>
          <w:numId w:val="2"/>
        </w:numPr>
        <w:rPr>
          <w:rFonts w:asciiTheme="majorHAnsi" w:hAnsiTheme="majorHAnsi"/>
          <w:sz w:val="22"/>
          <w:szCs w:val="22"/>
          <w:lang w:val="en-US"/>
        </w:rPr>
      </w:pPr>
      <w:r w:rsidRPr="00881DC3">
        <w:rPr>
          <w:rFonts w:asciiTheme="majorHAnsi" w:hAnsiTheme="majorHAnsi"/>
          <w:sz w:val="22"/>
          <w:szCs w:val="22"/>
          <w:lang w:val="en-US"/>
        </w:rPr>
        <w:t xml:space="preserve">Appearance-based Gaze Estimation: A Review and Benchmark (2024) </w:t>
      </w:r>
      <w:hyperlink r:id="rId10" w:history="1">
        <w:r w:rsidRPr="00881DC3">
          <w:rPr>
            <w:rStyle w:val="Hyperlink"/>
            <w:rFonts w:asciiTheme="majorHAnsi" w:hAnsiTheme="majorHAnsi"/>
            <w:sz w:val="22"/>
            <w:szCs w:val="22"/>
            <w:lang w:val="en-US"/>
          </w:rPr>
          <w:t>[mdpi.com]</w:t>
        </w:r>
      </w:hyperlink>
      <w:r w:rsidRPr="00881DC3">
        <w:rPr>
          <w:rFonts w:asciiTheme="majorHAnsi" w:hAnsiTheme="majorHAnsi"/>
          <w:sz w:val="22"/>
          <w:szCs w:val="22"/>
          <w:lang w:val="en-US"/>
        </w:rPr>
        <w:t xml:space="preserve">, </w:t>
      </w:r>
      <w:hyperlink r:id="rId11" w:history="1">
        <w:r w:rsidRPr="00881DC3">
          <w:rPr>
            <w:rStyle w:val="Hyperlink"/>
            <w:rFonts w:asciiTheme="majorHAnsi" w:hAnsiTheme="majorHAnsi"/>
            <w:sz w:val="22"/>
            <w:szCs w:val="22"/>
            <w:lang w:val="en-US"/>
          </w:rPr>
          <w:t>[mdpi.com]</w:t>
        </w:r>
      </w:hyperlink>
    </w:p>
    <w:p w14:paraId="23CC8DCE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Damit kannst du die ersten beiden Punkte sehr gut abdecken:</w:t>
      </w:r>
    </w:p>
    <w:p w14:paraId="7968DECA" w14:textId="2092A2C2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 xml:space="preserve"> Analyse bestehender Ansätze</w:t>
      </w:r>
    </w:p>
    <w:p w14:paraId="4737EC1C" w14:textId="347AB3CF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 xml:space="preserve"> Analyse von Limitierungen bestehender Datensätze</w:t>
      </w:r>
    </w:p>
    <w:p w14:paraId="4769CA69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pict w14:anchorId="59AF3001">
          <v:rect id="_x0000_i1055" style="width:0;height:1.5pt" o:hralign="center" o:hrstd="t" o:hr="t" fillcolor="#a0a0a0" stroked="f"/>
        </w:pict>
      </w:r>
    </w:p>
    <w:p w14:paraId="4086E8A0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Was dir noch fehlt</w:t>
      </w:r>
    </w:p>
    <w:p w14:paraId="12970ABC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1. Datensatz-Design und Ground Truth</w:t>
      </w:r>
    </w:p>
    <w:p w14:paraId="47838226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Für</w:t>
      </w:r>
    </w:p>
    <w:p w14:paraId="1B24B9F5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Entwicklung eines Verfahrens zur präzisen Bestimmung der 3D-Position der Targets als Ground Truth</w:t>
      </w:r>
    </w:p>
    <w:p w14:paraId="6AFEB0C9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würde ich zusätzlich lesen:</w:t>
      </w:r>
    </w:p>
    <w:p w14:paraId="47D1057B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 xml:space="preserve">Zhang (2000) </w:t>
      </w:r>
      <w:r w:rsidRPr="00881DC3">
        <w:rPr>
          <w:rFonts w:asciiTheme="majorHAnsi" w:hAnsiTheme="majorHAnsi"/>
          <w:i/>
          <w:iCs/>
          <w:sz w:val="22"/>
          <w:szCs w:val="22"/>
        </w:rPr>
        <w:t xml:space="preserve">A Flexible New </w:t>
      </w:r>
      <w:proofErr w:type="spellStart"/>
      <w:r w:rsidRPr="00881DC3">
        <w:rPr>
          <w:rFonts w:asciiTheme="majorHAnsi" w:hAnsiTheme="majorHAnsi"/>
          <w:i/>
          <w:iCs/>
          <w:sz w:val="22"/>
          <w:szCs w:val="22"/>
        </w:rPr>
        <w:t>Technique</w:t>
      </w:r>
      <w:proofErr w:type="spellEnd"/>
      <w:r w:rsidRPr="00881DC3">
        <w:rPr>
          <w:rFonts w:asciiTheme="majorHAnsi" w:hAnsiTheme="majorHAnsi"/>
          <w:i/>
          <w:iCs/>
          <w:sz w:val="22"/>
          <w:szCs w:val="22"/>
        </w:rPr>
        <w:t xml:space="preserve"> </w:t>
      </w:r>
      <w:proofErr w:type="spellStart"/>
      <w:r w:rsidRPr="00881DC3">
        <w:rPr>
          <w:rFonts w:asciiTheme="majorHAnsi" w:hAnsiTheme="majorHAnsi"/>
          <w:i/>
          <w:iCs/>
          <w:sz w:val="22"/>
          <w:szCs w:val="22"/>
        </w:rPr>
        <w:t>for</w:t>
      </w:r>
      <w:proofErr w:type="spellEnd"/>
      <w:r w:rsidRPr="00881DC3">
        <w:rPr>
          <w:rFonts w:asciiTheme="majorHAnsi" w:hAnsiTheme="majorHAnsi"/>
          <w:i/>
          <w:iCs/>
          <w:sz w:val="22"/>
          <w:szCs w:val="22"/>
        </w:rPr>
        <w:t xml:space="preserve"> </w:t>
      </w:r>
      <w:proofErr w:type="spellStart"/>
      <w:r w:rsidRPr="00881DC3">
        <w:rPr>
          <w:rFonts w:asciiTheme="majorHAnsi" w:hAnsiTheme="majorHAnsi"/>
          <w:i/>
          <w:iCs/>
          <w:sz w:val="22"/>
          <w:szCs w:val="22"/>
        </w:rPr>
        <w:t>Camera</w:t>
      </w:r>
      <w:proofErr w:type="spellEnd"/>
      <w:r w:rsidRPr="00881DC3">
        <w:rPr>
          <w:rFonts w:asciiTheme="majorHAnsi" w:hAnsiTheme="majorHAnsi"/>
          <w:i/>
          <w:iCs/>
          <w:sz w:val="22"/>
          <w:szCs w:val="22"/>
        </w:rPr>
        <w:t xml:space="preserve"> </w:t>
      </w:r>
      <w:proofErr w:type="spellStart"/>
      <w:r w:rsidRPr="00881DC3">
        <w:rPr>
          <w:rFonts w:asciiTheme="majorHAnsi" w:hAnsiTheme="majorHAnsi"/>
          <w:i/>
          <w:iCs/>
          <w:sz w:val="22"/>
          <w:szCs w:val="22"/>
        </w:rPr>
        <w:t>Calibration</w:t>
      </w:r>
      <w:proofErr w:type="spellEnd"/>
    </w:p>
    <w:p w14:paraId="38CC2044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Das ist praktisch die Standardquelle für:</w:t>
      </w:r>
    </w:p>
    <w:p w14:paraId="09FEAFB7" w14:textId="77777777" w:rsidR="00881DC3" w:rsidRPr="00881DC3" w:rsidRDefault="00881DC3" w:rsidP="00881DC3">
      <w:pPr>
        <w:numPr>
          <w:ilvl w:val="0"/>
          <w:numId w:val="3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Kamerakalibrierung</w:t>
      </w:r>
    </w:p>
    <w:p w14:paraId="0AA7BF3F" w14:textId="77777777" w:rsidR="00881DC3" w:rsidRPr="00881DC3" w:rsidRDefault="00881DC3" w:rsidP="00881DC3">
      <w:pPr>
        <w:numPr>
          <w:ilvl w:val="0"/>
          <w:numId w:val="3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Weltkoordinatensystem</w:t>
      </w:r>
    </w:p>
    <w:p w14:paraId="60609D77" w14:textId="77777777" w:rsidR="00881DC3" w:rsidRPr="00881DC3" w:rsidRDefault="00881DC3" w:rsidP="00881DC3">
      <w:pPr>
        <w:numPr>
          <w:ilvl w:val="0"/>
          <w:numId w:val="3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Homographien</w:t>
      </w:r>
    </w:p>
    <w:p w14:paraId="7585C64E" w14:textId="77777777" w:rsidR="00881DC3" w:rsidRPr="00881DC3" w:rsidRDefault="00881DC3" w:rsidP="00881DC3">
      <w:pPr>
        <w:numPr>
          <w:ilvl w:val="0"/>
          <w:numId w:val="3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Extrinsische Parameter</w:t>
      </w:r>
    </w:p>
    <w:p w14:paraId="281583A4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Fast jeder Datensatz nutzt diese Konzepte.</w:t>
      </w:r>
    </w:p>
    <w:p w14:paraId="5C67F43B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pict w14:anchorId="30D16AF5">
          <v:rect id="_x0000_i1056" style="width:0;height:1.5pt" o:hralign="center" o:hrstd="t" o:hr="t" fillcolor="#a0a0a0" stroked="f"/>
        </w:pict>
      </w:r>
    </w:p>
    <w:p w14:paraId="1B116A7B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2. Multi-Kamera-Setup</w:t>
      </w:r>
    </w:p>
    <w:p w14:paraId="062EAB82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Für</w:t>
      </w:r>
    </w:p>
    <w:p w14:paraId="47763DE4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Integration eines bestehenden Multi-Kamera-Messaufbaus</w:t>
      </w:r>
    </w:p>
    <w:p w14:paraId="1E313F5A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lastRenderedPageBreak/>
        <w:t>würde ich zusätzlich Paper anschauen, die explizit Multiview verwenden:</w:t>
      </w:r>
    </w:p>
    <w:p w14:paraId="62582C45" w14:textId="77777777" w:rsidR="00881DC3" w:rsidRPr="00881DC3" w:rsidRDefault="00881DC3" w:rsidP="00881DC3">
      <w:pPr>
        <w:numPr>
          <w:ilvl w:val="0"/>
          <w:numId w:val="4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 xml:space="preserve">Gaze360 </w:t>
      </w:r>
      <w:hyperlink r:id="rId12" w:history="1">
        <w:r w:rsidRPr="00881DC3">
          <w:rPr>
            <w:rStyle w:val="Hyperlink"/>
            <w:rFonts w:asciiTheme="majorHAnsi" w:hAnsiTheme="majorHAnsi"/>
            <w:sz w:val="22"/>
            <w:szCs w:val="22"/>
          </w:rPr>
          <w:t>[ieeexplore.ieee.org]</w:t>
        </w:r>
      </w:hyperlink>
    </w:p>
    <w:p w14:paraId="6BA74554" w14:textId="77777777" w:rsidR="00881DC3" w:rsidRPr="00881DC3" w:rsidRDefault="00881DC3" w:rsidP="00881DC3">
      <w:pPr>
        <w:numPr>
          <w:ilvl w:val="0"/>
          <w:numId w:val="4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RT-GENE</w:t>
      </w:r>
    </w:p>
    <w:p w14:paraId="0B1BA7CC" w14:textId="77777777" w:rsidR="00881DC3" w:rsidRPr="00881DC3" w:rsidRDefault="00881DC3" w:rsidP="00881DC3">
      <w:pPr>
        <w:numPr>
          <w:ilvl w:val="0"/>
          <w:numId w:val="4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EYEDIAP</w:t>
      </w:r>
    </w:p>
    <w:p w14:paraId="3F00EF63" w14:textId="77777777" w:rsidR="00881DC3" w:rsidRPr="00881DC3" w:rsidRDefault="00881DC3" w:rsidP="00881DC3">
      <w:pPr>
        <w:numPr>
          <w:ilvl w:val="0"/>
          <w:numId w:val="4"/>
        </w:numPr>
        <w:rPr>
          <w:rFonts w:asciiTheme="majorHAnsi" w:hAnsiTheme="majorHAnsi"/>
          <w:sz w:val="22"/>
          <w:szCs w:val="22"/>
        </w:rPr>
      </w:pPr>
      <w:proofErr w:type="spellStart"/>
      <w:r w:rsidRPr="00881DC3">
        <w:rPr>
          <w:rFonts w:asciiTheme="majorHAnsi" w:hAnsiTheme="majorHAnsi"/>
          <w:sz w:val="22"/>
          <w:szCs w:val="22"/>
        </w:rPr>
        <w:t>FreeGaze</w:t>
      </w:r>
      <w:proofErr w:type="spellEnd"/>
      <w:r w:rsidRPr="00881DC3">
        <w:rPr>
          <w:rFonts w:asciiTheme="majorHAnsi" w:hAnsiTheme="majorHAnsi"/>
          <w:sz w:val="22"/>
          <w:szCs w:val="22"/>
        </w:rPr>
        <w:t xml:space="preserve"> (2023) wird häufig als moderner Datensatz zitiert. </w:t>
      </w:r>
      <w:hyperlink r:id="rId13" w:history="1">
        <w:r w:rsidRPr="00881DC3">
          <w:rPr>
            <w:rStyle w:val="Hyperlink"/>
            <w:rFonts w:asciiTheme="majorHAnsi" w:hAnsiTheme="majorHAnsi"/>
            <w:sz w:val="22"/>
            <w:szCs w:val="22"/>
          </w:rPr>
          <w:t>[arxiv.org]</w:t>
        </w:r>
      </w:hyperlink>
    </w:p>
    <w:p w14:paraId="21EC7E3C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Hier interessieren dich insbesondere:</w:t>
      </w:r>
    </w:p>
    <w:p w14:paraId="08B39266" w14:textId="77777777" w:rsidR="00881DC3" w:rsidRPr="00881DC3" w:rsidRDefault="00881DC3" w:rsidP="00881DC3">
      <w:pPr>
        <w:numPr>
          <w:ilvl w:val="0"/>
          <w:numId w:val="5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Kalibrierung</w:t>
      </w:r>
    </w:p>
    <w:p w14:paraId="6C041B48" w14:textId="77777777" w:rsidR="00881DC3" w:rsidRPr="00881DC3" w:rsidRDefault="00881DC3" w:rsidP="00881DC3">
      <w:pPr>
        <w:numPr>
          <w:ilvl w:val="0"/>
          <w:numId w:val="5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Synchronisation</w:t>
      </w:r>
    </w:p>
    <w:p w14:paraId="74979D40" w14:textId="77777777" w:rsidR="00881DC3" w:rsidRPr="00881DC3" w:rsidRDefault="00881DC3" w:rsidP="00881DC3">
      <w:pPr>
        <w:numPr>
          <w:ilvl w:val="0"/>
          <w:numId w:val="5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Kamerapositionierung</w:t>
      </w:r>
    </w:p>
    <w:p w14:paraId="7778A971" w14:textId="77777777" w:rsidR="00881DC3" w:rsidRPr="00881DC3" w:rsidRDefault="00881DC3" w:rsidP="00881DC3">
      <w:pPr>
        <w:numPr>
          <w:ilvl w:val="0"/>
          <w:numId w:val="5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Ground-Truth-Erstellung</w:t>
      </w:r>
    </w:p>
    <w:p w14:paraId="6B09445E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pict w14:anchorId="6D01159D">
          <v:rect id="_x0000_i1057" style="width:0;height:1.5pt" o:hralign="center" o:hrstd="t" o:hr="t" fillcolor="#a0a0a0" stroked="f"/>
        </w:pict>
      </w:r>
    </w:p>
    <w:p w14:paraId="5D90AEC7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3. Datenaugmentation</w:t>
      </w:r>
    </w:p>
    <w:p w14:paraId="128DE009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Für</w:t>
      </w:r>
    </w:p>
    <w:p w14:paraId="67D887A4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Entwicklung von Datenaugmentationsstrategien</w:t>
      </w:r>
    </w:p>
    <w:p w14:paraId="78D89EA1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reichen die bisherigen Papers meist nicht aus.</w:t>
      </w:r>
    </w:p>
    <w:p w14:paraId="294A7097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Hier solltest du gezielt suchen nach:</w:t>
      </w:r>
    </w:p>
    <w:p w14:paraId="60CEB93D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  <w:lang w:val="en-US"/>
        </w:rPr>
      </w:pPr>
      <w:r w:rsidRPr="00881DC3">
        <w:rPr>
          <w:rFonts w:asciiTheme="majorHAnsi" w:hAnsiTheme="majorHAnsi"/>
          <w:sz w:val="22"/>
          <w:szCs w:val="22"/>
          <w:lang w:val="en-US"/>
        </w:rPr>
        <w:t>gaze estimation data augmentation</w:t>
      </w:r>
    </w:p>
    <w:p w14:paraId="6F10747A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  <w:lang w:val="en-US"/>
        </w:rPr>
      </w:pPr>
      <w:r w:rsidRPr="00881DC3">
        <w:rPr>
          <w:rFonts w:asciiTheme="majorHAnsi" w:hAnsiTheme="majorHAnsi"/>
          <w:sz w:val="22"/>
          <w:szCs w:val="22"/>
          <w:lang w:val="en-US"/>
        </w:rPr>
        <w:t>cross-dataset gaze estimation</w:t>
      </w:r>
    </w:p>
    <w:p w14:paraId="3DD936B1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proofErr w:type="spellStart"/>
      <w:r w:rsidRPr="00881DC3">
        <w:rPr>
          <w:rFonts w:asciiTheme="majorHAnsi" w:hAnsiTheme="majorHAnsi"/>
          <w:sz w:val="22"/>
          <w:szCs w:val="22"/>
        </w:rPr>
        <w:t>domain</w:t>
      </w:r>
      <w:proofErr w:type="spellEnd"/>
      <w:r w:rsidRPr="00881DC3">
        <w:rPr>
          <w:rFonts w:asciiTheme="majorHAnsi" w:hAnsiTheme="majorHAnsi"/>
          <w:sz w:val="22"/>
          <w:szCs w:val="22"/>
        </w:rPr>
        <w:t xml:space="preserve"> </w:t>
      </w:r>
      <w:proofErr w:type="spellStart"/>
      <w:r w:rsidRPr="00881DC3">
        <w:rPr>
          <w:rFonts w:asciiTheme="majorHAnsi" w:hAnsiTheme="majorHAnsi"/>
          <w:sz w:val="22"/>
          <w:szCs w:val="22"/>
        </w:rPr>
        <w:t>adaptation</w:t>
      </w:r>
      <w:proofErr w:type="spellEnd"/>
      <w:r w:rsidRPr="00881DC3">
        <w:rPr>
          <w:rFonts w:asciiTheme="majorHAnsi" w:hAnsiTheme="majorHAnsi"/>
          <w:sz w:val="22"/>
          <w:szCs w:val="22"/>
        </w:rPr>
        <w:t xml:space="preserve"> </w:t>
      </w:r>
      <w:proofErr w:type="spellStart"/>
      <w:r w:rsidRPr="00881DC3">
        <w:rPr>
          <w:rFonts w:asciiTheme="majorHAnsi" w:hAnsiTheme="majorHAnsi"/>
          <w:sz w:val="22"/>
          <w:szCs w:val="22"/>
        </w:rPr>
        <w:t>gaze</w:t>
      </w:r>
      <w:proofErr w:type="spellEnd"/>
      <w:r w:rsidRPr="00881DC3">
        <w:rPr>
          <w:rFonts w:asciiTheme="majorHAnsi" w:hAnsiTheme="majorHAnsi"/>
          <w:sz w:val="22"/>
          <w:szCs w:val="22"/>
        </w:rPr>
        <w:t xml:space="preserve"> </w:t>
      </w:r>
      <w:proofErr w:type="spellStart"/>
      <w:r w:rsidRPr="00881DC3">
        <w:rPr>
          <w:rFonts w:asciiTheme="majorHAnsi" w:hAnsiTheme="majorHAnsi"/>
          <w:sz w:val="22"/>
          <w:szCs w:val="22"/>
        </w:rPr>
        <w:t>estimation</w:t>
      </w:r>
      <w:proofErr w:type="spellEnd"/>
    </w:p>
    <w:p w14:paraId="067CA317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 xml:space="preserve">Das wird im Review-Paper zwar angesprochen, aber nicht tiefgehend behandelt. </w:t>
      </w:r>
      <w:hyperlink r:id="rId14" w:history="1">
        <w:r w:rsidRPr="00881DC3">
          <w:rPr>
            <w:rStyle w:val="Hyperlink"/>
            <w:rFonts w:asciiTheme="majorHAnsi" w:hAnsiTheme="majorHAnsi"/>
            <w:sz w:val="22"/>
            <w:szCs w:val="22"/>
          </w:rPr>
          <w:t>[mdpi.com]</w:t>
        </w:r>
      </w:hyperlink>
      <w:r w:rsidRPr="00881DC3">
        <w:rPr>
          <w:rFonts w:asciiTheme="majorHAnsi" w:hAnsiTheme="majorHAnsi"/>
          <w:sz w:val="22"/>
          <w:szCs w:val="22"/>
        </w:rPr>
        <w:t xml:space="preserve">, </w:t>
      </w:r>
      <w:hyperlink r:id="rId15" w:history="1">
        <w:r w:rsidRPr="00881DC3">
          <w:rPr>
            <w:rStyle w:val="Hyperlink"/>
            <w:rFonts w:asciiTheme="majorHAnsi" w:hAnsiTheme="majorHAnsi"/>
            <w:sz w:val="22"/>
            <w:szCs w:val="22"/>
          </w:rPr>
          <w:t>[mdpi.com]</w:t>
        </w:r>
      </w:hyperlink>
    </w:p>
    <w:p w14:paraId="7689667E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pict w14:anchorId="5DA7155B">
          <v:rect id="_x0000_i1058" style="width:0;height:1.5pt" o:hralign="center" o:hrstd="t" o:hr="t" fillcolor="#a0a0a0" stroked="f"/>
        </w:pict>
      </w:r>
    </w:p>
    <w:p w14:paraId="102DF85F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4. Evaluierung der Datenqualität</w:t>
      </w:r>
    </w:p>
    <w:p w14:paraId="4E9E0D15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Für</w:t>
      </w:r>
    </w:p>
    <w:p w14:paraId="2068BDCA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Evaluierung der Datenqualität und Auswirkungen auf die Modellperformance</w:t>
      </w:r>
    </w:p>
    <w:p w14:paraId="6D45BC15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solltest du Dataset-Paper anschauen, die eigene Fehleranalysen durchführen.</w:t>
      </w:r>
    </w:p>
    <w:p w14:paraId="274D5955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Besonders wertvoll:</w:t>
      </w:r>
    </w:p>
    <w:p w14:paraId="5D68D457" w14:textId="77777777" w:rsidR="00881DC3" w:rsidRPr="00881DC3" w:rsidRDefault="00881DC3" w:rsidP="00881DC3">
      <w:pPr>
        <w:numPr>
          <w:ilvl w:val="0"/>
          <w:numId w:val="6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 xml:space="preserve">Gaze360 → Abschnitt "Error </w:t>
      </w:r>
      <w:proofErr w:type="spellStart"/>
      <w:r w:rsidRPr="00881DC3">
        <w:rPr>
          <w:rFonts w:asciiTheme="majorHAnsi" w:hAnsiTheme="majorHAnsi"/>
          <w:sz w:val="22"/>
          <w:szCs w:val="22"/>
        </w:rPr>
        <w:t>Characterization</w:t>
      </w:r>
      <w:proofErr w:type="spellEnd"/>
      <w:r w:rsidRPr="00881DC3">
        <w:rPr>
          <w:rFonts w:asciiTheme="majorHAnsi" w:hAnsiTheme="majorHAnsi"/>
          <w:sz w:val="22"/>
          <w:szCs w:val="22"/>
        </w:rPr>
        <w:t xml:space="preserve">" </w:t>
      </w:r>
      <w:hyperlink r:id="rId16" w:history="1">
        <w:r w:rsidRPr="00881DC3">
          <w:rPr>
            <w:rStyle w:val="Hyperlink"/>
            <w:rFonts w:asciiTheme="majorHAnsi" w:hAnsiTheme="majorHAnsi"/>
            <w:sz w:val="22"/>
            <w:szCs w:val="22"/>
          </w:rPr>
          <w:t>[ieeexplore.ieee.org]</w:t>
        </w:r>
      </w:hyperlink>
    </w:p>
    <w:p w14:paraId="19A6EBDE" w14:textId="77777777" w:rsidR="00881DC3" w:rsidRPr="00881DC3" w:rsidRDefault="00881DC3" w:rsidP="00881DC3">
      <w:pPr>
        <w:numPr>
          <w:ilvl w:val="0"/>
          <w:numId w:val="6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EVE</w:t>
      </w:r>
    </w:p>
    <w:p w14:paraId="33B36A75" w14:textId="77777777" w:rsidR="00881DC3" w:rsidRPr="00881DC3" w:rsidRDefault="00881DC3" w:rsidP="00881DC3">
      <w:pPr>
        <w:numPr>
          <w:ilvl w:val="0"/>
          <w:numId w:val="6"/>
        </w:numPr>
        <w:rPr>
          <w:rFonts w:asciiTheme="majorHAnsi" w:hAnsiTheme="majorHAnsi"/>
          <w:sz w:val="22"/>
          <w:szCs w:val="22"/>
        </w:rPr>
      </w:pPr>
      <w:proofErr w:type="spellStart"/>
      <w:r w:rsidRPr="00881DC3">
        <w:rPr>
          <w:rFonts w:asciiTheme="majorHAnsi" w:hAnsiTheme="majorHAnsi"/>
          <w:sz w:val="22"/>
          <w:szCs w:val="22"/>
        </w:rPr>
        <w:t>MPIIGaze</w:t>
      </w:r>
      <w:proofErr w:type="spellEnd"/>
    </w:p>
    <w:p w14:paraId="0507D6EF" w14:textId="77777777" w:rsidR="00881DC3" w:rsidRPr="00881DC3" w:rsidRDefault="00881DC3" w:rsidP="00881DC3">
      <w:pPr>
        <w:numPr>
          <w:ilvl w:val="0"/>
          <w:numId w:val="6"/>
        </w:numPr>
        <w:rPr>
          <w:rFonts w:asciiTheme="majorHAnsi" w:hAnsiTheme="majorHAnsi"/>
          <w:sz w:val="22"/>
          <w:szCs w:val="22"/>
        </w:rPr>
      </w:pPr>
      <w:proofErr w:type="spellStart"/>
      <w:r w:rsidRPr="00881DC3">
        <w:rPr>
          <w:rFonts w:asciiTheme="majorHAnsi" w:hAnsiTheme="majorHAnsi"/>
          <w:sz w:val="22"/>
          <w:szCs w:val="22"/>
        </w:rPr>
        <w:t>GazeCapture</w:t>
      </w:r>
      <w:proofErr w:type="spellEnd"/>
    </w:p>
    <w:p w14:paraId="18CD4CCB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lastRenderedPageBreak/>
        <w:t>Diese zeigen, wie Autoren begründen, dass ihre Labels präzise genug sind.</w:t>
      </w:r>
    </w:p>
    <w:p w14:paraId="1707C38B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pict w14:anchorId="6DEB1E7F">
          <v:rect id="_x0000_i1059" style="width:0;height:1.5pt" o:hralign="center" o:hrstd="t" o:hr="t" fillcolor="#a0a0a0" stroked="f"/>
        </w:pict>
      </w:r>
    </w:p>
    <w:p w14:paraId="1FE55D07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Mein Urteil zu deinen Arbeitspaketen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9"/>
        <w:gridCol w:w="3821"/>
      </w:tblGrid>
      <w:tr w:rsidR="00881DC3" w:rsidRPr="00881DC3" w14:paraId="455579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D2E8B7E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Theme="majorHAnsi" w:hAnsiTheme="majorHAnsi"/>
                <w:sz w:val="22"/>
                <w:szCs w:val="22"/>
              </w:rPr>
              <w:t>Arbeitspaket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DAA3239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Theme="majorHAnsi" w:hAnsiTheme="majorHAnsi"/>
                <w:sz w:val="22"/>
                <w:szCs w:val="22"/>
              </w:rPr>
              <w:t>Aktuelle Quellen ausreichend?</w:t>
            </w:r>
          </w:p>
        </w:tc>
      </w:tr>
      <w:tr w:rsidR="00881DC3" w:rsidRPr="00881DC3" w14:paraId="69A51A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172763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Theme="majorHAnsi" w:hAnsiTheme="majorHAnsi"/>
                <w:sz w:val="22"/>
                <w:szCs w:val="22"/>
              </w:rPr>
              <w:t>Analyse bestehender Gaze-Ansätze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4EF1F5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881DC3">
              <w:rPr>
                <w:rFonts w:asciiTheme="majorHAnsi" w:hAnsiTheme="majorHAnsi"/>
                <w:sz w:val="22"/>
                <w:szCs w:val="22"/>
              </w:rPr>
              <w:t xml:space="preserve"> Ja</w:t>
            </w:r>
          </w:p>
        </w:tc>
      </w:tr>
      <w:tr w:rsidR="00881DC3" w:rsidRPr="00881DC3" w14:paraId="0DA1C7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F83ED4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Theme="majorHAnsi" w:hAnsiTheme="majorHAnsi"/>
                <w:sz w:val="22"/>
                <w:szCs w:val="22"/>
              </w:rPr>
              <w:t>Analyse der Limitierungen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8F4047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881DC3">
              <w:rPr>
                <w:rFonts w:asciiTheme="majorHAnsi" w:hAnsiTheme="majorHAnsi"/>
                <w:sz w:val="22"/>
                <w:szCs w:val="22"/>
              </w:rPr>
              <w:t xml:space="preserve"> Ja</w:t>
            </w:r>
          </w:p>
        </w:tc>
      </w:tr>
      <w:tr w:rsidR="00881DC3" w:rsidRPr="00881DC3" w14:paraId="2225BB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816FAE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Theme="majorHAnsi" w:hAnsiTheme="majorHAnsi"/>
                <w:sz w:val="22"/>
                <w:szCs w:val="22"/>
              </w:rPr>
              <w:t>Konzeption des Datensatzes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A61FFC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="Segoe UI Emoji" w:hAnsi="Segoe UI Emoji" w:cs="Segoe UI Emoji"/>
                <w:sz w:val="22"/>
                <w:szCs w:val="22"/>
              </w:rPr>
              <w:t>⚠️</w:t>
            </w:r>
            <w:r w:rsidRPr="00881DC3">
              <w:rPr>
                <w:rFonts w:asciiTheme="majorHAnsi" w:hAnsiTheme="majorHAnsi"/>
                <w:sz w:val="22"/>
                <w:szCs w:val="22"/>
              </w:rPr>
              <w:t xml:space="preserve"> Fast</w:t>
            </w:r>
          </w:p>
        </w:tc>
      </w:tr>
      <w:tr w:rsidR="00881DC3" w:rsidRPr="00881DC3" w14:paraId="610BC2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A066E1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Theme="majorHAnsi" w:hAnsiTheme="majorHAnsi"/>
                <w:sz w:val="22"/>
                <w:szCs w:val="22"/>
              </w:rPr>
              <w:t>Variable Targets im Raum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978D12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="Segoe UI Emoji" w:hAnsi="Segoe UI Emoji" w:cs="Segoe UI Emoji"/>
                <w:sz w:val="22"/>
                <w:szCs w:val="22"/>
              </w:rPr>
              <w:t>⚠️</w:t>
            </w:r>
            <w:r w:rsidRPr="00881DC3">
              <w:rPr>
                <w:rFonts w:asciiTheme="majorHAnsi" w:hAnsiTheme="majorHAnsi"/>
                <w:sz w:val="22"/>
                <w:szCs w:val="22"/>
              </w:rPr>
              <w:t xml:space="preserve"> Noch Ground-Truth-Literatur nötig</w:t>
            </w:r>
          </w:p>
        </w:tc>
      </w:tr>
      <w:tr w:rsidR="00881DC3" w:rsidRPr="00881DC3" w14:paraId="24A256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2CF116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Theme="majorHAnsi" w:hAnsiTheme="majorHAnsi"/>
                <w:sz w:val="22"/>
                <w:szCs w:val="22"/>
              </w:rPr>
              <w:t>3D-Positionsbestimmung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299769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="Segoe UI Emoji" w:hAnsi="Segoe UI Emoji" w:cs="Segoe UI Emoji"/>
                <w:sz w:val="22"/>
                <w:szCs w:val="22"/>
              </w:rPr>
              <w:t>❌</w:t>
            </w:r>
            <w:r w:rsidRPr="00881DC3">
              <w:rPr>
                <w:rFonts w:asciiTheme="majorHAnsi" w:hAnsiTheme="majorHAnsi"/>
                <w:sz w:val="22"/>
                <w:szCs w:val="22"/>
              </w:rPr>
              <w:t xml:space="preserve"> Kalibrierungsquellen fehlen</w:t>
            </w:r>
          </w:p>
        </w:tc>
      </w:tr>
      <w:tr w:rsidR="00881DC3" w:rsidRPr="00881DC3" w14:paraId="527F18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D8D322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Theme="majorHAnsi" w:hAnsiTheme="majorHAnsi"/>
                <w:sz w:val="22"/>
                <w:szCs w:val="22"/>
              </w:rPr>
              <w:t>Multi-Kamera-Setup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28778C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="Segoe UI Emoji" w:hAnsi="Segoe UI Emoji" w:cs="Segoe UI Emoji"/>
                <w:sz w:val="22"/>
                <w:szCs w:val="22"/>
              </w:rPr>
              <w:t>⚠️</w:t>
            </w:r>
            <w:r w:rsidRPr="00881DC3">
              <w:rPr>
                <w:rFonts w:asciiTheme="majorHAnsi" w:hAnsiTheme="majorHAnsi"/>
                <w:sz w:val="22"/>
                <w:szCs w:val="22"/>
              </w:rPr>
              <w:t xml:space="preserve"> Noch 1–2 Multi-View-Paper lesen</w:t>
            </w:r>
          </w:p>
        </w:tc>
      </w:tr>
      <w:tr w:rsidR="00881DC3" w:rsidRPr="00881DC3" w14:paraId="4F1356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DD5F70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Theme="majorHAnsi" w:hAnsiTheme="majorHAnsi"/>
                <w:sz w:val="22"/>
                <w:szCs w:val="22"/>
              </w:rPr>
              <w:t>Synchronisation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A34ECF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="Segoe UI Emoji" w:hAnsi="Segoe UI Emoji" w:cs="Segoe UI Emoji"/>
                <w:sz w:val="22"/>
                <w:szCs w:val="22"/>
              </w:rPr>
              <w:t>⚠️</w:t>
            </w:r>
            <w:r w:rsidRPr="00881DC3">
              <w:rPr>
                <w:rFonts w:asciiTheme="majorHAnsi" w:hAnsiTheme="majorHAnsi"/>
                <w:sz w:val="22"/>
                <w:szCs w:val="22"/>
              </w:rPr>
              <w:t xml:space="preserve"> Technische Quellen fehlen</w:t>
            </w:r>
          </w:p>
        </w:tc>
      </w:tr>
      <w:tr w:rsidR="00881DC3" w:rsidRPr="00881DC3" w14:paraId="460DD9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EE5871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Theme="majorHAnsi" w:hAnsiTheme="majorHAnsi"/>
                <w:sz w:val="22"/>
                <w:szCs w:val="22"/>
              </w:rPr>
              <w:t>Annotation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C3C29D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881DC3">
              <w:rPr>
                <w:rFonts w:asciiTheme="majorHAnsi" w:hAnsiTheme="majorHAnsi"/>
                <w:sz w:val="22"/>
                <w:szCs w:val="22"/>
              </w:rPr>
              <w:t xml:space="preserve"> </w:t>
            </w:r>
            <w:proofErr w:type="gramStart"/>
            <w:r w:rsidRPr="00881DC3">
              <w:rPr>
                <w:rFonts w:asciiTheme="majorHAnsi" w:hAnsiTheme="majorHAnsi"/>
                <w:sz w:val="22"/>
                <w:szCs w:val="22"/>
              </w:rPr>
              <w:t>Weitgehend</w:t>
            </w:r>
            <w:proofErr w:type="gramEnd"/>
          </w:p>
        </w:tc>
      </w:tr>
      <w:tr w:rsidR="00881DC3" w:rsidRPr="00881DC3" w14:paraId="32B3DE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5ED761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Theme="majorHAnsi" w:hAnsiTheme="majorHAnsi"/>
                <w:sz w:val="22"/>
                <w:szCs w:val="22"/>
              </w:rPr>
              <w:t>Datenaugmentation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7954B7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="Segoe UI Emoji" w:hAnsi="Segoe UI Emoji" w:cs="Segoe UI Emoji"/>
                <w:sz w:val="22"/>
                <w:szCs w:val="22"/>
              </w:rPr>
              <w:t>❌</w:t>
            </w:r>
            <w:r w:rsidRPr="00881DC3">
              <w:rPr>
                <w:rFonts w:asciiTheme="majorHAnsi" w:hAnsiTheme="majorHAnsi"/>
                <w:sz w:val="22"/>
                <w:szCs w:val="22"/>
              </w:rPr>
              <w:t xml:space="preserve"> Zusätzliche Literatur nötig</w:t>
            </w:r>
          </w:p>
        </w:tc>
      </w:tr>
      <w:tr w:rsidR="00881DC3" w:rsidRPr="00881DC3" w14:paraId="307AB9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64FB15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Theme="majorHAnsi" w:hAnsiTheme="majorHAnsi"/>
                <w:sz w:val="22"/>
                <w:szCs w:val="22"/>
              </w:rPr>
              <w:t>Datenqualitätsanalyse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0121CD" w14:textId="77777777" w:rsidR="00881DC3" w:rsidRPr="00881DC3" w:rsidRDefault="00881DC3" w:rsidP="00881DC3">
            <w:pPr>
              <w:rPr>
                <w:rFonts w:asciiTheme="majorHAnsi" w:hAnsiTheme="majorHAnsi"/>
                <w:sz w:val="22"/>
                <w:szCs w:val="22"/>
              </w:rPr>
            </w:pPr>
            <w:r w:rsidRPr="00881DC3">
              <w:rPr>
                <w:rFonts w:ascii="Segoe UI Emoji" w:hAnsi="Segoe UI Emoji" w:cs="Segoe UI Emoji"/>
                <w:sz w:val="22"/>
                <w:szCs w:val="22"/>
              </w:rPr>
              <w:t>⚠️</w:t>
            </w:r>
            <w:r w:rsidRPr="00881DC3">
              <w:rPr>
                <w:rFonts w:asciiTheme="majorHAnsi" w:hAnsiTheme="majorHAnsi"/>
                <w:sz w:val="22"/>
                <w:szCs w:val="22"/>
              </w:rPr>
              <w:t xml:space="preserve"> EVE/</w:t>
            </w:r>
            <w:proofErr w:type="spellStart"/>
            <w:r w:rsidRPr="00881DC3">
              <w:rPr>
                <w:rFonts w:asciiTheme="majorHAnsi" w:hAnsiTheme="majorHAnsi"/>
                <w:sz w:val="22"/>
                <w:szCs w:val="22"/>
              </w:rPr>
              <w:t>MPIIGaze</w:t>
            </w:r>
            <w:proofErr w:type="spellEnd"/>
            <w:r w:rsidRPr="00881DC3">
              <w:rPr>
                <w:rFonts w:asciiTheme="majorHAnsi" w:hAnsiTheme="majorHAnsi"/>
                <w:sz w:val="22"/>
                <w:szCs w:val="22"/>
              </w:rPr>
              <w:t>/</w:t>
            </w:r>
            <w:proofErr w:type="spellStart"/>
            <w:r w:rsidRPr="00881DC3">
              <w:rPr>
                <w:rFonts w:asciiTheme="majorHAnsi" w:hAnsiTheme="majorHAnsi"/>
                <w:sz w:val="22"/>
                <w:szCs w:val="22"/>
              </w:rPr>
              <w:t>GazeCapture</w:t>
            </w:r>
            <w:proofErr w:type="spellEnd"/>
            <w:r w:rsidRPr="00881DC3">
              <w:rPr>
                <w:rFonts w:asciiTheme="majorHAnsi" w:hAnsiTheme="majorHAnsi"/>
                <w:sz w:val="22"/>
                <w:szCs w:val="22"/>
              </w:rPr>
              <w:t xml:space="preserve"> ergänzen</w:t>
            </w:r>
          </w:p>
        </w:tc>
      </w:tr>
    </w:tbl>
    <w:p w14:paraId="6F1CB9A5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Fazit: Für den theoretischen Teil bist du mit Hansen &amp; Ji, Gaze360 und dem 2024er Review schon bei etwa 70–80 %. Für eine wissenschaftlich saubere Datensatzentwicklung würde ich aber noch mindestens folgende vier Quellen ergänzen:</w:t>
      </w:r>
    </w:p>
    <w:p w14:paraId="3C0AD18C" w14:textId="77777777" w:rsidR="00881DC3" w:rsidRPr="00881DC3" w:rsidRDefault="00881DC3" w:rsidP="00881DC3">
      <w:pPr>
        <w:numPr>
          <w:ilvl w:val="0"/>
          <w:numId w:val="7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 xml:space="preserve">Zhang (2000) – </w:t>
      </w:r>
      <w:proofErr w:type="spellStart"/>
      <w:r w:rsidRPr="00881DC3">
        <w:rPr>
          <w:rFonts w:asciiTheme="majorHAnsi" w:hAnsiTheme="majorHAnsi"/>
          <w:sz w:val="22"/>
          <w:szCs w:val="22"/>
        </w:rPr>
        <w:t>Camera</w:t>
      </w:r>
      <w:proofErr w:type="spellEnd"/>
      <w:r w:rsidRPr="00881DC3">
        <w:rPr>
          <w:rFonts w:asciiTheme="majorHAnsi" w:hAnsiTheme="majorHAnsi"/>
          <w:sz w:val="22"/>
          <w:szCs w:val="22"/>
        </w:rPr>
        <w:t xml:space="preserve"> </w:t>
      </w:r>
      <w:proofErr w:type="spellStart"/>
      <w:r w:rsidRPr="00881DC3">
        <w:rPr>
          <w:rFonts w:asciiTheme="majorHAnsi" w:hAnsiTheme="majorHAnsi"/>
          <w:sz w:val="22"/>
          <w:szCs w:val="22"/>
        </w:rPr>
        <w:t>Calibration</w:t>
      </w:r>
      <w:proofErr w:type="spellEnd"/>
    </w:p>
    <w:p w14:paraId="0615C333" w14:textId="77777777" w:rsidR="00881DC3" w:rsidRPr="00881DC3" w:rsidRDefault="00881DC3" w:rsidP="00881DC3">
      <w:pPr>
        <w:numPr>
          <w:ilvl w:val="0"/>
          <w:numId w:val="7"/>
        </w:numPr>
        <w:rPr>
          <w:rFonts w:asciiTheme="majorHAnsi" w:hAnsiTheme="majorHAnsi"/>
          <w:sz w:val="22"/>
          <w:szCs w:val="22"/>
        </w:rPr>
      </w:pPr>
      <w:proofErr w:type="spellStart"/>
      <w:r w:rsidRPr="00881DC3">
        <w:rPr>
          <w:rFonts w:asciiTheme="majorHAnsi" w:hAnsiTheme="majorHAnsi"/>
          <w:sz w:val="22"/>
          <w:szCs w:val="22"/>
        </w:rPr>
        <w:t>MPIIGaze</w:t>
      </w:r>
      <w:proofErr w:type="spellEnd"/>
    </w:p>
    <w:p w14:paraId="0BEE3F1E" w14:textId="77777777" w:rsidR="00881DC3" w:rsidRPr="00881DC3" w:rsidRDefault="00881DC3" w:rsidP="00881DC3">
      <w:pPr>
        <w:numPr>
          <w:ilvl w:val="0"/>
          <w:numId w:val="7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EVE</w:t>
      </w:r>
    </w:p>
    <w:p w14:paraId="4DF80F3B" w14:textId="77777777" w:rsidR="00881DC3" w:rsidRPr="00881DC3" w:rsidRDefault="00881DC3" w:rsidP="00881DC3">
      <w:pPr>
        <w:numPr>
          <w:ilvl w:val="0"/>
          <w:numId w:val="7"/>
        </w:num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 xml:space="preserve">RT-GENE oder </w:t>
      </w:r>
      <w:proofErr w:type="spellStart"/>
      <w:r w:rsidRPr="00881DC3">
        <w:rPr>
          <w:rFonts w:asciiTheme="majorHAnsi" w:hAnsiTheme="majorHAnsi"/>
          <w:sz w:val="22"/>
          <w:szCs w:val="22"/>
        </w:rPr>
        <w:t>FreeGaze</w:t>
      </w:r>
      <w:proofErr w:type="spellEnd"/>
    </w:p>
    <w:p w14:paraId="406D2027" w14:textId="77777777" w:rsidR="00881DC3" w:rsidRPr="00881DC3" w:rsidRDefault="00881DC3" w:rsidP="00881DC3">
      <w:pPr>
        <w:rPr>
          <w:rFonts w:asciiTheme="majorHAnsi" w:hAnsiTheme="majorHAnsi"/>
          <w:sz w:val="22"/>
          <w:szCs w:val="22"/>
        </w:rPr>
      </w:pPr>
      <w:r w:rsidRPr="00881DC3">
        <w:rPr>
          <w:rFonts w:asciiTheme="majorHAnsi" w:hAnsiTheme="majorHAnsi"/>
          <w:sz w:val="22"/>
          <w:szCs w:val="22"/>
        </w:rPr>
        <w:t>Dann bist du literaturseitig sehr solide aufgestellt.</w:t>
      </w:r>
    </w:p>
    <w:p w14:paraId="5422E47A" w14:textId="41935829" w:rsidR="00881DC3" w:rsidRPr="00881DC3" w:rsidRDefault="00881DC3">
      <w:pPr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br w:type="page"/>
      </w:r>
    </w:p>
    <w:sectPr w:rsidR="00881DC3" w:rsidRPr="00881DC3">
      <w:footerReference w:type="even" r:id="rId17"/>
      <w:footerReference w:type="default" r:id="rId18"/>
      <w:footerReference w:type="first" r:id="rId1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DA276" w14:textId="77777777" w:rsidR="0085682F" w:rsidRDefault="0085682F" w:rsidP="009F2E50">
      <w:pPr>
        <w:spacing w:after="0" w:line="240" w:lineRule="auto"/>
      </w:pPr>
      <w:r>
        <w:separator/>
      </w:r>
    </w:p>
  </w:endnote>
  <w:endnote w:type="continuationSeparator" w:id="0">
    <w:p w14:paraId="28B506C6" w14:textId="77777777" w:rsidR="0085682F" w:rsidRDefault="0085682F" w:rsidP="009F2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8FB75" w14:textId="60BA025A" w:rsidR="009F2E50" w:rsidRDefault="009F2E50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AF91E52" wp14:editId="04BD172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34010"/>
              <wp:effectExtent l="0" t="0" r="3810" b="0"/>
              <wp:wrapNone/>
              <wp:docPr id="759423626" name="Textfeld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BA3B96" w14:textId="0C8CB972" w:rsidR="009F2E50" w:rsidRPr="009F2E50" w:rsidRDefault="009F2E50" w:rsidP="009F2E5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F2E5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F91E52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Internal" style="position:absolute;margin-left:0;margin-top:0;width:26.7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" filled="f" stroked="f">
              <v:textbox style="mso-fit-shape-to-text:t" inset="0,0,0,15pt">
                <w:txbxContent>
                  <w:p w14:paraId="1DBA3B96" w14:textId="0C8CB972" w:rsidR="009F2E50" w:rsidRPr="009F2E50" w:rsidRDefault="009F2E50" w:rsidP="009F2E5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F2E50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DF72D" w14:textId="3B07D792" w:rsidR="009F2E50" w:rsidRDefault="009F2E50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6E5BE6D" wp14:editId="71C283F0">
              <wp:simplePos x="902825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34010"/>
              <wp:effectExtent l="0" t="0" r="3810" b="0"/>
              <wp:wrapNone/>
              <wp:docPr id="1805504814" name="Textfeld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E72187" w14:textId="14FE1FE6" w:rsidR="009F2E50" w:rsidRPr="009F2E50" w:rsidRDefault="009F2E50" w:rsidP="009F2E5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F2E5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5BE6D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Internal" style="position:absolute;margin-left:0;margin-top:0;width:26.7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" filled="f" stroked="f">
              <v:textbox style="mso-fit-shape-to-text:t" inset="0,0,0,15pt">
                <w:txbxContent>
                  <w:p w14:paraId="43E72187" w14:textId="14FE1FE6" w:rsidR="009F2E50" w:rsidRPr="009F2E50" w:rsidRDefault="009F2E50" w:rsidP="009F2E5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F2E50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7CE88" w14:textId="1550D931" w:rsidR="009F2E50" w:rsidRDefault="009F2E50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9A8E3A6" wp14:editId="3EF9523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34010"/>
              <wp:effectExtent l="0" t="0" r="3810" b="0"/>
              <wp:wrapNone/>
              <wp:docPr id="1242453220" name="Textfeld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02E1C" w14:textId="4415D544" w:rsidR="009F2E50" w:rsidRPr="009F2E50" w:rsidRDefault="009F2E50" w:rsidP="009F2E5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F2E5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8E3A6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Internal" style="position:absolute;margin-left:0;margin-top:0;width:26.7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" filled="f" stroked="f">
              <v:textbox style="mso-fit-shape-to-text:t" inset="0,0,0,15pt">
                <w:txbxContent>
                  <w:p w14:paraId="48A02E1C" w14:textId="4415D544" w:rsidR="009F2E50" w:rsidRPr="009F2E50" w:rsidRDefault="009F2E50" w:rsidP="009F2E5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F2E50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22836" w14:textId="77777777" w:rsidR="0085682F" w:rsidRDefault="0085682F" w:rsidP="009F2E50">
      <w:pPr>
        <w:spacing w:after="0" w:line="240" w:lineRule="auto"/>
      </w:pPr>
      <w:r>
        <w:separator/>
      </w:r>
    </w:p>
  </w:footnote>
  <w:footnote w:type="continuationSeparator" w:id="0">
    <w:p w14:paraId="069079A8" w14:textId="77777777" w:rsidR="0085682F" w:rsidRDefault="0085682F" w:rsidP="009F2E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C84"/>
    <w:multiLevelType w:val="multilevel"/>
    <w:tmpl w:val="76BE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1579C"/>
    <w:multiLevelType w:val="multilevel"/>
    <w:tmpl w:val="854E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21B9C"/>
    <w:multiLevelType w:val="multilevel"/>
    <w:tmpl w:val="EABA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77936"/>
    <w:multiLevelType w:val="multilevel"/>
    <w:tmpl w:val="CC84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13731"/>
    <w:multiLevelType w:val="multilevel"/>
    <w:tmpl w:val="3B1C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677BCC"/>
    <w:multiLevelType w:val="multilevel"/>
    <w:tmpl w:val="3B104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8C2B31"/>
    <w:multiLevelType w:val="multilevel"/>
    <w:tmpl w:val="65A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B0674F"/>
    <w:multiLevelType w:val="multilevel"/>
    <w:tmpl w:val="0A82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A90B62"/>
    <w:multiLevelType w:val="multilevel"/>
    <w:tmpl w:val="9AE4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B2F47"/>
    <w:multiLevelType w:val="multilevel"/>
    <w:tmpl w:val="09A0B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1E72F2"/>
    <w:multiLevelType w:val="multilevel"/>
    <w:tmpl w:val="DBB2C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2061AD"/>
    <w:multiLevelType w:val="multilevel"/>
    <w:tmpl w:val="F85EC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7A6227"/>
    <w:multiLevelType w:val="multilevel"/>
    <w:tmpl w:val="83E4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6064708">
    <w:abstractNumId w:val="2"/>
  </w:num>
  <w:num w:numId="2" w16cid:durableId="208958430">
    <w:abstractNumId w:val="11"/>
  </w:num>
  <w:num w:numId="3" w16cid:durableId="1042706668">
    <w:abstractNumId w:val="12"/>
  </w:num>
  <w:num w:numId="4" w16cid:durableId="1683435858">
    <w:abstractNumId w:val="7"/>
  </w:num>
  <w:num w:numId="5" w16cid:durableId="1332222712">
    <w:abstractNumId w:val="9"/>
  </w:num>
  <w:num w:numId="6" w16cid:durableId="509218992">
    <w:abstractNumId w:val="6"/>
  </w:num>
  <w:num w:numId="7" w16cid:durableId="1073628128">
    <w:abstractNumId w:val="5"/>
  </w:num>
  <w:num w:numId="8" w16cid:durableId="1099569315">
    <w:abstractNumId w:val="10"/>
  </w:num>
  <w:num w:numId="9" w16cid:durableId="212356325">
    <w:abstractNumId w:val="8"/>
  </w:num>
  <w:num w:numId="10" w16cid:durableId="72435509">
    <w:abstractNumId w:val="4"/>
  </w:num>
  <w:num w:numId="11" w16cid:durableId="575479842">
    <w:abstractNumId w:val="1"/>
  </w:num>
  <w:num w:numId="12" w16cid:durableId="809444264">
    <w:abstractNumId w:val="0"/>
  </w:num>
  <w:num w:numId="13" w16cid:durableId="12392911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E6A"/>
    <w:rsid w:val="00123E2B"/>
    <w:rsid w:val="001F6E6A"/>
    <w:rsid w:val="0038048E"/>
    <w:rsid w:val="003D1F49"/>
    <w:rsid w:val="00426729"/>
    <w:rsid w:val="0049508B"/>
    <w:rsid w:val="00565CD0"/>
    <w:rsid w:val="005C48D8"/>
    <w:rsid w:val="00607593"/>
    <w:rsid w:val="00642173"/>
    <w:rsid w:val="006A42CE"/>
    <w:rsid w:val="006D673F"/>
    <w:rsid w:val="007252CC"/>
    <w:rsid w:val="0085682F"/>
    <w:rsid w:val="00881DC3"/>
    <w:rsid w:val="008D7434"/>
    <w:rsid w:val="009F2E50"/>
    <w:rsid w:val="00A0329A"/>
    <w:rsid w:val="00A04938"/>
    <w:rsid w:val="00A40640"/>
    <w:rsid w:val="00AD0ADD"/>
    <w:rsid w:val="00CC4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AFC85"/>
  <w15:chartTrackingRefBased/>
  <w15:docId w15:val="{DA5AA019-C0E2-4242-82F9-4B1A036F1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F6E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F6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F6E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F6E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F6E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F6E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F6E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F6E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F6E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F6E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F6E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F6E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F6E6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F6E6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F6E6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F6E6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F6E6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F6E6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F6E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F6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F6E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F6E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F6E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F6E6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F6E6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F6E6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F6E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F6E6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F6E6A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9F2E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F2E50"/>
  </w:style>
  <w:style w:type="character" w:styleId="Hyperlink">
    <w:name w:val="Hyperlink"/>
    <w:basedOn w:val="Absatz-Standardschriftart"/>
    <w:uiPriority w:val="99"/>
    <w:unhideWhenUsed/>
    <w:rsid w:val="00881DC3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81D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pdf/1910.10088" TargetMode="External"/><Relationship Id="rId13" Type="http://schemas.openxmlformats.org/officeDocument/2006/relationships/hyperlink" Target="https://arxiv.org/pdf/1910.10088" TargetMode="Externa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Abecid/Data-Normalization-for-Appearance-Based-Gaze-Estimation" TargetMode="External"/><Relationship Id="rId12" Type="http://schemas.openxmlformats.org/officeDocument/2006/relationships/hyperlink" Target="https://ieeexplore.ieee.org/document/4770110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ieeexplore.ieee.org/document/4770110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mdpi.com/1424-8220/23/13/6226/x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mdpi.com/1424-8220/23/13/6226/xml" TargetMode="External"/><Relationship Id="rId10" Type="http://schemas.openxmlformats.org/officeDocument/2006/relationships/hyperlink" Target="https://www.mdpi.com/2227-7390/11/3/686" TargetMode="Externa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ieeexplore.ieee.org/document/4770110" TargetMode="External"/><Relationship Id="rId14" Type="http://schemas.openxmlformats.org/officeDocument/2006/relationships/hyperlink" Target="https://www.mdpi.com/2227-7390/11/3/686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707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Tran-EXT, The Phi02</dc:creator>
  <cp:keywords/>
  <dc:description/>
  <cp:lastModifiedBy>Tran-EXT, The Phi02</cp:lastModifiedBy>
  <cp:revision>8</cp:revision>
  <dcterms:created xsi:type="dcterms:W3CDTF">2026-07-22T13:54:00Z</dcterms:created>
  <dcterms:modified xsi:type="dcterms:W3CDTF">2026-07-28T13:40:00Z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4a0e54e4,2d43e28a,6b9dd12e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Internal</vt:lpwstr>
  </property>
</Properties>
</file>