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3A07" w14:textId="62B09DED" w:rsidR="001D64B2" w:rsidRPr="00752993" w:rsidRDefault="001D64B2">
      <w:pPr>
        <w:rPr>
          <w:b/>
          <w:bCs/>
          <w:sz w:val="22"/>
          <w:szCs w:val="22"/>
        </w:rPr>
      </w:pPr>
      <w:r w:rsidRPr="00752993">
        <w:rPr>
          <w:b/>
          <w:bCs/>
          <w:sz w:val="22"/>
          <w:szCs w:val="22"/>
        </w:rPr>
        <w:t xml:space="preserve">Erhebung, Aufbereitung und Augmentation qualitativ hochwertiger Trainingsdaten für </w:t>
      </w:r>
      <w:proofErr w:type="spellStart"/>
      <w:r w:rsidRPr="00752993">
        <w:rPr>
          <w:b/>
          <w:bCs/>
          <w:sz w:val="22"/>
          <w:szCs w:val="22"/>
        </w:rPr>
        <w:t>markerlose</w:t>
      </w:r>
      <w:proofErr w:type="spellEnd"/>
      <w:r w:rsidRPr="00752993">
        <w:rPr>
          <w:b/>
          <w:bCs/>
          <w:sz w:val="22"/>
          <w:szCs w:val="22"/>
        </w:rPr>
        <w:t xml:space="preserve"> Gaze-</w:t>
      </w:r>
      <w:proofErr w:type="spellStart"/>
      <w:r w:rsidRPr="00752993">
        <w:rPr>
          <w:b/>
          <w:bCs/>
          <w:sz w:val="22"/>
          <w:szCs w:val="22"/>
        </w:rPr>
        <w:t>Detection</w:t>
      </w:r>
      <w:proofErr w:type="spellEnd"/>
      <w:r w:rsidRPr="00752993">
        <w:rPr>
          <w:b/>
          <w:bCs/>
          <w:sz w:val="22"/>
          <w:szCs w:val="22"/>
        </w:rPr>
        <w:t>-Modelle</w:t>
      </w:r>
    </w:p>
    <w:p w14:paraId="53D60E0B" w14:textId="55E5966F" w:rsidR="00560A1F" w:rsidRPr="00752993" w:rsidRDefault="00560A1F">
      <w:pPr>
        <w:rPr>
          <w:b/>
          <w:bCs/>
          <w:sz w:val="22"/>
          <w:szCs w:val="22"/>
        </w:rPr>
      </w:pPr>
      <w:r w:rsidRPr="00752993">
        <w:rPr>
          <w:b/>
          <w:bCs/>
          <w:sz w:val="22"/>
          <w:szCs w:val="22"/>
        </w:rPr>
        <w:t>Gliederung</w:t>
      </w:r>
    </w:p>
    <w:p w14:paraId="66A5F82E" w14:textId="05CEC89C" w:rsidR="001D64B2" w:rsidRPr="00752993" w:rsidRDefault="001D64B2" w:rsidP="00560A1F">
      <w:pPr>
        <w:pStyle w:val="Listenabsatz"/>
        <w:numPr>
          <w:ilvl w:val="0"/>
          <w:numId w:val="3"/>
        </w:numPr>
        <w:rPr>
          <w:sz w:val="22"/>
          <w:szCs w:val="22"/>
        </w:rPr>
      </w:pPr>
      <w:r w:rsidRPr="00752993">
        <w:rPr>
          <w:sz w:val="22"/>
          <w:szCs w:val="22"/>
        </w:rPr>
        <w:t>Einleitung</w:t>
      </w:r>
    </w:p>
    <w:p w14:paraId="092E3699" w14:textId="2414CB82" w:rsidR="00C524DB" w:rsidRPr="00752993" w:rsidRDefault="00C524DB" w:rsidP="00C524DB">
      <w:pPr>
        <w:pStyle w:val="Listenabsatz"/>
        <w:numPr>
          <w:ilvl w:val="0"/>
          <w:numId w:val="10"/>
        </w:numPr>
        <w:spacing w:after="0" w:line="300" w:lineRule="atLeast"/>
        <w:rPr>
          <w:rFonts w:eastAsia="Times New Roman" w:cs="Segoe UI"/>
          <w:kern w:val="0"/>
          <w:sz w:val="22"/>
          <w:szCs w:val="22"/>
          <w:lang w:eastAsia="de-DE"/>
          <w14:ligatures w14:val="none"/>
        </w:rPr>
      </w:pPr>
      <w:r w:rsidRPr="00752993">
        <w:rPr>
          <w:rFonts w:eastAsia="Times New Roman" w:cs="Segoe UI"/>
          <w:kern w:val="0"/>
          <w:sz w:val="22"/>
          <w:szCs w:val="22"/>
          <w:lang w:eastAsia="de-DE"/>
          <w14:ligatures w14:val="none"/>
        </w:rPr>
        <w:t xml:space="preserve">Motivation </w:t>
      </w:r>
    </w:p>
    <w:p w14:paraId="4CF1522A" w14:textId="61A825BC" w:rsidR="00C524DB" w:rsidRPr="00752993" w:rsidRDefault="00C524DB" w:rsidP="00C524DB">
      <w:pPr>
        <w:pStyle w:val="Listenabsatz"/>
        <w:numPr>
          <w:ilvl w:val="0"/>
          <w:numId w:val="10"/>
        </w:numPr>
        <w:spacing w:after="0" w:line="300" w:lineRule="atLeast"/>
        <w:rPr>
          <w:rFonts w:eastAsia="Times New Roman" w:cs="Segoe UI"/>
          <w:kern w:val="0"/>
          <w:sz w:val="22"/>
          <w:szCs w:val="22"/>
          <w:lang w:eastAsia="de-DE"/>
          <w14:ligatures w14:val="none"/>
        </w:rPr>
      </w:pPr>
      <w:r w:rsidRPr="00752993">
        <w:rPr>
          <w:rFonts w:eastAsia="Times New Roman" w:cs="Segoe UI"/>
          <w:kern w:val="0"/>
          <w:sz w:val="22"/>
          <w:szCs w:val="22"/>
          <w:lang w:eastAsia="de-DE"/>
          <w14:ligatures w14:val="none"/>
        </w:rPr>
        <w:t xml:space="preserve">Anwendungsgebiete von Gaze </w:t>
      </w:r>
      <w:proofErr w:type="spellStart"/>
      <w:r w:rsidRPr="00752993">
        <w:rPr>
          <w:rFonts w:eastAsia="Times New Roman" w:cs="Segoe UI"/>
          <w:kern w:val="0"/>
          <w:sz w:val="22"/>
          <w:szCs w:val="22"/>
          <w:lang w:eastAsia="de-DE"/>
          <w14:ligatures w14:val="none"/>
        </w:rPr>
        <w:t>Estimation</w:t>
      </w:r>
      <w:proofErr w:type="spellEnd"/>
      <w:r w:rsidRPr="00752993">
        <w:rPr>
          <w:rFonts w:eastAsia="Times New Roman" w:cs="Segoe UI"/>
          <w:kern w:val="0"/>
          <w:sz w:val="22"/>
          <w:szCs w:val="22"/>
          <w:lang w:eastAsia="de-DE"/>
          <w14:ligatures w14:val="none"/>
        </w:rPr>
        <w:t xml:space="preserve"> </w:t>
      </w:r>
    </w:p>
    <w:p w14:paraId="60E9F324" w14:textId="4BE6C1EF" w:rsidR="00C524DB" w:rsidRPr="00752993" w:rsidRDefault="00C524DB" w:rsidP="00C524DB">
      <w:pPr>
        <w:pStyle w:val="Listenabsatz"/>
        <w:numPr>
          <w:ilvl w:val="0"/>
          <w:numId w:val="10"/>
        </w:numPr>
        <w:spacing w:after="0" w:line="300" w:lineRule="atLeast"/>
        <w:rPr>
          <w:rFonts w:eastAsia="Times New Roman" w:cs="Segoe UI"/>
          <w:kern w:val="0"/>
          <w:sz w:val="22"/>
          <w:szCs w:val="22"/>
          <w:lang w:eastAsia="de-DE"/>
          <w14:ligatures w14:val="none"/>
        </w:rPr>
      </w:pPr>
      <w:r w:rsidRPr="00752993">
        <w:rPr>
          <w:rFonts w:eastAsia="Times New Roman" w:cs="Segoe UI"/>
          <w:kern w:val="0"/>
          <w:sz w:val="22"/>
          <w:szCs w:val="22"/>
          <w:lang w:eastAsia="de-DE"/>
          <w14:ligatures w14:val="none"/>
        </w:rPr>
        <w:t xml:space="preserve">Zielsetzung der Arbeit </w:t>
      </w:r>
    </w:p>
    <w:p w14:paraId="0A219CC6" w14:textId="0B08546B" w:rsidR="00C524DB" w:rsidRPr="00752993" w:rsidRDefault="00C524DB" w:rsidP="00C524DB">
      <w:pPr>
        <w:pStyle w:val="Listenabsatz"/>
        <w:numPr>
          <w:ilvl w:val="0"/>
          <w:numId w:val="10"/>
        </w:numPr>
        <w:spacing w:after="0" w:line="300" w:lineRule="atLeast"/>
        <w:rPr>
          <w:rFonts w:eastAsia="Times New Roman" w:cs="Segoe UI"/>
          <w:kern w:val="0"/>
          <w:sz w:val="22"/>
          <w:szCs w:val="22"/>
          <w:lang w:eastAsia="de-DE"/>
          <w14:ligatures w14:val="none"/>
        </w:rPr>
      </w:pPr>
      <w:r w:rsidRPr="00752993">
        <w:rPr>
          <w:rFonts w:eastAsia="Times New Roman" w:cs="Segoe UI"/>
          <w:kern w:val="0"/>
          <w:sz w:val="22"/>
          <w:szCs w:val="22"/>
          <w:lang w:eastAsia="de-DE"/>
          <w14:ligatures w14:val="none"/>
        </w:rPr>
        <w:t xml:space="preserve">Forschungsfragen </w:t>
      </w:r>
    </w:p>
    <w:p w14:paraId="199878E5" w14:textId="59F9F7F4" w:rsidR="00C524DB" w:rsidRPr="00752993" w:rsidRDefault="00C524DB" w:rsidP="00C524DB">
      <w:pPr>
        <w:pStyle w:val="Listenabsatz"/>
        <w:numPr>
          <w:ilvl w:val="0"/>
          <w:numId w:val="10"/>
        </w:numPr>
        <w:spacing w:after="0" w:line="300" w:lineRule="atLeast"/>
        <w:rPr>
          <w:rFonts w:eastAsia="Times New Roman" w:cs="Segoe UI"/>
          <w:kern w:val="0"/>
          <w:sz w:val="22"/>
          <w:szCs w:val="22"/>
          <w:lang w:eastAsia="de-DE"/>
          <w14:ligatures w14:val="none"/>
        </w:rPr>
      </w:pPr>
      <w:r w:rsidRPr="00752993">
        <w:rPr>
          <w:rFonts w:eastAsia="Times New Roman" w:cs="Segoe UI"/>
          <w:kern w:val="0"/>
          <w:sz w:val="22"/>
          <w:szCs w:val="22"/>
          <w:lang w:eastAsia="de-DE"/>
          <w14:ligatures w14:val="none"/>
        </w:rPr>
        <w:t>Aufbau der Arbeit</w:t>
      </w:r>
    </w:p>
    <w:p w14:paraId="16A16C77" w14:textId="3309698E" w:rsidR="001D64B2" w:rsidRPr="00752993" w:rsidRDefault="001D64B2" w:rsidP="00560A1F">
      <w:pPr>
        <w:pStyle w:val="Listenabsatz"/>
        <w:numPr>
          <w:ilvl w:val="0"/>
          <w:numId w:val="3"/>
        </w:numPr>
        <w:rPr>
          <w:sz w:val="22"/>
          <w:szCs w:val="22"/>
        </w:rPr>
      </w:pPr>
      <w:r w:rsidRPr="00752993">
        <w:rPr>
          <w:sz w:val="22"/>
          <w:szCs w:val="22"/>
        </w:rPr>
        <w:t>Stand der Techni</w:t>
      </w:r>
      <w:r w:rsidR="00560A1F" w:rsidRPr="00752993">
        <w:rPr>
          <w:sz w:val="22"/>
          <w:szCs w:val="22"/>
        </w:rPr>
        <w:t>k</w:t>
      </w:r>
    </w:p>
    <w:p w14:paraId="74B2DAA5" w14:textId="06952534" w:rsidR="00560A1F" w:rsidRPr="00752993" w:rsidRDefault="00560A1F" w:rsidP="00560A1F">
      <w:pPr>
        <w:pStyle w:val="Listenabsatz"/>
        <w:numPr>
          <w:ilvl w:val="1"/>
          <w:numId w:val="3"/>
        </w:numPr>
        <w:rPr>
          <w:sz w:val="22"/>
          <w:szCs w:val="22"/>
          <w:lang w:val="en-US"/>
        </w:rPr>
      </w:pPr>
      <w:r w:rsidRPr="00752993">
        <w:rPr>
          <w:sz w:val="22"/>
          <w:szCs w:val="22"/>
          <w:lang w:val="en-US"/>
        </w:rPr>
        <w:t xml:space="preserve">Gaze Estimation </w:t>
      </w:r>
      <w:proofErr w:type="spellStart"/>
      <w:r w:rsidRPr="00752993">
        <w:rPr>
          <w:sz w:val="22"/>
          <w:szCs w:val="22"/>
          <w:lang w:val="en-US"/>
        </w:rPr>
        <w:t>Methoden</w:t>
      </w:r>
      <w:proofErr w:type="spellEnd"/>
    </w:p>
    <w:p w14:paraId="5FB1FA92" w14:textId="73878E96" w:rsidR="00BB3B6E" w:rsidRPr="00752993" w:rsidRDefault="00BB3B6E" w:rsidP="00BB3B6E">
      <w:pPr>
        <w:pStyle w:val="Listenabsatz"/>
        <w:numPr>
          <w:ilvl w:val="2"/>
          <w:numId w:val="5"/>
        </w:numPr>
        <w:rPr>
          <w:sz w:val="22"/>
          <w:szCs w:val="22"/>
          <w:lang w:val="en-US"/>
        </w:rPr>
      </w:pPr>
      <w:r w:rsidRPr="00752993">
        <w:rPr>
          <w:sz w:val="22"/>
          <w:szCs w:val="22"/>
          <w:lang w:val="en-US"/>
        </w:rPr>
        <w:t>Model-based Gaze Estimation</w:t>
      </w:r>
    </w:p>
    <w:p w14:paraId="760F528C" w14:textId="42350179" w:rsidR="00BB3B6E" w:rsidRPr="00752993" w:rsidRDefault="00BB3B6E" w:rsidP="00BB3B6E">
      <w:pPr>
        <w:pStyle w:val="Listenabsatz"/>
        <w:numPr>
          <w:ilvl w:val="2"/>
          <w:numId w:val="5"/>
        </w:numPr>
        <w:rPr>
          <w:sz w:val="22"/>
          <w:szCs w:val="22"/>
          <w:lang w:val="en-US"/>
        </w:rPr>
      </w:pPr>
      <w:r w:rsidRPr="00752993">
        <w:rPr>
          <w:sz w:val="22"/>
          <w:szCs w:val="22"/>
          <w:lang w:val="en-US"/>
        </w:rPr>
        <w:t>Appearance-based Gaze Estimation</w:t>
      </w:r>
    </w:p>
    <w:p w14:paraId="58A81D90" w14:textId="48C57F67" w:rsidR="00560A1F" w:rsidRPr="00752993" w:rsidRDefault="00560A1F" w:rsidP="00560A1F">
      <w:pPr>
        <w:pStyle w:val="Listenabsatz"/>
        <w:numPr>
          <w:ilvl w:val="1"/>
          <w:numId w:val="3"/>
        </w:numPr>
        <w:rPr>
          <w:sz w:val="22"/>
          <w:szCs w:val="22"/>
          <w:lang w:val="en-US"/>
        </w:rPr>
      </w:pPr>
      <w:r w:rsidRPr="00752993">
        <w:rPr>
          <w:sz w:val="22"/>
          <w:szCs w:val="22"/>
          <w:lang w:val="en-US"/>
        </w:rPr>
        <w:t xml:space="preserve">Gaze Estimation </w:t>
      </w:r>
      <w:proofErr w:type="spellStart"/>
      <w:r w:rsidRPr="00752993">
        <w:rPr>
          <w:sz w:val="22"/>
          <w:szCs w:val="22"/>
          <w:lang w:val="en-US"/>
        </w:rPr>
        <w:t>Datensätze</w:t>
      </w:r>
      <w:proofErr w:type="spellEnd"/>
    </w:p>
    <w:p w14:paraId="116F8FD6" w14:textId="35C45196" w:rsidR="00560A1F" w:rsidRPr="00752993" w:rsidRDefault="00560A1F" w:rsidP="00BB3B6E">
      <w:pPr>
        <w:pStyle w:val="Listenabsatz"/>
        <w:numPr>
          <w:ilvl w:val="2"/>
          <w:numId w:val="4"/>
        </w:numPr>
        <w:rPr>
          <w:sz w:val="22"/>
          <w:szCs w:val="22"/>
          <w:lang w:val="en-US"/>
        </w:rPr>
      </w:pPr>
      <w:r w:rsidRPr="00752993">
        <w:rPr>
          <w:sz w:val="22"/>
          <w:szCs w:val="22"/>
          <w:lang w:val="en-US"/>
        </w:rPr>
        <w:t>EYEDIAP</w:t>
      </w:r>
      <w:r w:rsidR="00BB3B6E" w:rsidRPr="00752993">
        <w:rPr>
          <w:sz w:val="22"/>
          <w:szCs w:val="22"/>
          <w:lang w:val="en-US"/>
        </w:rPr>
        <w:t xml:space="preserve"> 2014</w:t>
      </w:r>
    </w:p>
    <w:p w14:paraId="0C0BF3D9" w14:textId="3EB8A59D" w:rsidR="00BB3B6E" w:rsidRPr="00752993" w:rsidRDefault="00BB3B6E" w:rsidP="00BB3B6E">
      <w:pPr>
        <w:pStyle w:val="Listenabsatz"/>
        <w:numPr>
          <w:ilvl w:val="2"/>
          <w:numId w:val="4"/>
        </w:numPr>
        <w:rPr>
          <w:sz w:val="22"/>
          <w:szCs w:val="22"/>
          <w:lang w:val="en-US"/>
        </w:rPr>
      </w:pPr>
      <w:proofErr w:type="spellStart"/>
      <w:r w:rsidRPr="00752993">
        <w:rPr>
          <w:sz w:val="22"/>
          <w:szCs w:val="22"/>
          <w:lang w:val="en-US"/>
        </w:rPr>
        <w:t>GazeCapture</w:t>
      </w:r>
      <w:proofErr w:type="spellEnd"/>
      <w:r w:rsidRPr="00752993">
        <w:rPr>
          <w:sz w:val="22"/>
          <w:szCs w:val="22"/>
          <w:lang w:val="en-US"/>
        </w:rPr>
        <w:t xml:space="preserve"> (</w:t>
      </w:r>
      <w:proofErr w:type="spellStart"/>
      <w:r w:rsidRPr="00752993">
        <w:rPr>
          <w:sz w:val="22"/>
          <w:szCs w:val="22"/>
          <w:lang w:val="en-US"/>
        </w:rPr>
        <w:t>iTracker</w:t>
      </w:r>
      <w:proofErr w:type="spellEnd"/>
      <w:r w:rsidRPr="00752993">
        <w:rPr>
          <w:sz w:val="22"/>
          <w:szCs w:val="22"/>
          <w:lang w:val="en-US"/>
        </w:rPr>
        <w:t>) 2016</w:t>
      </w:r>
    </w:p>
    <w:p w14:paraId="5A1BA972" w14:textId="173F32EA" w:rsidR="00560A1F" w:rsidRPr="00752993" w:rsidRDefault="00BB3B6E" w:rsidP="00BB3B6E">
      <w:pPr>
        <w:pStyle w:val="Listenabsatz"/>
        <w:numPr>
          <w:ilvl w:val="2"/>
          <w:numId w:val="4"/>
        </w:numPr>
        <w:rPr>
          <w:sz w:val="22"/>
          <w:szCs w:val="22"/>
          <w:lang w:val="en-US"/>
        </w:rPr>
      </w:pPr>
      <w:proofErr w:type="spellStart"/>
      <w:r w:rsidRPr="00752993">
        <w:rPr>
          <w:sz w:val="22"/>
          <w:szCs w:val="22"/>
          <w:lang w:val="en-US"/>
        </w:rPr>
        <w:t>MPIIGaze</w:t>
      </w:r>
      <w:proofErr w:type="spellEnd"/>
      <w:r w:rsidRPr="00752993">
        <w:rPr>
          <w:sz w:val="22"/>
          <w:szCs w:val="22"/>
          <w:lang w:val="en-US"/>
        </w:rPr>
        <w:t xml:space="preserve"> 2017</w:t>
      </w:r>
    </w:p>
    <w:p w14:paraId="496A5919" w14:textId="5CB4ADCB" w:rsidR="00BB3B6E" w:rsidRPr="00752993" w:rsidRDefault="00BB3B6E" w:rsidP="00BB3B6E">
      <w:pPr>
        <w:pStyle w:val="Listenabsatz"/>
        <w:numPr>
          <w:ilvl w:val="2"/>
          <w:numId w:val="4"/>
        </w:numPr>
        <w:rPr>
          <w:sz w:val="22"/>
          <w:szCs w:val="22"/>
          <w:lang w:val="en-US"/>
        </w:rPr>
      </w:pPr>
      <w:r w:rsidRPr="00752993">
        <w:rPr>
          <w:sz w:val="22"/>
          <w:szCs w:val="22"/>
          <w:lang w:val="en-US"/>
        </w:rPr>
        <w:t>Gaze360 2019</w:t>
      </w:r>
    </w:p>
    <w:p w14:paraId="144F8BA1" w14:textId="11F19DE7" w:rsidR="00BB3B6E" w:rsidRPr="00752993" w:rsidRDefault="00BB3B6E" w:rsidP="00BB3B6E">
      <w:pPr>
        <w:pStyle w:val="Listenabsatz"/>
        <w:numPr>
          <w:ilvl w:val="2"/>
          <w:numId w:val="4"/>
        </w:numPr>
        <w:rPr>
          <w:sz w:val="22"/>
          <w:szCs w:val="22"/>
          <w:lang w:val="en-US"/>
        </w:rPr>
      </w:pPr>
      <w:r w:rsidRPr="00752993">
        <w:rPr>
          <w:sz w:val="22"/>
          <w:szCs w:val="22"/>
          <w:lang w:val="en-US"/>
        </w:rPr>
        <w:t>ETH-X Gaze 2020</w:t>
      </w:r>
    </w:p>
    <w:p w14:paraId="1D0679D2" w14:textId="71042EC7" w:rsidR="00BB3B6E" w:rsidRPr="00752993" w:rsidRDefault="00BB3B6E" w:rsidP="00BB3B6E">
      <w:pPr>
        <w:pStyle w:val="Listenabsatz"/>
        <w:numPr>
          <w:ilvl w:val="2"/>
          <w:numId w:val="4"/>
        </w:numPr>
        <w:rPr>
          <w:sz w:val="22"/>
          <w:szCs w:val="22"/>
          <w:lang w:val="en-US"/>
        </w:rPr>
      </w:pPr>
      <w:proofErr w:type="spellStart"/>
      <w:r w:rsidRPr="00752993">
        <w:rPr>
          <w:sz w:val="22"/>
          <w:szCs w:val="22"/>
          <w:lang w:val="en-US"/>
        </w:rPr>
        <w:t>GazeUnconstrained</w:t>
      </w:r>
      <w:proofErr w:type="spellEnd"/>
      <w:r w:rsidRPr="00752993">
        <w:rPr>
          <w:sz w:val="22"/>
          <w:szCs w:val="22"/>
          <w:lang w:val="en-US"/>
        </w:rPr>
        <w:t xml:space="preserve"> 2026</w:t>
      </w:r>
    </w:p>
    <w:p w14:paraId="700FD0DE" w14:textId="7E6B16A8" w:rsidR="00560A1F" w:rsidRPr="00752993" w:rsidRDefault="00560A1F" w:rsidP="00560A1F">
      <w:pPr>
        <w:pStyle w:val="Listenabsatz"/>
        <w:numPr>
          <w:ilvl w:val="1"/>
          <w:numId w:val="3"/>
        </w:numPr>
        <w:rPr>
          <w:sz w:val="22"/>
          <w:szCs w:val="22"/>
          <w:lang w:val="en-US"/>
        </w:rPr>
      </w:pPr>
      <w:proofErr w:type="spellStart"/>
      <w:r w:rsidRPr="00752993">
        <w:rPr>
          <w:sz w:val="22"/>
          <w:szCs w:val="22"/>
          <w:lang w:val="en-US"/>
        </w:rPr>
        <w:t>Evaluierung</w:t>
      </w:r>
      <w:r w:rsidR="00BB3B6E" w:rsidRPr="00752993">
        <w:rPr>
          <w:sz w:val="22"/>
          <w:szCs w:val="22"/>
          <w:lang w:val="en-US"/>
        </w:rPr>
        <w:t>sprotokolle</w:t>
      </w:r>
      <w:proofErr w:type="spellEnd"/>
    </w:p>
    <w:p w14:paraId="7A64ECA7" w14:textId="648BA3C9" w:rsidR="0056682A" w:rsidRPr="00752993" w:rsidRDefault="00FB26ED" w:rsidP="0056682A">
      <w:pPr>
        <w:pStyle w:val="Listenabsatz"/>
        <w:numPr>
          <w:ilvl w:val="0"/>
          <w:numId w:val="12"/>
        </w:numPr>
        <w:rPr>
          <w:sz w:val="22"/>
          <w:szCs w:val="22"/>
        </w:rPr>
      </w:pPr>
      <w:r w:rsidRPr="00752993">
        <w:rPr>
          <w:sz w:val="22"/>
          <w:szCs w:val="22"/>
        </w:rPr>
        <w:t>Wie Modelle anhand Datensätze evaluiert werden</w:t>
      </w:r>
    </w:p>
    <w:p w14:paraId="02C471C4" w14:textId="415D3C5E" w:rsidR="00FB26ED" w:rsidRPr="00752993" w:rsidRDefault="00FB26ED" w:rsidP="0056682A">
      <w:pPr>
        <w:pStyle w:val="Listenabsatz"/>
        <w:numPr>
          <w:ilvl w:val="0"/>
          <w:numId w:val="12"/>
        </w:numPr>
        <w:rPr>
          <w:sz w:val="22"/>
          <w:szCs w:val="22"/>
          <w:lang w:val="en-US"/>
        </w:rPr>
      </w:pPr>
      <w:r w:rsidRPr="00752993">
        <w:rPr>
          <w:sz w:val="22"/>
          <w:szCs w:val="22"/>
          <w:lang w:val="en-US"/>
        </w:rPr>
        <w:t>Cross-dataset, Within-dataset und Person-specific</w:t>
      </w:r>
    </w:p>
    <w:p w14:paraId="755A1244" w14:textId="6DAF03AD" w:rsidR="00BB3B6E" w:rsidRPr="00752993" w:rsidRDefault="00C524DB" w:rsidP="00560A1F">
      <w:pPr>
        <w:pStyle w:val="Listenabsatz"/>
        <w:numPr>
          <w:ilvl w:val="1"/>
          <w:numId w:val="3"/>
        </w:numPr>
        <w:rPr>
          <w:sz w:val="22"/>
          <w:szCs w:val="22"/>
        </w:rPr>
      </w:pPr>
      <w:r w:rsidRPr="00752993">
        <w:rPr>
          <w:sz w:val="22"/>
          <w:szCs w:val="22"/>
        </w:rPr>
        <w:t>Limitierungen des Ground Truth Setups</w:t>
      </w:r>
    </w:p>
    <w:p w14:paraId="346ED359" w14:textId="77777777" w:rsidR="00BB3B6E" w:rsidRPr="00752993" w:rsidRDefault="00BB3B6E" w:rsidP="00BB3B6E">
      <w:pPr>
        <w:pStyle w:val="Listenabsatz"/>
        <w:numPr>
          <w:ilvl w:val="2"/>
          <w:numId w:val="6"/>
        </w:numPr>
        <w:rPr>
          <w:sz w:val="22"/>
          <w:szCs w:val="22"/>
          <w:lang w:val="en-US"/>
        </w:rPr>
      </w:pPr>
      <w:r w:rsidRPr="00752993">
        <w:rPr>
          <w:sz w:val="22"/>
          <w:szCs w:val="22"/>
          <w:lang w:val="en-US"/>
        </w:rPr>
        <w:t>Ground Truth Setup</w:t>
      </w:r>
    </w:p>
    <w:p w14:paraId="7B28172D" w14:textId="387B9EC8" w:rsidR="00BB3B6E" w:rsidRPr="00752993" w:rsidRDefault="00BB3B6E" w:rsidP="00BB3B6E">
      <w:pPr>
        <w:pStyle w:val="Listenabsatz"/>
        <w:numPr>
          <w:ilvl w:val="2"/>
          <w:numId w:val="6"/>
        </w:numPr>
        <w:rPr>
          <w:sz w:val="22"/>
          <w:szCs w:val="22"/>
          <w:lang w:val="en-US"/>
        </w:rPr>
      </w:pPr>
      <w:r w:rsidRPr="00752993">
        <w:rPr>
          <w:sz w:val="22"/>
          <w:szCs w:val="22"/>
          <w:lang w:val="en-US"/>
        </w:rPr>
        <w:t>Online Gaze Estimation</w:t>
      </w:r>
    </w:p>
    <w:p w14:paraId="2782AD39" w14:textId="765DD4D8" w:rsidR="00560A1F" w:rsidRPr="00752993" w:rsidRDefault="00560A1F" w:rsidP="00560A1F">
      <w:pPr>
        <w:pStyle w:val="Listenabsatz"/>
        <w:numPr>
          <w:ilvl w:val="0"/>
          <w:numId w:val="3"/>
        </w:numPr>
        <w:rPr>
          <w:sz w:val="22"/>
          <w:szCs w:val="22"/>
          <w:lang w:val="en-US"/>
        </w:rPr>
      </w:pPr>
      <w:r w:rsidRPr="00752993">
        <w:rPr>
          <w:sz w:val="22"/>
          <w:szCs w:val="22"/>
          <w:lang w:val="en-US"/>
        </w:rPr>
        <w:t xml:space="preserve">Methode </w:t>
      </w:r>
      <w:proofErr w:type="spellStart"/>
      <w:r w:rsidRPr="00752993">
        <w:rPr>
          <w:sz w:val="22"/>
          <w:szCs w:val="22"/>
          <w:lang w:val="en-US"/>
        </w:rPr>
        <w:t>zur</w:t>
      </w:r>
      <w:proofErr w:type="spellEnd"/>
      <w:r w:rsidRPr="00752993">
        <w:rPr>
          <w:sz w:val="22"/>
          <w:szCs w:val="22"/>
          <w:lang w:val="en-US"/>
        </w:rPr>
        <w:t xml:space="preserve"> </w:t>
      </w:r>
      <w:proofErr w:type="spellStart"/>
      <w:r w:rsidRPr="00752993">
        <w:rPr>
          <w:sz w:val="22"/>
          <w:szCs w:val="22"/>
          <w:lang w:val="en-US"/>
        </w:rPr>
        <w:t>Datenerhebung</w:t>
      </w:r>
      <w:proofErr w:type="spellEnd"/>
    </w:p>
    <w:p w14:paraId="568E68AF" w14:textId="5A9AE18B" w:rsidR="00BB3B6E" w:rsidRPr="00752993" w:rsidRDefault="00BB3B6E" w:rsidP="00BB3B6E">
      <w:pPr>
        <w:pStyle w:val="Listenabsatz"/>
        <w:numPr>
          <w:ilvl w:val="1"/>
          <w:numId w:val="3"/>
        </w:numPr>
        <w:rPr>
          <w:sz w:val="22"/>
          <w:szCs w:val="22"/>
          <w:lang w:val="en-US"/>
        </w:rPr>
      </w:pPr>
      <w:proofErr w:type="spellStart"/>
      <w:r w:rsidRPr="00752993">
        <w:rPr>
          <w:sz w:val="22"/>
          <w:szCs w:val="22"/>
          <w:lang w:val="en-US"/>
        </w:rPr>
        <w:t>Potenzieller</w:t>
      </w:r>
      <w:proofErr w:type="spellEnd"/>
      <w:r w:rsidRPr="00752993">
        <w:rPr>
          <w:sz w:val="22"/>
          <w:szCs w:val="22"/>
          <w:lang w:val="en-US"/>
        </w:rPr>
        <w:t xml:space="preserve"> </w:t>
      </w:r>
      <w:proofErr w:type="spellStart"/>
      <w:r w:rsidR="00C524DB" w:rsidRPr="00752993">
        <w:rPr>
          <w:sz w:val="22"/>
          <w:szCs w:val="22"/>
          <w:lang w:val="en-US"/>
        </w:rPr>
        <w:t>Versuchsa</w:t>
      </w:r>
      <w:r w:rsidRPr="00752993">
        <w:rPr>
          <w:sz w:val="22"/>
          <w:szCs w:val="22"/>
          <w:lang w:val="en-US"/>
        </w:rPr>
        <w:t>ufbau</w:t>
      </w:r>
      <w:proofErr w:type="spellEnd"/>
    </w:p>
    <w:p w14:paraId="5442CCFC" w14:textId="3A0C57BB" w:rsidR="00C524DB" w:rsidRPr="00752993" w:rsidRDefault="00C524DB" w:rsidP="00BB3B6E">
      <w:pPr>
        <w:pStyle w:val="Listenabsatz"/>
        <w:numPr>
          <w:ilvl w:val="1"/>
          <w:numId w:val="3"/>
        </w:numPr>
        <w:rPr>
          <w:sz w:val="22"/>
          <w:szCs w:val="22"/>
          <w:lang w:val="en-US"/>
        </w:rPr>
      </w:pPr>
      <w:proofErr w:type="spellStart"/>
      <w:r w:rsidRPr="00752993">
        <w:rPr>
          <w:sz w:val="22"/>
          <w:szCs w:val="22"/>
          <w:lang w:val="en-US"/>
        </w:rPr>
        <w:t>Datenerhebungsprozess</w:t>
      </w:r>
      <w:proofErr w:type="spellEnd"/>
    </w:p>
    <w:p w14:paraId="059F5A6D" w14:textId="4F3EF9EA" w:rsidR="00BB3B6E" w:rsidRPr="00752993" w:rsidRDefault="00BB3B6E" w:rsidP="00BB3B6E">
      <w:pPr>
        <w:pStyle w:val="Listenabsatz"/>
        <w:numPr>
          <w:ilvl w:val="1"/>
          <w:numId w:val="3"/>
        </w:numPr>
        <w:rPr>
          <w:sz w:val="22"/>
          <w:szCs w:val="22"/>
          <w:lang w:val="en-US"/>
        </w:rPr>
      </w:pPr>
      <w:proofErr w:type="spellStart"/>
      <w:r w:rsidRPr="00752993">
        <w:rPr>
          <w:sz w:val="22"/>
          <w:szCs w:val="22"/>
          <w:lang w:val="en-US"/>
        </w:rPr>
        <w:t>Datenvera</w:t>
      </w:r>
      <w:r w:rsidR="00C524DB" w:rsidRPr="00752993">
        <w:rPr>
          <w:sz w:val="22"/>
          <w:szCs w:val="22"/>
          <w:lang w:val="en-US"/>
        </w:rPr>
        <w:t>r</w:t>
      </w:r>
      <w:r w:rsidRPr="00752993">
        <w:rPr>
          <w:sz w:val="22"/>
          <w:szCs w:val="22"/>
          <w:lang w:val="en-US"/>
        </w:rPr>
        <w:t>beitung</w:t>
      </w:r>
      <w:proofErr w:type="spellEnd"/>
    </w:p>
    <w:p w14:paraId="4D6096BB" w14:textId="37C5D181" w:rsidR="00C524DB" w:rsidRPr="00752993" w:rsidRDefault="00C524DB" w:rsidP="00BB3B6E">
      <w:pPr>
        <w:pStyle w:val="Listenabsatz"/>
        <w:numPr>
          <w:ilvl w:val="1"/>
          <w:numId w:val="3"/>
        </w:numPr>
        <w:rPr>
          <w:sz w:val="22"/>
          <w:szCs w:val="22"/>
          <w:lang w:val="en-US"/>
        </w:rPr>
      </w:pPr>
      <w:proofErr w:type="spellStart"/>
      <w:r w:rsidRPr="00752993">
        <w:rPr>
          <w:sz w:val="22"/>
          <w:szCs w:val="22"/>
          <w:lang w:val="en-US"/>
        </w:rPr>
        <w:t>Qualitätskontrolle</w:t>
      </w:r>
      <w:proofErr w:type="spellEnd"/>
    </w:p>
    <w:p w14:paraId="1424BBEE" w14:textId="286889B2" w:rsidR="00560A1F" w:rsidRPr="00752993" w:rsidRDefault="00C524DB" w:rsidP="00560A1F">
      <w:pPr>
        <w:pStyle w:val="Listenabsatz"/>
        <w:numPr>
          <w:ilvl w:val="0"/>
          <w:numId w:val="3"/>
        </w:numPr>
        <w:rPr>
          <w:sz w:val="22"/>
          <w:szCs w:val="22"/>
          <w:lang w:val="en-US"/>
        </w:rPr>
      </w:pPr>
      <w:r w:rsidRPr="00752993">
        <w:rPr>
          <w:sz w:val="22"/>
          <w:szCs w:val="22"/>
          <w:lang w:val="en-US"/>
        </w:rPr>
        <w:t>(</w:t>
      </w:r>
      <w:proofErr w:type="spellStart"/>
      <w:r w:rsidR="00560A1F" w:rsidRPr="00752993">
        <w:rPr>
          <w:sz w:val="22"/>
          <w:szCs w:val="22"/>
          <w:lang w:val="en-US"/>
        </w:rPr>
        <w:t>Ergebnisse</w:t>
      </w:r>
      <w:proofErr w:type="spellEnd"/>
      <w:r w:rsidRPr="00752993">
        <w:rPr>
          <w:sz w:val="22"/>
          <w:szCs w:val="22"/>
          <w:lang w:val="en-US"/>
        </w:rPr>
        <w:t>)</w:t>
      </w:r>
    </w:p>
    <w:p w14:paraId="45E43D32" w14:textId="25693DBD" w:rsidR="00560A1F" w:rsidRPr="00752993" w:rsidRDefault="00560A1F" w:rsidP="00560A1F">
      <w:pPr>
        <w:pStyle w:val="Listenabsatz"/>
        <w:numPr>
          <w:ilvl w:val="0"/>
          <w:numId w:val="3"/>
        </w:numPr>
        <w:rPr>
          <w:sz w:val="22"/>
          <w:szCs w:val="22"/>
          <w:lang w:val="en-US"/>
        </w:rPr>
      </w:pPr>
      <w:proofErr w:type="spellStart"/>
      <w:r w:rsidRPr="00752993">
        <w:rPr>
          <w:sz w:val="22"/>
          <w:szCs w:val="22"/>
          <w:lang w:val="en-US"/>
        </w:rPr>
        <w:t>Diskussion</w:t>
      </w:r>
      <w:proofErr w:type="spellEnd"/>
    </w:p>
    <w:p w14:paraId="29B167E6" w14:textId="2A26A3F5" w:rsidR="00560A1F" w:rsidRPr="00752993" w:rsidRDefault="00560A1F" w:rsidP="00560A1F">
      <w:pPr>
        <w:pStyle w:val="Listenabsatz"/>
        <w:numPr>
          <w:ilvl w:val="0"/>
          <w:numId w:val="3"/>
        </w:numPr>
        <w:rPr>
          <w:sz w:val="22"/>
          <w:szCs w:val="22"/>
          <w:lang w:val="en-US"/>
        </w:rPr>
      </w:pPr>
      <w:proofErr w:type="spellStart"/>
      <w:r w:rsidRPr="00752993">
        <w:rPr>
          <w:sz w:val="22"/>
          <w:szCs w:val="22"/>
          <w:lang w:val="en-US"/>
        </w:rPr>
        <w:t>Fazit</w:t>
      </w:r>
      <w:proofErr w:type="spellEnd"/>
      <w:r w:rsidRPr="00752993">
        <w:rPr>
          <w:sz w:val="22"/>
          <w:szCs w:val="22"/>
          <w:lang w:val="en-US"/>
        </w:rPr>
        <w:t xml:space="preserve"> und </w:t>
      </w:r>
      <w:proofErr w:type="spellStart"/>
      <w:r w:rsidRPr="00752993">
        <w:rPr>
          <w:sz w:val="22"/>
          <w:szCs w:val="22"/>
          <w:lang w:val="en-US"/>
        </w:rPr>
        <w:t>Ausblick</w:t>
      </w:r>
      <w:proofErr w:type="spellEnd"/>
    </w:p>
    <w:p w14:paraId="2F8AC78E" w14:textId="77777777" w:rsidR="001D64B2" w:rsidRPr="00752993" w:rsidRDefault="001D64B2">
      <w:pPr>
        <w:rPr>
          <w:sz w:val="22"/>
          <w:szCs w:val="22"/>
        </w:rPr>
      </w:pPr>
    </w:p>
    <w:p w14:paraId="65F41DA7" w14:textId="61228D2C" w:rsidR="001D64B2" w:rsidRPr="00752993" w:rsidRDefault="001D64B2">
      <w:pPr>
        <w:rPr>
          <w:sz w:val="22"/>
          <w:szCs w:val="22"/>
        </w:rPr>
      </w:pPr>
      <w:r w:rsidRPr="00752993">
        <w:rPr>
          <w:sz w:val="22"/>
          <w:szCs w:val="22"/>
        </w:rPr>
        <w:br w:type="page"/>
      </w:r>
    </w:p>
    <w:p w14:paraId="75BE03D9" w14:textId="646876C6" w:rsidR="00603F36" w:rsidRPr="00752993" w:rsidRDefault="001D64B2">
      <w:pPr>
        <w:rPr>
          <w:sz w:val="22"/>
          <w:szCs w:val="22"/>
        </w:rPr>
      </w:pPr>
      <w:r w:rsidRPr="00752993">
        <w:rPr>
          <w:sz w:val="22"/>
          <w:szCs w:val="22"/>
        </w:rPr>
        <w:lastRenderedPageBreak/>
        <w:t>Das Ziel ist es einen geeigneten Nachfolger für das Ground Truth Setup zu modellieren.</w:t>
      </w:r>
    </w:p>
    <w:p w14:paraId="63520BE0" w14:textId="65A10D16" w:rsidR="00C2362E" w:rsidRPr="00752993" w:rsidRDefault="000A1F5C">
      <w:pPr>
        <w:rPr>
          <w:sz w:val="22"/>
          <w:szCs w:val="22"/>
        </w:rPr>
      </w:pPr>
      <w:r w:rsidRPr="00752993">
        <w:rPr>
          <w:sz w:val="22"/>
          <w:szCs w:val="22"/>
        </w:rPr>
        <w:t>Das bestehende Model basiert auf L2CS-Net.</w:t>
      </w:r>
    </w:p>
    <w:p w14:paraId="46859F02" w14:textId="77777777" w:rsidR="000A1F5C" w:rsidRPr="00752993" w:rsidRDefault="000A1F5C">
      <w:pPr>
        <w:rPr>
          <w:sz w:val="22"/>
          <w:szCs w:val="22"/>
        </w:rPr>
      </w:pPr>
    </w:p>
    <w:p w14:paraId="2306FE84" w14:textId="01EFE33B" w:rsidR="00C2362E" w:rsidRPr="00752993" w:rsidRDefault="00C2362E">
      <w:pPr>
        <w:rPr>
          <w:sz w:val="22"/>
          <w:szCs w:val="22"/>
        </w:rPr>
      </w:pPr>
      <w:r w:rsidRPr="00752993">
        <w:rPr>
          <w:sz w:val="22"/>
          <w:szCs w:val="22"/>
        </w:rPr>
        <w:t>Zum Vergleich werden einige wichtige Datensätze</w:t>
      </w:r>
      <w:r w:rsidR="00EC5785" w:rsidRPr="00752993">
        <w:rPr>
          <w:sz w:val="22"/>
          <w:szCs w:val="22"/>
        </w:rPr>
        <w:t xml:space="preserve"> angeschaut. (</w:t>
      </w:r>
      <w:proofErr w:type="spellStart"/>
      <w:r w:rsidR="00EC5785" w:rsidRPr="00752993">
        <w:rPr>
          <w:sz w:val="22"/>
          <w:szCs w:val="22"/>
        </w:rPr>
        <w:t>MPIIGaze</w:t>
      </w:r>
      <w:proofErr w:type="spellEnd"/>
      <w:r w:rsidR="00EC5785" w:rsidRPr="00752993">
        <w:rPr>
          <w:sz w:val="22"/>
          <w:szCs w:val="22"/>
        </w:rPr>
        <w:t>, Gaze360, ETH-</w:t>
      </w:r>
      <w:proofErr w:type="spellStart"/>
      <w:r w:rsidR="00EC5785" w:rsidRPr="00752993">
        <w:rPr>
          <w:sz w:val="22"/>
          <w:szCs w:val="22"/>
        </w:rPr>
        <w:t>XGaze</w:t>
      </w:r>
      <w:proofErr w:type="spellEnd"/>
      <w:r w:rsidR="00EC5785" w:rsidRPr="00752993">
        <w:rPr>
          <w:sz w:val="22"/>
          <w:szCs w:val="22"/>
        </w:rPr>
        <w:t>)</w:t>
      </w:r>
    </w:p>
    <w:p w14:paraId="177DB687" w14:textId="77777777" w:rsidR="000A1F5C" w:rsidRPr="00752993" w:rsidRDefault="000A1F5C">
      <w:pPr>
        <w:rPr>
          <w:sz w:val="22"/>
          <w:szCs w:val="22"/>
        </w:rPr>
      </w:pPr>
    </w:p>
    <w:p w14:paraId="36E68753" w14:textId="26593132" w:rsidR="000A1F5C" w:rsidRPr="00752993" w:rsidRDefault="000A1F5C" w:rsidP="000A1F5C">
      <w:pPr>
        <w:rPr>
          <w:sz w:val="22"/>
          <w:szCs w:val="22"/>
        </w:rPr>
      </w:pPr>
      <w:r w:rsidRPr="00752993">
        <w:rPr>
          <w:sz w:val="22"/>
          <w:szCs w:val="22"/>
        </w:rPr>
        <w:t>Das Programm</w:t>
      </w:r>
      <w:r w:rsidR="00663F55" w:rsidRPr="00752993">
        <w:rPr>
          <w:sz w:val="22"/>
          <w:szCs w:val="22"/>
        </w:rPr>
        <w:t xml:space="preserve"> zeigt jeweils einen Marker in Form von kleine</w:t>
      </w:r>
      <w:r w:rsidR="0056682A" w:rsidRPr="00752993">
        <w:rPr>
          <w:sz w:val="22"/>
          <w:szCs w:val="22"/>
        </w:rPr>
        <w:t>n</w:t>
      </w:r>
      <w:r w:rsidR="00663F55" w:rsidRPr="00752993">
        <w:rPr>
          <w:sz w:val="22"/>
          <w:szCs w:val="22"/>
        </w:rPr>
        <w:t xml:space="preserve"> rote</w:t>
      </w:r>
      <w:r w:rsidR="0056682A" w:rsidRPr="00752993">
        <w:rPr>
          <w:sz w:val="22"/>
          <w:szCs w:val="22"/>
        </w:rPr>
        <w:t>n</w:t>
      </w:r>
      <w:r w:rsidR="00663F55" w:rsidRPr="00752993">
        <w:rPr>
          <w:sz w:val="22"/>
          <w:szCs w:val="22"/>
        </w:rPr>
        <w:t xml:space="preserve"> Punkten mit zufälliger Position auf dem Bildschirm. Ein immer kleiner werdender Kreis um den Marker stellt einen Fortschritt dar, wann der Nutzer eine Interaktion ausführen soll. Sobald der Kreis am kleinsten ist, ändert sich die Farbe des Markers von rot auf grün und der Nutzer hat 500ms Zeit auf die Leertaste zu drücken.</w:t>
      </w:r>
    </w:p>
    <w:p w14:paraId="566BCF60" w14:textId="00548F08" w:rsidR="00663F55" w:rsidRPr="00752993" w:rsidRDefault="00663F55" w:rsidP="000A1F5C">
      <w:pPr>
        <w:rPr>
          <w:sz w:val="22"/>
          <w:szCs w:val="22"/>
        </w:rPr>
      </w:pPr>
      <w:r w:rsidRPr="00752993">
        <w:rPr>
          <w:sz w:val="22"/>
          <w:szCs w:val="22"/>
        </w:rPr>
        <w:t>Im Moment werden 20 Marker getestet und die Positionen und Reaktionszeit pro Marker werden gespeichert.</w:t>
      </w:r>
    </w:p>
    <w:p w14:paraId="60EEF1AF" w14:textId="77777777" w:rsidR="00663F55" w:rsidRPr="00752993" w:rsidRDefault="00663F55" w:rsidP="000A1F5C">
      <w:pPr>
        <w:rPr>
          <w:sz w:val="22"/>
          <w:szCs w:val="22"/>
        </w:rPr>
      </w:pPr>
    </w:p>
    <w:p w14:paraId="7E30E3F5" w14:textId="399AF533" w:rsidR="00E64D10" w:rsidRPr="00752993" w:rsidRDefault="00E64D10">
      <w:pPr>
        <w:rPr>
          <w:sz w:val="22"/>
          <w:szCs w:val="22"/>
        </w:rPr>
      </w:pPr>
      <w:r w:rsidRPr="00752993">
        <w:rPr>
          <w:sz w:val="22"/>
          <w:szCs w:val="22"/>
        </w:rPr>
        <w:br w:type="page"/>
      </w:r>
    </w:p>
    <w:p w14:paraId="1FE7F1BA" w14:textId="7DB56CCC" w:rsidR="009909D6" w:rsidRPr="00752993" w:rsidRDefault="00381F25">
      <w:pPr>
        <w:rPr>
          <w:sz w:val="22"/>
          <w:szCs w:val="22"/>
        </w:rPr>
      </w:pPr>
      <w:r w:rsidRPr="00752993">
        <w:rPr>
          <w:sz w:val="22"/>
          <w:szCs w:val="22"/>
        </w:rPr>
        <w:lastRenderedPageBreak/>
        <w:t>Bei</w:t>
      </w:r>
      <w:r w:rsidR="00E64D10" w:rsidRPr="00752993">
        <w:rPr>
          <w:sz w:val="22"/>
          <w:szCs w:val="22"/>
        </w:rPr>
        <w:t xml:space="preserve"> Blickeinschätzung</w:t>
      </w:r>
      <w:r w:rsidR="004B1082" w:rsidRPr="00752993">
        <w:rPr>
          <w:sz w:val="22"/>
          <w:szCs w:val="22"/>
        </w:rPr>
        <w:t>s-</w:t>
      </w:r>
      <w:r w:rsidRPr="00752993">
        <w:rPr>
          <w:sz w:val="22"/>
          <w:szCs w:val="22"/>
        </w:rPr>
        <w:t>Methoden</w:t>
      </w:r>
      <w:r w:rsidR="004B1082" w:rsidRPr="00752993">
        <w:rPr>
          <w:sz w:val="22"/>
          <w:szCs w:val="22"/>
        </w:rPr>
        <w:t xml:space="preserve"> (</w:t>
      </w:r>
      <w:r w:rsidR="004B1082" w:rsidRPr="00752993">
        <w:rPr>
          <w:sz w:val="22"/>
          <w:szCs w:val="22"/>
        </w:rPr>
        <w:t xml:space="preserve">Gaze </w:t>
      </w:r>
      <w:proofErr w:type="spellStart"/>
      <w:r w:rsidR="004B1082" w:rsidRPr="00752993">
        <w:rPr>
          <w:sz w:val="22"/>
          <w:szCs w:val="22"/>
        </w:rPr>
        <w:t>Estimation</w:t>
      </w:r>
      <w:proofErr w:type="spellEnd"/>
      <w:r w:rsidR="004B1082" w:rsidRPr="00752993">
        <w:rPr>
          <w:sz w:val="22"/>
          <w:szCs w:val="22"/>
        </w:rPr>
        <w:t>)</w:t>
      </w:r>
      <w:r w:rsidR="00E64D10" w:rsidRPr="00752993">
        <w:rPr>
          <w:sz w:val="22"/>
          <w:szCs w:val="22"/>
        </w:rPr>
        <w:t xml:space="preserve"> wird im </w:t>
      </w:r>
      <w:r w:rsidRPr="00752993">
        <w:rPr>
          <w:sz w:val="22"/>
          <w:szCs w:val="22"/>
        </w:rPr>
        <w:t>Allgemeinen</w:t>
      </w:r>
      <w:r w:rsidR="00E64D10" w:rsidRPr="00752993">
        <w:rPr>
          <w:sz w:val="22"/>
          <w:szCs w:val="22"/>
        </w:rPr>
        <w:t xml:space="preserve"> </w:t>
      </w:r>
      <w:r w:rsidRPr="00752993">
        <w:rPr>
          <w:sz w:val="22"/>
          <w:szCs w:val="22"/>
        </w:rPr>
        <w:t>zwischen</w:t>
      </w:r>
      <w:r w:rsidR="00E64D10" w:rsidRPr="00752993">
        <w:rPr>
          <w:sz w:val="22"/>
          <w:szCs w:val="22"/>
        </w:rPr>
        <w:t xml:space="preserve"> </w:t>
      </w:r>
      <w:r w:rsidR="004B1082" w:rsidRPr="00752993">
        <w:rPr>
          <w:sz w:val="22"/>
          <w:szCs w:val="22"/>
        </w:rPr>
        <w:t>M</w:t>
      </w:r>
      <w:r w:rsidR="00812242" w:rsidRPr="00752993">
        <w:rPr>
          <w:sz w:val="22"/>
          <w:szCs w:val="22"/>
        </w:rPr>
        <w:t>odel</w:t>
      </w:r>
      <w:r w:rsidR="004B1082" w:rsidRPr="00752993">
        <w:rPr>
          <w:sz w:val="22"/>
          <w:szCs w:val="22"/>
        </w:rPr>
        <w:t>l-</w:t>
      </w:r>
      <w:r w:rsidR="00812242" w:rsidRPr="00752993">
        <w:rPr>
          <w:sz w:val="22"/>
          <w:szCs w:val="22"/>
        </w:rPr>
        <w:t>basierter</w:t>
      </w:r>
      <w:r w:rsidR="004B1082" w:rsidRPr="00752993">
        <w:rPr>
          <w:sz w:val="22"/>
          <w:szCs w:val="22"/>
        </w:rPr>
        <w:t xml:space="preserve"> (model-</w:t>
      </w:r>
      <w:proofErr w:type="spellStart"/>
      <w:r w:rsidR="004B1082" w:rsidRPr="00752993">
        <w:rPr>
          <w:sz w:val="22"/>
          <w:szCs w:val="22"/>
        </w:rPr>
        <w:t>based</w:t>
      </w:r>
      <w:proofErr w:type="spellEnd"/>
      <w:r w:rsidR="004B1082" w:rsidRPr="00752993">
        <w:rPr>
          <w:sz w:val="22"/>
          <w:szCs w:val="22"/>
        </w:rPr>
        <w:t>)</w:t>
      </w:r>
      <w:r w:rsidR="00E64D10" w:rsidRPr="00752993">
        <w:rPr>
          <w:sz w:val="22"/>
          <w:szCs w:val="22"/>
        </w:rPr>
        <w:t xml:space="preserve"> und </w:t>
      </w:r>
      <w:r w:rsidR="004B1082" w:rsidRPr="00752993">
        <w:rPr>
          <w:sz w:val="22"/>
          <w:szCs w:val="22"/>
        </w:rPr>
        <w:t>Erscheinungsbild</w:t>
      </w:r>
      <w:r w:rsidR="00E64D10" w:rsidRPr="00752993">
        <w:rPr>
          <w:sz w:val="22"/>
          <w:szCs w:val="22"/>
        </w:rPr>
        <w:t>-bas</w:t>
      </w:r>
      <w:r w:rsidR="004B1082" w:rsidRPr="00752993">
        <w:rPr>
          <w:sz w:val="22"/>
          <w:szCs w:val="22"/>
        </w:rPr>
        <w:t>ierter (</w:t>
      </w:r>
      <w:proofErr w:type="spellStart"/>
      <w:r w:rsidR="004B1082" w:rsidRPr="00752993">
        <w:rPr>
          <w:sz w:val="22"/>
          <w:szCs w:val="22"/>
        </w:rPr>
        <w:t>appearance-based</w:t>
      </w:r>
      <w:proofErr w:type="spellEnd"/>
      <w:r w:rsidR="004B1082" w:rsidRPr="00752993">
        <w:rPr>
          <w:sz w:val="22"/>
          <w:szCs w:val="22"/>
        </w:rPr>
        <w:t>)</w:t>
      </w:r>
      <w:r w:rsidR="00812242" w:rsidRPr="00752993">
        <w:rPr>
          <w:sz w:val="22"/>
          <w:szCs w:val="22"/>
        </w:rPr>
        <w:t xml:space="preserve"> Blickeinschätzung</w:t>
      </w:r>
      <w:r w:rsidR="00E64D10" w:rsidRPr="00752993">
        <w:rPr>
          <w:sz w:val="22"/>
          <w:szCs w:val="22"/>
        </w:rPr>
        <w:t xml:space="preserve"> unterschieden.</w:t>
      </w:r>
    </w:p>
    <w:p w14:paraId="35B3E944" w14:textId="28171631" w:rsidR="002A4888" w:rsidRPr="00752993" w:rsidRDefault="00381F25" w:rsidP="00A504D1">
      <w:pPr>
        <w:rPr>
          <w:sz w:val="22"/>
          <w:szCs w:val="22"/>
        </w:rPr>
      </w:pPr>
      <w:r w:rsidRPr="00752993">
        <w:rPr>
          <w:b/>
          <w:bCs/>
          <w:sz w:val="22"/>
          <w:szCs w:val="22"/>
        </w:rPr>
        <w:t>Model</w:t>
      </w:r>
      <w:r w:rsidR="00EE5534" w:rsidRPr="00752993">
        <w:rPr>
          <w:b/>
          <w:bCs/>
          <w:sz w:val="22"/>
          <w:szCs w:val="22"/>
        </w:rPr>
        <w:t>l-</w:t>
      </w:r>
      <w:r w:rsidR="00812242" w:rsidRPr="00752993">
        <w:rPr>
          <w:b/>
          <w:bCs/>
          <w:sz w:val="22"/>
          <w:szCs w:val="22"/>
        </w:rPr>
        <w:t>basierte Verfahren</w:t>
      </w:r>
      <w:r w:rsidRPr="00752993">
        <w:rPr>
          <w:sz w:val="22"/>
          <w:szCs w:val="22"/>
        </w:rPr>
        <w:t xml:space="preserve"> </w:t>
      </w:r>
      <w:r w:rsidR="00812242" w:rsidRPr="00752993">
        <w:rPr>
          <w:sz w:val="22"/>
          <w:szCs w:val="22"/>
        </w:rPr>
        <w:t>verwenden</w:t>
      </w:r>
      <w:r w:rsidR="00043609" w:rsidRPr="00752993">
        <w:rPr>
          <w:sz w:val="22"/>
          <w:szCs w:val="22"/>
        </w:rPr>
        <w:t xml:space="preserve"> </w:t>
      </w:r>
      <w:r w:rsidR="00812242" w:rsidRPr="00752993">
        <w:rPr>
          <w:sz w:val="22"/>
          <w:szCs w:val="22"/>
        </w:rPr>
        <w:t xml:space="preserve">ein geometrisches </w:t>
      </w:r>
      <w:r w:rsidR="00752993">
        <w:rPr>
          <w:sz w:val="22"/>
          <w:szCs w:val="22"/>
        </w:rPr>
        <w:t>Augenmodell</w:t>
      </w:r>
      <w:r w:rsidR="00812242" w:rsidRPr="00752993">
        <w:rPr>
          <w:sz w:val="22"/>
          <w:szCs w:val="22"/>
        </w:rPr>
        <w:t xml:space="preserve">, um die Blickrichtung aus </w:t>
      </w:r>
      <w:r w:rsidR="00663543" w:rsidRPr="00752993">
        <w:rPr>
          <w:sz w:val="22"/>
          <w:szCs w:val="22"/>
        </w:rPr>
        <w:t>physikalischen Eigenschaften</w:t>
      </w:r>
      <w:r w:rsidR="00812242" w:rsidRPr="00752993">
        <w:rPr>
          <w:sz w:val="22"/>
          <w:szCs w:val="22"/>
        </w:rPr>
        <w:t xml:space="preserve"> des Auges abzuleiten.</w:t>
      </w:r>
      <w:r w:rsidR="004B1082" w:rsidRPr="00752993">
        <w:rPr>
          <w:sz w:val="22"/>
          <w:szCs w:val="22"/>
        </w:rPr>
        <w:t xml:space="preserve"> Dazu gibt es zwei bekannte Methoden.</w:t>
      </w:r>
    </w:p>
    <w:p w14:paraId="79FDBC97" w14:textId="470F1D51" w:rsidR="002A4888" w:rsidRPr="00752993" w:rsidRDefault="004B1082" w:rsidP="00A504D1">
      <w:pPr>
        <w:rPr>
          <w:sz w:val="22"/>
          <w:szCs w:val="22"/>
        </w:rPr>
      </w:pPr>
      <w:r w:rsidRPr="00752993">
        <w:rPr>
          <w:sz w:val="22"/>
          <w:szCs w:val="22"/>
        </w:rPr>
        <w:t xml:space="preserve">1) Die </w:t>
      </w:r>
      <w:proofErr w:type="spellStart"/>
      <w:r w:rsidRPr="00752993">
        <w:rPr>
          <w:sz w:val="22"/>
          <w:szCs w:val="22"/>
        </w:rPr>
        <w:t>Hornhautreflexions</w:t>
      </w:r>
      <w:proofErr w:type="spellEnd"/>
      <w:r w:rsidRPr="00752993">
        <w:rPr>
          <w:sz w:val="22"/>
          <w:szCs w:val="22"/>
        </w:rPr>
        <w:t xml:space="preserve"> Methode (Corneal </w:t>
      </w:r>
      <w:proofErr w:type="spellStart"/>
      <w:r w:rsidRPr="00752993">
        <w:rPr>
          <w:sz w:val="22"/>
          <w:szCs w:val="22"/>
        </w:rPr>
        <w:t>Reflection</w:t>
      </w:r>
      <w:proofErr w:type="spellEnd"/>
      <w:r w:rsidRPr="00752993">
        <w:rPr>
          <w:sz w:val="22"/>
          <w:szCs w:val="22"/>
        </w:rPr>
        <w:t xml:space="preserve">) bei der mithilfe </w:t>
      </w:r>
      <w:r w:rsidR="002A4888" w:rsidRPr="00752993">
        <w:rPr>
          <w:sz w:val="22"/>
          <w:szCs w:val="22"/>
        </w:rPr>
        <w:t>der Spiegelung von</w:t>
      </w:r>
      <w:r w:rsidRPr="00752993">
        <w:rPr>
          <w:sz w:val="22"/>
          <w:szCs w:val="22"/>
        </w:rPr>
        <w:t xml:space="preserve"> Infrarotlicht in der Hornhaut des Auges</w:t>
      </w:r>
      <w:r w:rsidR="002A4888" w:rsidRPr="00752993">
        <w:rPr>
          <w:sz w:val="22"/>
          <w:szCs w:val="22"/>
        </w:rPr>
        <w:t>, dessen Position berechnet wird</w:t>
      </w:r>
      <w:r w:rsidRPr="00752993">
        <w:rPr>
          <w:sz w:val="22"/>
          <w:szCs w:val="22"/>
        </w:rPr>
        <w:t xml:space="preserve"> und </w:t>
      </w:r>
      <w:r w:rsidR="002A4888" w:rsidRPr="00752993">
        <w:rPr>
          <w:sz w:val="22"/>
          <w:szCs w:val="22"/>
        </w:rPr>
        <w:t>um dann</w:t>
      </w:r>
      <w:r w:rsidRPr="00752993">
        <w:rPr>
          <w:sz w:val="22"/>
          <w:szCs w:val="22"/>
        </w:rPr>
        <w:t xml:space="preserve"> ein</w:t>
      </w:r>
      <w:r w:rsidR="002A4888" w:rsidRPr="00752993">
        <w:rPr>
          <w:sz w:val="22"/>
          <w:szCs w:val="22"/>
        </w:rPr>
        <w:t>en</w:t>
      </w:r>
      <w:r w:rsidRPr="00752993">
        <w:rPr>
          <w:sz w:val="22"/>
          <w:szCs w:val="22"/>
        </w:rPr>
        <w:t xml:space="preserve"> </w:t>
      </w:r>
      <w:r w:rsidR="002A4888" w:rsidRPr="00752993">
        <w:rPr>
          <w:sz w:val="22"/>
          <w:szCs w:val="22"/>
        </w:rPr>
        <w:t>Blickrichtungsv</w:t>
      </w:r>
      <w:r w:rsidRPr="00752993">
        <w:rPr>
          <w:sz w:val="22"/>
          <w:szCs w:val="22"/>
        </w:rPr>
        <w:t xml:space="preserve">ektor von Pupillenzentrum zum Hornhautzentrum </w:t>
      </w:r>
      <w:r w:rsidR="002A4888" w:rsidRPr="00752993">
        <w:rPr>
          <w:sz w:val="22"/>
          <w:szCs w:val="22"/>
        </w:rPr>
        <w:t>zu bestimmen</w:t>
      </w:r>
      <w:r w:rsidRPr="00752993">
        <w:rPr>
          <w:sz w:val="22"/>
          <w:szCs w:val="22"/>
        </w:rPr>
        <w:t>.</w:t>
      </w:r>
    </w:p>
    <w:p w14:paraId="08BD6991" w14:textId="50A638F2" w:rsidR="00693F0C" w:rsidRPr="00752993" w:rsidRDefault="002A4888" w:rsidP="00D144FA">
      <w:pPr>
        <w:rPr>
          <w:sz w:val="22"/>
          <w:szCs w:val="22"/>
        </w:rPr>
      </w:pPr>
      <w:r w:rsidRPr="00752993">
        <w:rPr>
          <w:sz w:val="22"/>
          <w:szCs w:val="22"/>
        </w:rPr>
        <w:t>2) Die Pupillenzentrums Methode (Pupil-center) bei der</w:t>
      </w:r>
      <w:r w:rsidR="00D144FA" w:rsidRPr="00752993">
        <w:rPr>
          <w:sz w:val="22"/>
          <w:szCs w:val="22"/>
        </w:rPr>
        <w:t xml:space="preserve"> das Pupillenzentrum und das </w:t>
      </w:r>
      <w:proofErr w:type="spellStart"/>
      <w:r w:rsidR="00D144FA" w:rsidRPr="00752993">
        <w:rPr>
          <w:sz w:val="22"/>
          <w:szCs w:val="22"/>
        </w:rPr>
        <w:t>Augapfelzentrum</w:t>
      </w:r>
      <w:proofErr w:type="spellEnd"/>
      <w:r w:rsidR="00D144FA" w:rsidRPr="00752993">
        <w:rPr>
          <w:sz w:val="22"/>
          <w:szCs w:val="22"/>
        </w:rPr>
        <w:t xml:space="preserve"> geschätzt und aus der Verbindung der beiden der Blickrichtungsvektor gebildet wird.</w:t>
      </w:r>
    </w:p>
    <w:p w14:paraId="5974D244" w14:textId="1E9ED303" w:rsidR="00EE5534" w:rsidRPr="00752993" w:rsidRDefault="00EE5534" w:rsidP="00D144FA">
      <w:pPr>
        <w:rPr>
          <w:sz w:val="22"/>
          <w:szCs w:val="22"/>
        </w:rPr>
      </w:pPr>
      <w:r w:rsidRPr="00752993">
        <w:rPr>
          <w:sz w:val="22"/>
          <w:szCs w:val="22"/>
        </w:rPr>
        <w:t xml:space="preserve">Da sich diese Verfahren auf Augenmerkmale beziehen sind hochauflösende Bilder und gute Beleuchtung </w:t>
      </w:r>
      <w:r w:rsidRPr="00752993">
        <w:rPr>
          <w:sz w:val="22"/>
          <w:szCs w:val="22"/>
        </w:rPr>
        <w:t>wichtig</w:t>
      </w:r>
      <w:r w:rsidRPr="00752993">
        <w:rPr>
          <w:sz w:val="22"/>
          <w:szCs w:val="22"/>
        </w:rPr>
        <w:t>.</w:t>
      </w:r>
    </w:p>
    <w:p w14:paraId="5F929CA3" w14:textId="3207F4EE" w:rsidR="00EE5534" w:rsidRPr="00752993" w:rsidRDefault="00EE5534" w:rsidP="00D144FA">
      <w:pPr>
        <w:rPr>
          <w:sz w:val="22"/>
          <w:szCs w:val="22"/>
        </w:rPr>
      </w:pPr>
      <w:r w:rsidRPr="00752993">
        <w:rPr>
          <w:b/>
          <w:sz w:val="22"/>
          <w:szCs w:val="22"/>
        </w:rPr>
        <w:t xml:space="preserve">Erscheinungsbild-Basierte Verfahren </w:t>
      </w:r>
      <w:r w:rsidRPr="00752993">
        <w:rPr>
          <w:sz w:val="22"/>
          <w:szCs w:val="22"/>
        </w:rPr>
        <w:t xml:space="preserve">stattdessen beziehen sich nicht auf </w:t>
      </w:r>
      <w:r w:rsidR="00752993">
        <w:rPr>
          <w:sz w:val="22"/>
          <w:szCs w:val="22"/>
        </w:rPr>
        <w:t xml:space="preserve">ein geometrisches Augenmodell, sondern auf die bloße Erscheinung der Augen. Die Blickrichtung wird direkt aus Bilddaten der Augen geschätzt. </w:t>
      </w:r>
    </w:p>
    <w:p w14:paraId="4FB97596" w14:textId="77777777" w:rsidR="00663543" w:rsidRDefault="00663543" w:rsidP="00A504D1">
      <w:pPr>
        <w:rPr>
          <w:sz w:val="22"/>
          <w:szCs w:val="22"/>
        </w:rPr>
      </w:pPr>
    </w:p>
    <w:p w14:paraId="5E51950C" w14:textId="423B8DEC" w:rsidR="00FF40EC" w:rsidRDefault="00FF40EC" w:rsidP="00A504D1">
      <w:pPr>
        <w:rPr>
          <w:sz w:val="22"/>
          <w:szCs w:val="22"/>
        </w:rPr>
      </w:pPr>
      <w:r>
        <w:rPr>
          <w:sz w:val="22"/>
          <w:szCs w:val="22"/>
        </w:rPr>
        <w:t xml:space="preserve">Person </w:t>
      </w:r>
      <w:proofErr w:type="spellStart"/>
      <w:r>
        <w:rPr>
          <w:sz w:val="22"/>
          <w:szCs w:val="22"/>
        </w:rPr>
        <w:t>Independant</w:t>
      </w:r>
      <w:proofErr w:type="spellEnd"/>
      <w:r>
        <w:rPr>
          <w:sz w:val="22"/>
          <w:szCs w:val="22"/>
        </w:rPr>
        <w:t xml:space="preserve"> Gaze </w:t>
      </w:r>
      <w:proofErr w:type="spellStart"/>
      <w:r>
        <w:rPr>
          <w:sz w:val="22"/>
          <w:szCs w:val="22"/>
        </w:rPr>
        <w:t>Estimation</w:t>
      </w:r>
      <w:proofErr w:type="spellEnd"/>
    </w:p>
    <w:p w14:paraId="4E554CF4" w14:textId="38CEB8CA" w:rsidR="00FF40EC" w:rsidRDefault="00FF40EC" w:rsidP="00A504D1">
      <w:pPr>
        <w:rPr>
          <w:sz w:val="22"/>
          <w:szCs w:val="22"/>
        </w:rPr>
      </w:pPr>
      <w:proofErr w:type="spellStart"/>
      <w:r>
        <w:rPr>
          <w:sz w:val="22"/>
          <w:szCs w:val="22"/>
        </w:rPr>
        <w:t>Unconstrained</w:t>
      </w:r>
      <w:proofErr w:type="spellEnd"/>
      <w:r>
        <w:rPr>
          <w:sz w:val="22"/>
          <w:szCs w:val="22"/>
        </w:rPr>
        <w:t xml:space="preserve"> Gaze </w:t>
      </w:r>
      <w:proofErr w:type="spellStart"/>
      <w:r>
        <w:rPr>
          <w:sz w:val="22"/>
          <w:szCs w:val="22"/>
        </w:rPr>
        <w:t>Estimation</w:t>
      </w:r>
      <w:proofErr w:type="spellEnd"/>
    </w:p>
    <w:p w14:paraId="6196EAD5" w14:textId="2C617A9A" w:rsidR="00FF40EC" w:rsidRPr="00752993" w:rsidRDefault="00FF40EC" w:rsidP="00A504D1">
      <w:pPr>
        <w:rPr>
          <w:sz w:val="22"/>
          <w:szCs w:val="22"/>
        </w:rPr>
      </w:pPr>
    </w:p>
    <w:sectPr w:rsidR="00FF40EC" w:rsidRPr="00752993" w:rsidSect="002F2B0C">
      <w:footerReference w:type="even" r:id="rId7"/>
      <w:footerReference w:type="default" r:id="rId8"/>
      <w:footerReference w:type="first" r:id="rId9"/>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21EA9" w14:textId="77777777" w:rsidR="00A167A6" w:rsidRDefault="00A167A6" w:rsidP="000A1F5C">
      <w:pPr>
        <w:spacing w:after="0" w:line="240" w:lineRule="auto"/>
      </w:pPr>
      <w:r>
        <w:separator/>
      </w:r>
    </w:p>
  </w:endnote>
  <w:endnote w:type="continuationSeparator" w:id="0">
    <w:p w14:paraId="313969A0" w14:textId="77777777" w:rsidR="00A167A6" w:rsidRDefault="00A167A6" w:rsidP="000A1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5B90F" w14:textId="77777777" w:rsidR="000A1F5C" w:rsidRDefault="000A1F5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DF700" w14:textId="77777777" w:rsidR="000A1F5C" w:rsidRDefault="000A1F5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6C82" w14:textId="77777777" w:rsidR="000A1F5C" w:rsidRDefault="000A1F5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BAC76" w14:textId="77777777" w:rsidR="00A167A6" w:rsidRDefault="00A167A6" w:rsidP="000A1F5C">
      <w:pPr>
        <w:spacing w:after="0" w:line="240" w:lineRule="auto"/>
      </w:pPr>
      <w:r>
        <w:separator/>
      </w:r>
    </w:p>
  </w:footnote>
  <w:footnote w:type="continuationSeparator" w:id="0">
    <w:p w14:paraId="03938A9E" w14:textId="77777777" w:rsidR="00A167A6" w:rsidRDefault="00A167A6" w:rsidP="000A1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040"/>
    <w:multiLevelType w:val="multilevel"/>
    <w:tmpl w:val="90767538"/>
    <w:lvl w:ilvl="0">
      <w:start w:val="1"/>
      <w:numFmt w:val="decimal"/>
      <w:lvlText w:val="%1."/>
      <w:lvlJc w:val="left"/>
      <w:pPr>
        <w:ind w:left="720" w:hanging="360"/>
      </w:pPr>
      <w:rPr>
        <w:rFonts w:hint="default"/>
      </w:rPr>
    </w:lvl>
    <w:lvl w:ilvl="1">
      <w:start w:val="1"/>
      <w:numFmt w:val="decimal"/>
      <w:isLgl/>
      <w:lvlText w:val="%1.%2"/>
      <w:lvlJc w:val="left"/>
      <w:pPr>
        <w:ind w:left="1078" w:hanging="370"/>
      </w:pPr>
      <w:rPr>
        <w:rFonts w:hint="default"/>
      </w:rPr>
    </w:lvl>
    <w:lvl w:ilvl="2">
      <w:start w:val="1"/>
      <w:numFmt w:val="bullet"/>
      <w:lvlText w:val=""/>
      <w:lvlJc w:val="left"/>
      <w:pPr>
        <w:ind w:left="1416" w:hanging="360"/>
      </w:pPr>
      <w:rPr>
        <w:rFonts w:ascii="Symbol" w:hAnsi="Symbol"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 w15:restartNumberingAfterBreak="0">
    <w:nsid w:val="17816826"/>
    <w:multiLevelType w:val="hybridMultilevel"/>
    <w:tmpl w:val="1CE4B348"/>
    <w:lvl w:ilvl="0" w:tplc="0407000F">
      <w:start w:val="1"/>
      <w:numFmt w:val="decimal"/>
      <w:lvlText w:val="%1."/>
      <w:lvlJc w:val="left"/>
      <w:pPr>
        <w:ind w:left="1494" w:hanging="360"/>
      </w:pPr>
      <w:rPr>
        <w:rFonts w:hint="default"/>
      </w:rPr>
    </w:lvl>
    <w:lvl w:ilvl="1" w:tplc="04070019" w:tentative="1">
      <w:start w:val="1"/>
      <w:numFmt w:val="lowerLetter"/>
      <w:lvlText w:val="%2."/>
      <w:lvlJc w:val="left"/>
      <w:pPr>
        <w:ind w:left="2214" w:hanging="360"/>
      </w:pPr>
    </w:lvl>
    <w:lvl w:ilvl="2" w:tplc="0407001B" w:tentative="1">
      <w:start w:val="1"/>
      <w:numFmt w:val="lowerRoman"/>
      <w:lvlText w:val="%3."/>
      <w:lvlJc w:val="right"/>
      <w:pPr>
        <w:ind w:left="2934" w:hanging="180"/>
      </w:pPr>
    </w:lvl>
    <w:lvl w:ilvl="3" w:tplc="0407000F" w:tentative="1">
      <w:start w:val="1"/>
      <w:numFmt w:val="decimal"/>
      <w:lvlText w:val="%4."/>
      <w:lvlJc w:val="left"/>
      <w:pPr>
        <w:ind w:left="3654" w:hanging="360"/>
      </w:pPr>
    </w:lvl>
    <w:lvl w:ilvl="4" w:tplc="04070019" w:tentative="1">
      <w:start w:val="1"/>
      <w:numFmt w:val="lowerLetter"/>
      <w:lvlText w:val="%5."/>
      <w:lvlJc w:val="left"/>
      <w:pPr>
        <w:ind w:left="4374" w:hanging="360"/>
      </w:pPr>
    </w:lvl>
    <w:lvl w:ilvl="5" w:tplc="0407001B" w:tentative="1">
      <w:start w:val="1"/>
      <w:numFmt w:val="lowerRoman"/>
      <w:lvlText w:val="%6."/>
      <w:lvlJc w:val="right"/>
      <w:pPr>
        <w:ind w:left="5094" w:hanging="180"/>
      </w:pPr>
    </w:lvl>
    <w:lvl w:ilvl="6" w:tplc="0407000F" w:tentative="1">
      <w:start w:val="1"/>
      <w:numFmt w:val="decimal"/>
      <w:lvlText w:val="%7."/>
      <w:lvlJc w:val="left"/>
      <w:pPr>
        <w:ind w:left="5814" w:hanging="360"/>
      </w:pPr>
    </w:lvl>
    <w:lvl w:ilvl="7" w:tplc="04070019" w:tentative="1">
      <w:start w:val="1"/>
      <w:numFmt w:val="lowerLetter"/>
      <w:lvlText w:val="%8."/>
      <w:lvlJc w:val="left"/>
      <w:pPr>
        <w:ind w:left="6534" w:hanging="360"/>
      </w:pPr>
    </w:lvl>
    <w:lvl w:ilvl="8" w:tplc="0407001B" w:tentative="1">
      <w:start w:val="1"/>
      <w:numFmt w:val="lowerRoman"/>
      <w:lvlText w:val="%9."/>
      <w:lvlJc w:val="right"/>
      <w:pPr>
        <w:ind w:left="7254" w:hanging="180"/>
      </w:pPr>
    </w:lvl>
  </w:abstractNum>
  <w:abstractNum w:abstractNumId="2" w15:restartNumberingAfterBreak="0">
    <w:nsid w:val="1C2A3BEF"/>
    <w:multiLevelType w:val="multilevel"/>
    <w:tmpl w:val="B772FDE2"/>
    <w:lvl w:ilvl="0">
      <w:start w:val="1"/>
      <w:numFmt w:val="bullet"/>
      <w:lvlText w:val=""/>
      <w:lvlJc w:val="left"/>
      <w:pPr>
        <w:ind w:left="720" w:hanging="360"/>
      </w:pPr>
      <w:rPr>
        <w:rFonts w:ascii="Wingdings" w:hAnsi="Wingdings" w:hint="default"/>
      </w:rPr>
    </w:lvl>
    <w:lvl w:ilvl="1">
      <w:start w:val="1"/>
      <w:numFmt w:val="decimal"/>
      <w:isLgl/>
      <w:lvlText w:val="%1.%2"/>
      <w:lvlJc w:val="left"/>
      <w:pPr>
        <w:ind w:left="1078" w:hanging="370"/>
      </w:pPr>
      <w:rPr>
        <w:rFonts w:hint="default"/>
      </w:rPr>
    </w:lvl>
    <w:lvl w:ilvl="2">
      <w:start w:val="1"/>
      <w:numFmt w:val="bullet"/>
      <w:lvlText w:val=""/>
      <w:lvlJc w:val="left"/>
      <w:pPr>
        <w:ind w:left="1416" w:hanging="360"/>
      </w:pPr>
      <w:rPr>
        <w:rFonts w:ascii="Symbol" w:hAnsi="Symbol"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1C517867"/>
    <w:multiLevelType w:val="multilevel"/>
    <w:tmpl w:val="90767538"/>
    <w:lvl w:ilvl="0">
      <w:start w:val="1"/>
      <w:numFmt w:val="decimal"/>
      <w:lvlText w:val="%1."/>
      <w:lvlJc w:val="left"/>
      <w:pPr>
        <w:ind w:left="720" w:hanging="360"/>
      </w:pPr>
      <w:rPr>
        <w:rFonts w:hint="default"/>
      </w:rPr>
    </w:lvl>
    <w:lvl w:ilvl="1">
      <w:start w:val="1"/>
      <w:numFmt w:val="decimal"/>
      <w:isLgl/>
      <w:lvlText w:val="%1.%2"/>
      <w:lvlJc w:val="left"/>
      <w:pPr>
        <w:ind w:left="1078" w:hanging="370"/>
      </w:pPr>
      <w:rPr>
        <w:rFonts w:hint="default"/>
      </w:rPr>
    </w:lvl>
    <w:lvl w:ilvl="2">
      <w:start w:val="1"/>
      <w:numFmt w:val="bullet"/>
      <w:lvlText w:val=""/>
      <w:lvlJc w:val="left"/>
      <w:pPr>
        <w:ind w:left="1416" w:hanging="360"/>
      </w:pPr>
      <w:rPr>
        <w:rFonts w:ascii="Symbol" w:hAnsi="Symbol"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4" w15:restartNumberingAfterBreak="0">
    <w:nsid w:val="27E357CB"/>
    <w:multiLevelType w:val="hybridMultilevel"/>
    <w:tmpl w:val="8B22F7C4"/>
    <w:lvl w:ilvl="0" w:tplc="B516946C">
      <w:start w:val="4"/>
      <w:numFmt w:val="bullet"/>
      <w:lvlText w:val=""/>
      <w:lvlJc w:val="left"/>
      <w:pPr>
        <w:ind w:left="720" w:hanging="360"/>
      </w:pPr>
      <w:rPr>
        <w:rFonts w:ascii="Symbol" w:eastAsia="Times New Roman" w:hAnsi="Symbol"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4DF1005"/>
    <w:multiLevelType w:val="hybridMultilevel"/>
    <w:tmpl w:val="87622A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7143FA5"/>
    <w:multiLevelType w:val="hybridMultilevel"/>
    <w:tmpl w:val="BC8A7D5C"/>
    <w:lvl w:ilvl="0" w:tplc="04070001">
      <w:start w:val="1"/>
      <w:numFmt w:val="bullet"/>
      <w:lvlText w:val=""/>
      <w:lvlJc w:val="left"/>
      <w:pPr>
        <w:ind w:left="1438" w:hanging="360"/>
      </w:pPr>
      <w:rPr>
        <w:rFonts w:ascii="Symbol" w:hAnsi="Symbol" w:hint="default"/>
      </w:rPr>
    </w:lvl>
    <w:lvl w:ilvl="1" w:tplc="04070003" w:tentative="1">
      <w:start w:val="1"/>
      <w:numFmt w:val="bullet"/>
      <w:lvlText w:val="o"/>
      <w:lvlJc w:val="left"/>
      <w:pPr>
        <w:ind w:left="2158" w:hanging="360"/>
      </w:pPr>
      <w:rPr>
        <w:rFonts w:ascii="Courier New" w:hAnsi="Courier New" w:cs="Courier New" w:hint="default"/>
      </w:rPr>
    </w:lvl>
    <w:lvl w:ilvl="2" w:tplc="04070005" w:tentative="1">
      <w:start w:val="1"/>
      <w:numFmt w:val="bullet"/>
      <w:lvlText w:val=""/>
      <w:lvlJc w:val="left"/>
      <w:pPr>
        <w:ind w:left="2878" w:hanging="360"/>
      </w:pPr>
      <w:rPr>
        <w:rFonts w:ascii="Wingdings" w:hAnsi="Wingdings" w:hint="default"/>
      </w:rPr>
    </w:lvl>
    <w:lvl w:ilvl="3" w:tplc="04070001" w:tentative="1">
      <w:start w:val="1"/>
      <w:numFmt w:val="bullet"/>
      <w:lvlText w:val=""/>
      <w:lvlJc w:val="left"/>
      <w:pPr>
        <w:ind w:left="3598" w:hanging="360"/>
      </w:pPr>
      <w:rPr>
        <w:rFonts w:ascii="Symbol" w:hAnsi="Symbol" w:hint="default"/>
      </w:rPr>
    </w:lvl>
    <w:lvl w:ilvl="4" w:tplc="04070003" w:tentative="1">
      <w:start w:val="1"/>
      <w:numFmt w:val="bullet"/>
      <w:lvlText w:val="o"/>
      <w:lvlJc w:val="left"/>
      <w:pPr>
        <w:ind w:left="4318" w:hanging="360"/>
      </w:pPr>
      <w:rPr>
        <w:rFonts w:ascii="Courier New" w:hAnsi="Courier New" w:cs="Courier New" w:hint="default"/>
      </w:rPr>
    </w:lvl>
    <w:lvl w:ilvl="5" w:tplc="04070005" w:tentative="1">
      <w:start w:val="1"/>
      <w:numFmt w:val="bullet"/>
      <w:lvlText w:val=""/>
      <w:lvlJc w:val="left"/>
      <w:pPr>
        <w:ind w:left="5038" w:hanging="360"/>
      </w:pPr>
      <w:rPr>
        <w:rFonts w:ascii="Wingdings" w:hAnsi="Wingdings" w:hint="default"/>
      </w:rPr>
    </w:lvl>
    <w:lvl w:ilvl="6" w:tplc="04070001" w:tentative="1">
      <w:start w:val="1"/>
      <w:numFmt w:val="bullet"/>
      <w:lvlText w:val=""/>
      <w:lvlJc w:val="left"/>
      <w:pPr>
        <w:ind w:left="5758" w:hanging="360"/>
      </w:pPr>
      <w:rPr>
        <w:rFonts w:ascii="Symbol" w:hAnsi="Symbol" w:hint="default"/>
      </w:rPr>
    </w:lvl>
    <w:lvl w:ilvl="7" w:tplc="04070003" w:tentative="1">
      <w:start w:val="1"/>
      <w:numFmt w:val="bullet"/>
      <w:lvlText w:val="o"/>
      <w:lvlJc w:val="left"/>
      <w:pPr>
        <w:ind w:left="6478" w:hanging="360"/>
      </w:pPr>
      <w:rPr>
        <w:rFonts w:ascii="Courier New" w:hAnsi="Courier New" w:cs="Courier New" w:hint="default"/>
      </w:rPr>
    </w:lvl>
    <w:lvl w:ilvl="8" w:tplc="04070005" w:tentative="1">
      <w:start w:val="1"/>
      <w:numFmt w:val="bullet"/>
      <w:lvlText w:val=""/>
      <w:lvlJc w:val="left"/>
      <w:pPr>
        <w:ind w:left="7198" w:hanging="360"/>
      </w:pPr>
      <w:rPr>
        <w:rFonts w:ascii="Wingdings" w:hAnsi="Wingdings" w:hint="default"/>
      </w:rPr>
    </w:lvl>
  </w:abstractNum>
  <w:abstractNum w:abstractNumId="7" w15:restartNumberingAfterBreak="0">
    <w:nsid w:val="53814972"/>
    <w:multiLevelType w:val="multilevel"/>
    <w:tmpl w:val="7D7A5916"/>
    <w:lvl w:ilvl="0">
      <w:start w:val="1"/>
      <w:numFmt w:val="bullet"/>
      <w:lvlText w:val=""/>
      <w:lvlJc w:val="left"/>
      <w:pPr>
        <w:ind w:left="1068" w:hanging="360"/>
      </w:pPr>
      <w:rPr>
        <w:rFonts w:ascii="Symbol" w:hAnsi="Symbol" w:hint="default"/>
      </w:rPr>
    </w:lvl>
    <w:lvl w:ilvl="1">
      <w:start w:val="1"/>
      <w:numFmt w:val="decimal"/>
      <w:isLgl/>
      <w:lvlText w:val="%1.%2"/>
      <w:lvlJc w:val="left"/>
      <w:pPr>
        <w:ind w:left="1426" w:hanging="370"/>
      </w:pPr>
      <w:rPr>
        <w:rFonts w:hint="default"/>
      </w:rPr>
    </w:lvl>
    <w:lvl w:ilvl="2">
      <w:start w:val="1"/>
      <w:numFmt w:val="bullet"/>
      <w:lvlText w:val=""/>
      <w:lvlJc w:val="left"/>
      <w:pPr>
        <w:ind w:left="1764" w:hanging="360"/>
      </w:pPr>
      <w:rPr>
        <w:rFonts w:ascii="Symbol" w:hAnsi="Symbol" w:hint="default"/>
      </w:rPr>
    </w:lvl>
    <w:lvl w:ilvl="3">
      <w:start w:val="1"/>
      <w:numFmt w:val="decimal"/>
      <w:isLgl/>
      <w:lvlText w:val="%1.%2.%3.%4"/>
      <w:lvlJc w:val="left"/>
      <w:pPr>
        <w:ind w:left="2832" w:hanging="1080"/>
      </w:pPr>
      <w:rPr>
        <w:rFonts w:hint="default"/>
      </w:rPr>
    </w:lvl>
    <w:lvl w:ilvl="4">
      <w:start w:val="1"/>
      <w:numFmt w:val="decimal"/>
      <w:isLgl/>
      <w:lvlText w:val="%1.%2.%3.%4.%5"/>
      <w:lvlJc w:val="left"/>
      <w:pPr>
        <w:ind w:left="3180" w:hanging="1080"/>
      </w:pPr>
      <w:rPr>
        <w:rFonts w:hint="default"/>
      </w:rPr>
    </w:lvl>
    <w:lvl w:ilvl="5">
      <w:start w:val="1"/>
      <w:numFmt w:val="decimal"/>
      <w:isLgl/>
      <w:lvlText w:val="%1.%2.%3.%4.%5.%6"/>
      <w:lvlJc w:val="left"/>
      <w:pPr>
        <w:ind w:left="3888" w:hanging="1440"/>
      </w:pPr>
      <w:rPr>
        <w:rFonts w:hint="default"/>
      </w:rPr>
    </w:lvl>
    <w:lvl w:ilvl="6">
      <w:start w:val="1"/>
      <w:numFmt w:val="decimal"/>
      <w:isLgl/>
      <w:lvlText w:val="%1.%2.%3.%4.%5.%6.%7"/>
      <w:lvlJc w:val="left"/>
      <w:pPr>
        <w:ind w:left="4236" w:hanging="1440"/>
      </w:pPr>
      <w:rPr>
        <w:rFonts w:hint="default"/>
      </w:rPr>
    </w:lvl>
    <w:lvl w:ilvl="7">
      <w:start w:val="1"/>
      <w:numFmt w:val="decimal"/>
      <w:isLgl/>
      <w:lvlText w:val="%1.%2.%3.%4.%5.%6.%7.%8"/>
      <w:lvlJc w:val="left"/>
      <w:pPr>
        <w:ind w:left="4944" w:hanging="1800"/>
      </w:pPr>
      <w:rPr>
        <w:rFonts w:hint="default"/>
      </w:rPr>
    </w:lvl>
    <w:lvl w:ilvl="8">
      <w:start w:val="1"/>
      <w:numFmt w:val="decimal"/>
      <w:isLgl/>
      <w:lvlText w:val="%1.%2.%3.%4.%5.%6.%7.%8.%9"/>
      <w:lvlJc w:val="left"/>
      <w:pPr>
        <w:ind w:left="5292" w:hanging="1800"/>
      </w:pPr>
      <w:rPr>
        <w:rFonts w:hint="default"/>
      </w:rPr>
    </w:lvl>
  </w:abstractNum>
  <w:abstractNum w:abstractNumId="8" w15:restartNumberingAfterBreak="0">
    <w:nsid w:val="5AE67A23"/>
    <w:multiLevelType w:val="multilevel"/>
    <w:tmpl w:val="90767538"/>
    <w:lvl w:ilvl="0">
      <w:start w:val="1"/>
      <w:numFmt w:val="decimal"/>
      <w:lvlText w:val="%1."/>
      <w:lvlJc w:val="left"/>
      <w:pPr>
        <w:ind w:left="720" w:hanging="360"/>
      </w:pPr>
      <w:rPr>
        <w:rFonts w:hint="default"/>
      </w:rPr>
    </w:lvl>
    <w:lvl w:ilvl="1">
      <w:start w:val="1"/>
      <w:numFmt w:val="decimal"/>
      <w:isLgl/>
      <w:lvlText w:val="%1.%2"/>
      <w:lvlJc w:val="left"/>
      <w:pPr>
        <w:ind w:left="1078" w:hanging="370"/>
      </w:pPr>
      <w:rPr>
        <w:rFonts w:hint="default"/>
      </w:rPr>
    </w:lvl>
    <w:lvl w:ilvl="2">
      <w:start w:val="1"/>
      <w:numFmt w:val="bullet"/>
      <w:lvlText w:val=""/>
      <w:lvlJc w:val="left"/>
      <w:pPr>
        <w:ind w:left="1416" w:hanging="360"/>
      </w:pPr>
      <w:rPr>
        <w:rFonts w:ascii="Symbol" w:hAnsi="Symbol"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9" w15:restartNumberingAfterBreak="0">
    <w:nsid w:val="5E1A633F"/>
    <w:multiLevelType w:val="multilevel"/>
    <w:tmpl w:val="ADDC55AA"/>
    <w:lvl w:ilvl="0">
      <w:start w:val="1"/>
      <w:numFmt w:val="decimal"/>
      <w:lvlText w:val="%1."/>
      <w:lvlJc w:val="left"/>
      <w:pPr>
        <w:ind w:left="720" w:hanging="360"/>
      </w:pPr>
      <w:rPr>
        <w:rFonts w:hint="default"/>
      </w:rPr>
    </w:lvl>
    <w:lvl w:ilvl="1">
      <w:start w:val="1"/>
      <w:numFmt w:val="decimal"/>
      <w:isLgl/>
      <w:lvlText w:val="%1.%2"/>
      <w:lvlJc w:val="left"/>
      <w:pPr>
        <w:ind w:left="1078" w:hanging="37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0" w15:restartNumberingAfterBreak="0">
    <w:nsid w:val="62E41D00"/>
    <w:multiLevelType w:val="hybridMultilevel"/>
    <w:tmpl w:val="A1F23F5C"/>
    <w:lvl w:ilvl="0" w:tplc="04070001">
      <w:start w:val="1"/>
      <w:numFmt w:val="bullet"/>
      <w:lvlText w:val=""/>
      <w:lvlJc w:val="left"/>
      <w:pPr>
        <w:ind w:left="1798" w:hanging="360"/>
      </w:pPr>
      <w:rPr>
        <w:rFonts w:ascii="Symbol" w:hAnsi="Symbol" w:hint="default"/>
      </w:rPr>
    </w:lvl>
    <w:lvl w:ilvl="1" w:tplc="04070003" w:tentative="1">
      <w:start w:val="1"/>
      <w:numFmt w:val="bullet"/>
      <w:lvlText w:val="o"/>
      <w:lvlJc w:val="left"/>
      <w:pPr>
        <w:ind w:left="2518" w:hanging="360"/>
      </w:pPr>
      <w:rPr>
        <w:rFonts w:ascii="Courier New" w:hAnsi="Courier New" w:cs="Courier New" w:hint="default"/>
      </w:rPr>
    </w:lvl>
    <w:lvl w:ilvl="2" w:tplc="04070005" w:tentative="1">
      <w:start w:val="1"/>
      <w:numFmt w:val="bullet"/>
      <w:lvlText w:val=""/>
      <w:lvlJc w:val="left"/>
      <w:pPr>
        <w:ind w:left="3238" w:hanging="360"/>
      </w:pPr>
      <w:rPr>
        <w:rFonts w:ascii="Wingdings" w:hAnsi="Wingdings" w:hint="default"/>
      </w:rPr>
    </w:lvl>
    <w:lvl w:ilvl="3" w:tplc="04070001" w:tentative="1">
      <w:start w:val="1"/>
      <w:numFmt w:val="bullet"/>
      <w:lvlText w:val=""/>
      <w:lvlJc w:val="left"/>
      <w:pPr>
        <w:ind w:left="3958" w:hanging="360"/>
      </w:pPr>
      <w:rPr>
        <w:rFonts w:ascii="Symbol" w:hAnsi="Symbol" w:hint="default"/>
      </w:rPr>
    </w:lvl>
    <w:lvl w:ilvl="4" w:tplc="04070003" w:tentative="1">
      <w:start w:val="1"/>
      <w:numFmt w:val="bullet"/>
      <w:lvlText w:val="o"/>
      <w:lvlJc w:val="left"/>
      <w:pPr>
        <w:ind w:left="4678" w:hanging="360"/>
      </w:pPr>
      <w:rPr>
        <w:rFonts w:ascii="Courier New" w:hAnsi="Courier New" w:cs="Courier New" w:hint="default"/>
      </w:rPr>
    </w:lvl>
    <w:lvl w:ilvl="5" w:tplc="04070005" w:tentative="1">
      <w:start w:val="1"/>
      <w:numFmt w:val="bullet"/>
      <w:lvlText w:val=""/>
      <w:lvlJc w:val="left"/>
      <w:pPr>
        <w:ind w:left="5398" w:hanging="360"/>
      </w:pPr>
      <w:rPr>
        <w:rFonts w:ascii="Wingdings" w:hAnsi="Wingdings" w:hint="default"/>
      </w:rPr>
    </w:lvl>
    <w:lvl w:ilvl="6" w:tplc="04070001" w:tentative="1">
      <w:start w:val="1"/>
      <w:numFmt w:val="bullet"/>
      <w:lvlText w:val=""/>
      <w:lvlJc w:val="left"/>
      <w:pPr>
        <w:ind w:left="6118" w:hanging="360"/>
      </w:pPr>
      <w:rPr>
        <w:rFonts w:ascii="Symbol" w:hAnsi="Symbol" w:hint="default"/>
      </w:rPr>
    </w:lvl>
    <w:lvl w:ilvl="7" w:tplc="04070003" w:tentative="1">
      <w:start w:val="1"/>
      <w:numFmt w:val="bullet"/>
      <w:lvlText w:val="o"/>
      <w:lvlJc w:val="left"/>
      <w:pPr>
        <w:ind w:left="6838" w:hanging="360"/>
      </w:pPr>
      <w:rPr>
        <w:rFonts w:ascii="Courier New" w:hAnsi="Courier New" w:cs="Courier New" w:hint="default"/>
      </w:rPr>
    </w:lvl>
    <w:lvl w:ilvl="8" w:tplc="04070005" w:tentative="1">
      <w:start w:val="1"/>
      <w:numFmt w:val="bullet"/>
      <w:lvlText w:val=""/>
      <w:lvlJc w:val="left"/>
      <w:pPr>
        <w:ind w:left="7558" w:hanging="360"/>
      </w:pPr>
      <w:rPr>
        <w:rFonts w:ascii="Wingdings" w:hAnsi="Wingdings" w:hint="default"/>
      </w:rPr>
    </w:lvl>
  </w:abstractNum>
  <w:abstractNum w:abstractNumId="11" w15:restartNumberingAfterBreak="0">
    <w:nsid w:val="73C8170F"/>
    <w:multiLevelType w:val="multilevel"/>
    <w:tmpl w:val="90767538"/>
    <w:lvl w:ilvl="0">
      <w:start w:val="1"/>
      <w:numFmt w:val="decimal"/>
      <w:lvlText w:val="%1."/>
      <w:lvlJc w:val="left"/>
      <w:pPr>
        <w:ind w:left="720" w:hanging="360"/>
      </w:pPr>
      <w:rPr>
        <w:rFonts w:hint="default"/>
      </w:rPr>
    </w:lvl>
    <w:lvl w:ilvl="1">
      <w:start w:val="1"/>
      <w:numFmt w:val="decimal"/>
      <w:isLgl/>
      <w:lvlText w:val="%1.%2"/>
      <w:lvlJc w:val="left"/>
      <w:pPr>
        <w:ind w:left="1078" w:hanging="370"/>
      </w:pPr>
      <w:rPr>
        <w:rFonts w:hint="default"/>
      </w:rPr>
    </w:lvl>
    <w:lvl w:ilvl="2">
      <w:start w:val="1"/>
      <w:numFmt w:val="bullet"/>
      <w:lvlText w:val=""/>
      <w:lvlJc w:val="left"/>
      <w:pPr>
        <w:ind w:left="1416" w:hanging="360"/>
      </w:pPr>
      <w:rPr>
        <w:rFonts w:ascii="Symbol" w:hAnsi="Symbol"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num w:numId="1" w16cid:durableId="1329097962">
    <w:abstractNumId w:val="1"/>
  </w:num>
  <w:num w:numId="2" w16cid:durableId="1603881613">
    <w:abstractNumId w:val="5"/>
  </w:num>
  <w:num w:numId="3" w16cid:durableId="1432319059">
    <w:abstractNumId w:val="9"/>
  </w:num>
  <w:num w:numId="4" w16cid:durableId="1846286959">
    <w:abstractNumId w:val="8"/>
  </w:num>
  <w:num w:numId="5" w16cid:durableId="1607738500">
    <w:abstractNumId w:val="11"/>
  </w:num>
  <w:num w:numId="6" w16cid:durableId="1357655594">
    <w:abstractNumId w:val="3"/>
  </w:num>
  <w:num w:numId="7" w16cid:durableId="1372413741">
    <w:abstractNumId w:val="0"/>
  </w:num>
  <w:num w:numId="8" w16cid:durableId="1777671815">
    <w:abstractNumId w:val="4"/>
  </w:num>
  <w:num w:numId="9" w16cid:durableId="27685313">
    <w:abstractNumId w:val="2"/>
  </w:num>
  <w:num w:numId="10" w16cid:durableId="1876968170">
    <w:abstractNumId w:val="7"/>
  </w:num>
  <w:num w:numId="11" w16cid:durableId="18513663">
    <w:abstractNumId w:val="10"/>
  </w:num>
  <w:num w:numId="12" w16cid:durableId="11213392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34F"/>
    <w:rsid w:val="00043609"/>
    <w:rsid w:val="00084806"/>
    <w:rsid w:val="000A1F5C"/>
    <w:rsid w:val="00105AFA"/>
    <w:rsid w:val="00154703"/>
    <w:rsid w:val="001D64B2"/>
    <w:rsid w:val="002413EE"/>
    <w:rsid w:val="002A4888"/>
    <w:rsid w:val="002F2B0C"/>
    <w:rsid w:val="00381F25"/>
    <w:rsid w:val="003B0B1B"/>
    <w:rsid w:val="003B729A"/>
    <w:rsid w:val="003E3E5B"/>
    <w:rsid w:val="003E5D43"/>
    <w:rsid w:val="004721ED"/>
    <w:rsid w:val="004B1082"/>
    <w:rsid w:val="00560A1F"/>
    <w:rsid w:val="0056682A"/>
    <w:rsid w:val="00603F36"/>
    <w:rsid w:val="00606A77"/>
    <w:rsid w:val="0065291C"/>
    <w:rsid w:val="00663543"/>
    <w:rsid w:val="00663F55"/>
    <w:rsid w:val="00693F0C"/>
    <w:rsid w:val="006B7647"/>
    <w:rsid w:val="00752993"/>
    <w:rsid w:val="00753195"/>
    <w:rsid w:val="00812242"/>
    <w:rsid w:val="00850FF7"/>
    <w:rsid w:val="00915F49"/>
    <w:rsid w:val="00982B2E"/>
    <w:rsid w:val="009909D6"/>
    <w:rsid w:val="00A167A6"/>
    <w:rsid w:val="00A17385"/>
    <w:rsid w:val="00A504D1"/>
    <w:rsid w:val="00A6334F"/>
    <w:rsid w:val="00B52722"/>
    <w:rsid w:val="00B855F4"/>
    <w:rsid w:val="00BA1C3D"/>
    <w:rsid w:val="00BB3B6E"/>
    <w:rsid w:val="00C2362E"/>
    <w:rsid w:val="00C524DB"/>
    <w:rsid w:val="00C606F1"/>
    <w:rsid w:val="00D144FA"/>
    <w:rsid w:val="00D33F7F"/>
    <w:rsid w:val="00E64D10"/>
    <w:rsid w:val="00E81A3C"/>
    <w:rsid w:val="00EC5785"/>
    <w:rsid w:val="00EE5534"/>
    <w:rsid w:val="00EE7EDE"/>
    <w:rsid w:val="00F11B41"/>
    <w:rsid w:val="00F76891"/>
    <w:rsid w:val="00F76D76"/>
    <w:rsid w:val="00FB26ED"/>
    <w:rsid w:val="00FC7680"/>
    <w:rsid w:val="00FF40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6BC5"/>
  <w15:chartTrackingRefBased/>
  <w15:docId w15:val="{51F9CF50-7213-4BAC-BF5D-D112F882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3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63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334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334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334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334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334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334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334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334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6334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334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334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334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334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334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334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334F"/>
    <w:rPr>
      <w:rFonts w:eastAsiaTheme="majorEastAsia" w:cstheme="majorBidi"/>
      <w:color w:val="272727" w:themeColor="text1" w:themeTint="D8"/>
    </w:rPr>
  </w:style>
  <w:style w:type="paragraph" w:styleId="Titel">
    <w:name w:val="Title"/>
    <w:basedOn w:val="Standard"/>
    <w:next w:val="Standard"/>
    <w:link w:val="TitelZchn"/>
    <w:uiPriority w:val="10"/>
    <w:qFormat/>
    <w:rsid w:val="00A63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334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334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334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334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334F"/>
    <w:rPr>
      <w:i/>
      <w:iCs/>
      <w:color w:val="404040" w:themeColor="text1" w:themeTint="BF"/>
    </w:rPr>
  </w:style>
  <w:style w:type="paragraph" w:styleId="Listenabsatz">
    <w:name w:val="List Paragraph"/>
    <w:basedOn w:val="Standard"/>
    <w:uiPriority w:val="34"/>
    <w:qFormat/>
    <w:rsid w:val="00A6334F"/>
    <w:pPr>
      <w:ind w:left="720"/>
      <w:contextualSpacing/>
    </w:pPr>
  </w:style>
  <w:style w:type="character" w:styleId="IntensiveHervorhebung">
    <w:name w:val="Intense Emphasis"/>
    <w:basedOn w:val="Absatz-Standardschriftart"/>
    <w:uiPriority w:val="21"/>
    <w:qFormat/>
    <w:rsid w:val="00A6334F"/>
    <w:rPr>
      <w:i/>
      <w:iCs/>
      <w:color w:val="0F4761" w:themeColor="accent1" w:themeShade="BF"/>
    </w:rPr>
  </w:style>
  <w:style w:type="paragraph" w:styleId="IntensivesZitat">
    <w:name w:val="Intense Quote"/>
    <w:basedOn w:val="Standard"/>
    <w:next w:val="Standard"/>
    <w:link w:val="IntensivesZitatZchn"/>
    <w:uiPriority w:val="30"/>
    <w:qFormat/>
    <w:rsid w:val="00A63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334F"/>
    <w:rPr>
      <w:i/>
      <w:iCs/>
      <w:color w:val="0F4761" w:themeColor="accent1" w:themeShade="BF"/>
    </w:rPr>
  </w:style>
  <w:style w:type="character" w:styleId="IntensiverVerweis">
    <w:name w:val="Intense Reference"/>
    <w:basedOn w:val="Absatz-Standardschriftart"/>
    <w:uiPriority w:val="32"/>
    <w:qFormat/>
    <w:rsid w:val="00A6334F"/>
    <w:rPr>
      <w:b/>
      <w:bCs/>
      <w:smallCaps/>
      <w:color w:val="0F4761" w:themeColor="accent1" w:themeShade="BF"/>
      <w:spacing w:val="5"/>
    </w:rPr>
  </w:style>
  <w:style w:type="paragraph" w:styleId="Fuzeile">
    <w:name w:val="footer"/>
    <w:basedOn w:val="Standard"/>
    <w:link w:val="FuzeileZchn"/>
    <w:uiPriority w:val="99"/>
    <w:unhideWhenUsed/>
    <w:rsid w:val="000A1F5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A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379</Words>
  <Characters>2390</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Phi Tran</dc:creator>
  <cp:keywords/>
  <dc:description/>
  <cp:lastModifiedBy>Tran-EXT, The Phi02</cp:lastModifiedBy>
  <cp:revision>12</cp:revision>
  <dcterms:created xsi:type="dcterms:W3CDTF">2026-07-19T21:34:00Z</dcterms:created>
  <dcterms:modified xsi:type="dcterms:W3CDTF">2026-07-28T12:17:00Z</dcterms:modified>
</cp:coreProperties>
</file>