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39" w:rsidRDefault="00CD5ADE" w:rsidP="00CD5ADE">
      <w:pPr>
        <w:jc w:val="right"/>
      </w:pPr>
      <w:r>
        <w:t>FIRST YEAR</w:t>
      </w:r>
    </w:p>
    <w:p w:rsidR="00044B39" w:rsidRDefault="00044B39" w:rsidP="00CD5ADE">
      <w:pPr>
        <w:jc w:val="both"/>
      </w:pPr>
    </w:p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tbl>
      <w:tblPr>
        <w:tblpPr w:leftFromText="187" w:rightFromText="187" w:vertAnchor="page" w:horzAnchor="page" w:tblpX="3973" w:tblpY="7801"/>
        <w:tblW w:w="4339" w:type="pct"/>
        <w:tblLook w:val="04A0"/>
      </w:tblPr>
      <w:tblGrid>
        <w:gridCol w:w="7685"/>
      </w:tblGrid>
      <w:tr w:rsidR="00044B39" w:rsidTr="00044B39">
        <w:trPr>
          <w:trHeight w:val="909"/>
        </w:trPr>
        <w:tc>
          <w:tcPr>
            <w:tcW w:w="0" w:type="auto"/>
          </w:tcPr>
          <w:p w:rsidR="00044B39" w:rsidRDefault="00F362A6" w:rsidP="00C81363">
            <w:pPr>
              <w:pStyle w:val="NoSpacing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</w:rPr>
              <w:t>prophecy</w:t>
            </w:r>
          </w:p>
        </w:tc>
      </w:tr>
      <w:tr w:rsidR="00044B39" w:rsidTr="00044B39">
        <w:trPr>
          <w:trHeight w:val="533"/>
        </w:trPr>
        <w:tc>
          <w:tcPr>
            <w:tcW w:w="0" w:type="auto"/>
          </w:tcPr>
          <w:p w:rsidR="00044B39" w:rsidRDefault="00C81363" w:rsidP="00044B39">
            <w:pPr>
              <w:pStyle w:val="NoSpacing"/>
              <w:rPr>
                <w:color w:val="7F7F7F" w:themeColor="background1" w:themeShade="7F"/>
              </w:rPr>
            </w:pPr>
            <w:r>
              <w:rPr>
                <w:rFonts w:ascii="Cambria" w:hAnsi="Cambria"/>
                <w:sz w:val="44"/>
                <w:szCs w:val="44"/>
              </w:rPr>
              <w:t>Th</w:t>
            </w:r>
            <w:r w:rsidR="00F362A6">
              <w:rPr>
                <w:rFonts w:ascii="Cambria" w:hAnsi="Cambria"/>
                <w:sz w:val="44"/>
                <w:szCs w:val="44"/>
              </w:rPr>
              <w:t>e Bible and the Future</w:t>
            </w:r>
          </w:p>
        </w:tc>
      </w:tr>
    </w:tbl>
    <w:p w:rsidR="00D26B0C" w:rsidRPr="00012B16" w:rsidRDefault="00F57C20" w:rsidP="00ED1593">
      <w:pPr>
        <w:jc w:val="right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pict>
          <v:rect id="_x0000_s1588" style="position:absolute;left:0;text-align:left;margin-left:254.65pt;margin-top:479.4pt;width:194.45pt;height:82.95pt;z-index:251657728;mso-position-horizontal-relative:text;mso-position-vertical-relative:text" strokecolor="white">
            <v:textbox style="mso-next-textbox:#_x0000_s1588">
              <w:txbxContent>
                <w:p w:rsidR="00BA5020" w:rsidRPr="00454C62" w:rsidRDefault="00BA5020" w:rsidP="00ED1593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>DELIVERANCE BIBLE INSTITUTE</w:t>
                  </w:r>
                </w:p>
                <w:p w:rsidR="00BA5020" w:rsidRDefault="00BA5020" w:rsidP="00ED1593">
                  <w:pPr>
                    <w:pStyle w:val="NoSpacing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Portland, Maine, USA</w:t>
                  </w:r>
                </w:p>
                <w:p w:rsidR="00BA5020" w:rsidRDefault="00BA5020" w:rsidP="00ED1593"/>
                <w:p w:rsidR="00BA5020" w:rsidRDefault="00BA5020"/>
              </w:txbxContent>
            </v:textbox>
          </v:rect>
        </w:pict>
      </w:r>
      <w:r w:rsidR="0096471B">
        <w:rPr>
          <w:noProof/>
          <w:sz w:val="48"/>
          <w:szCs w:val="48"/>
          <w:u w:val="single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1417320</wp:posOffset>
            </wp:positionV>
            <wp:extent cx="4114800" cy="3619500"/>
            <wp:effectExtent l="0" t="0" r="0" b="0"/>
            <wp:wrapNone/>
            <wp:docPr id="560" name="Picture 560" descr="DBIeagle_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DBIeagle_med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10FD">
        <w:rPr>
          <w:noProof/>
          <w:sz w:val="48"/>
          <w:szCs w:val="48"/>
          <w:u w:val="single"/>
        </w:rPr>
        <w:t>WORK</w:t>
      </w:r>
      <w:r w:rsidR="00ED1593" w:rsidRPr="00012B16">
        <w:rPr>
          <w:sz w:val="48"/>
          <w:szCs w:val="48"/>
          <w:u w:val="single"/>
        </w:rPr>
        <w:t>BOOK</w:t>
      </w:r>
      <w:r w:rsidR="00FB348F" w:rsidRPr="00012B16">
        <w:rPr>
          <w:sz w:val="48"/>
          <w:szCs w:val="48"/>
          <w:u w:val="single"/>
        </w:rPr>
        <w:br w:type="page"/>
      </w:r>
    </w:p>
    <w:tbl>
      <w:tblPr>
        <w:tblW w:w="5000" w:type="pct"/>
        <w:jc w:val="center"/>
        <w:tblLook w:val="04A0"/>
      </w:tblPr>
      <w:tblGrid>
        <w:gridCol w:w="8856"/>
      </w:tblGrid>
      <w:tr w:rsidR="004331E1" w:rsidTr="0037799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64979" w:rsidRDefault="00F64979" w:rsidP="001B3DDA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4331E1" w:rsidRDefault="00F362A6" w:rsidP="00C81363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Prophecy</w:t>
            </w:r>
          </w:p>
        </w:tc>
      </w:tr>
      <w:tr w:rsidR="004331E1" w:rsidTr="0037799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331E1" w:rsidRDefault="00C81363" w:rsidP="00F362A6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 xml:space="preserve">The </w:t>
            </w:r>
            <w:r w:rsidR="00F362A6">
              <w:rPr>
                <w:rFonts w:ascii="Cambria" w:hAnsi="Cambria"/>
                <w:sz w:val="44"/>
                <w:szCs w:val="44"/>
              </w:rPr>
              <w:t>Bible and the Future</w:t>
            </w:r>
          </w:p>
        </w:tc>
      </w:tr>
      <w:tr w:rsidR="004331E1" w:rsidTr="0037799A">
        <w:trPr>
          <w:trHeight w:val="360"/>
          <w:jc w:val="center"/>
        </w:trPr>
        <w:tc>
          <w:tcPr>
            <w:tcW w:w="5000" w:type="pct"/>
            <w:vAlign w:val="center"/>
          </w:tcPr>
          <w:p w:rsidR="00F64979" w:rsidRPr="00403B2A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C81363" w:rsidRDefault="00F57C2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57C20">
        <w:fldChar w:fldCharType="begin"/>
      </w:r>
      <w:r w:rsidR="002C429F">
        <w:instrText xml:space="preserve"> TOC \o "1-2" \h \z \u </w:instrText>
      </w:r>
      <w:r w:rsidRPr="00F57C20">
        <w:fldChar w:fldCharType="separate"/>
      </w:r>
      <w:hyperlink w:anchor="_Toc243586106" w:history="1">
        <w:r w:rsidR="00C81363" w:rsidRPr="00D21F3F">
          <w:rPr>
            <w:rStyle w:val="Hyperlink"/>
            <w:noProof/>
          </w:rPr>
          <w:t>Syllabus</w:t>
        </w:r>
        <w:r w:rsidR="00C81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363">
          <w:rPr>
            <w:noProof/>
            <w:webHidden/>
          </w:rPr>
          <w:instrText xml:space="preserve"> PAGEREF _Toc243586106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3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1363" w:rsidRDefault="00F57C2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586107" w:history="1">
        <w:r w:rsidR="00C81363" w:rsidRPr="00D21F3F">
          <w:rPr>
            <w:rStyle w:val="Hyperlink"/>
            <w:noProof/>
          </w:rPr>
          <w:t>Calendar</w:t>
        </w:r>
        <w:r w:rsidR="00C81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363">
          <w:rPr>
            <w:noProof/>
            <w:webHidden/>
          </w:rPr>
          <w:instrText xml:space="preserve"> PAGEREF _Toc243586107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3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1363" w:rsidRDefault="00F57C2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586108" w:history="1">
        <w:r w:rsidR="00C81363" w:rsidRPr="00D21F3F">
          <w:rPr>
            <w:rStyle w:val="Hyperlink"/>
            <w:noProof/>
          </w:rPr>
          <w:t>LESSON 1</w:t>
        </w:r>
        <w:r w:rsidR="00C81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363">
          <w:rPr>
            <w:noProof/>
            <w:webHidden/>
          </w:rPr>
          <w:instrText xml:space="preserve"> PAGEREF _Toc243586108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3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4C2F" w:rsidRPr="00C81363" w:rsidRDefault="00F57C20" w:rsidP="00C81363">
      <w:pPr>
        <w:pStyle w:val="Heading1"/>
      </w:pPr>
      <w:r>
        <w:fldChar w:fldCharType="end"/>
      </w:r>
      <w:r w:rsidR="00204C2F">
        <w:tab/>
      </w:r>
    </w:p>
    <w:p w:rsidR="00204C2F" w:rsidRDefault="00204C2F" w:rsidP="00204C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62A6" w:rsidRPr="009E5C18" w:rsidRDefault="001B3B97" w:rsidP="00F362A6">
      <w:pPr>
        <w:pStyle w:val="Heading1"/>
      </w:pPr>
      <w:bookmarkStart w:id="0" w:name="_Toc243586108"/>
      <w:r>
        <w:t>Study Questions</w:t>
      </w:r>
      <w:r w:rsidR="006D274E">
        <w:t xml:space="preserve"> 1</w:t>
      </w:r>
      <w:bookmarkEnd w:id="0"/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1. What type of a book is the Bible?</w:t>
      </w:r>
    </w:p>
    <w:p w:rsidR="00F362A6" w:rsidRPr="009976A5" w:rsidRDefault="00F362A6" w:rsidP="00F362A6">
      <w:pPr>
        <w:ind w:left="270"/>
        <w:rPr>
          <w:u w:val="single"/>
        </w:rPr>
      </w:pPr>
      <w:r w:rsidRPr="009976A5">
        <w:rPr>
          <w:u w:val="single"/>
        </w:rPr>
        <w:t>The Bible is a prophetic book.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2. How much of the Bible is prophetic?</w:t>
      </w:r>
    </w:p>
    <w:p w:rsidR="00F362A6" w:rsidRPr="009976A5" w:rsidRDefault="00F362A6" w:rsidP="00F362A6">
      <w:pPr>
        <w:ind w:left="270"/>
        <w:rPr>
          <w:u w:val="single"/>
        </w:rPr>
      </w:pPr>
      <w:r>
        <w:rPr>
          <w:u w:val="single"/>
        </w:rPr>
        <w:t>Two-thirds of Scripture is prophetic.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3. In what way is the Bible prophetic?</w:t>
      </w:r>
    </w:p>
    <w:p w:rsidR="00F362A6" w:rsidRPr="009976A5" w:rsidRDefault="00F362A6" w:rsidP="00F362A6">
      <w:pPr>
        <w:ind w:left="270"/>
        <w:rPr>
          <w:u w:val="single"/>
        </w:rPr>
      </w:pPr>
      <w:r>
        <w:rPr>
          <w:u w:val="single"/>
        </w:rPr>
        <w:t>The Bible is prophetic in types, symbols and direct statement.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4. What does the Bible base its authenticity, authority and inspiration on?</w:t>
      </w:r>
    </w:p>
    <w:p w:rsidR="00F362A6" w:rsidRPr="009976A5" w:rsidRDefault="00F362A6" w:rsidP="00F362A6">
      <w:pPr>
        <w:ind w:left="270"/>
        <w:rPr>
          <w:u w:val="single"/>
        </w:rPr>
      </w:pPr>
      <w:r>
        <w:rPr>
          <w:u w:val="single"/>
        </w:rPr>
        <w:t>The Bible bases these on prophecy.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5. What is prophecy?</w:t>
      </w:r>
    </w:p>
    <w:p w:rsidR="00F362A6" w:rsidRPr="009976A5" w:rsidRDefault="00F362A6" w:rsidP="00F362A6">
      <w:pPr>
        <w:ind w:left="270"/>
        <w:rPr>
          <w:u w:val="single"/>
        </w:rPr>
      </w:pPr>
      <w:r>
        <w:rPr>
          <w:u w:val="single"/>
        </w:rPr>
        <w:t>The telling of history before it happens.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6. What is meant by prophecy being two-fold?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1. It is predictive—foresight; foretelling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2. It is descriptive—insight; forthtelling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7. Is prophecy reasoned discourse?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No, it is the utterance of the Holy Ghost.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8. Give verbatim II Peter 1:21.</w:t>
      </w:r>
    </w:p>
    <w:p w:rsidR="00F362A6" w:rsidRPr="00A570DB" w:rsidRDefault="00F362A6" w:rsidP="00F362A6">
      <w:pPr>
        <w:ind w:left="270"/>
        <w:rPr>
          <w:u w:val="single"/>
        </w:rPr>
      </w:pPr>
      <w:r w:rsidRPr="00A570DB">
        <w:rPr>
          <w:u w:val="single"/>
        </w:rPr>
        <w:t>2</w:t>
      </w:r>
      <w:r>
        <w:rPr>
          <w:u w:val="single"/>
        </w:rPr>
        <w:t xml:space="preserve"> </w:t>
      </w:r>
      <w:r w:rsidRPr="00A570DB">
        <w:rPr>
          <w:u w:val="single"/>
        </w:rPr>
        <w:t>Pe</w:t>
      </w:r>
      <w:r>
        <w:rPr>
          <w:u w:val="single"/>
        </w:rPr>
        <w:t>ter 1:21—</w:t>
      </w:r>
      <w:r w:rsidRPr="00A570DB">
        <w:rPr>
          <w:u w:val="single"/>
        </w:rPr>
        <w:t>For the prophecy came not in old time by the will of man: but holy men of God spake as they were moved by the Holy Ghost.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9. Why do we study prophecy?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1. That we may know God’s plan.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2. That we may understand the future.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3. That we may not be lead into error.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10. What is the proof of prophecy?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1. It must be beyond human reasoning or foresight.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2. It must have been made known prior to its fulfillment.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3. It must have a clear, detailed fulfillment.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11. To who</w:t>
      </w:r>
      <w:r>
        <w:rPr>
          <w:color w:val="000000"/>
        </w:rPr>
        <w:t>m</w:t>
      </w:r>
      <w:r w:rsidRPr="009E5C18">
        <w:rPr>
          <w:color w:val="000000"/>
        </w:rPr>
        <w:t xml:space="preserve"> is prophecy written?</w:t>
      </w:r>
    </w:p>
    <w:p w:rsidR="00F362A6" w:rsidRPr="00A570DB" w:rsidRDefault="00F362A6" w:rsidP="00F362A6">
      <w:pPr>
        <w:ind w:left="270"/>
        <w:rPr>
          <w:u w:val="single"/>
        </w:rPr>
      </w:pPr>
      <w:r w:rsidRPr="00A570DB">
        <w:rPr>
          <w:u w:val="single"/>
        </w:rPr>
        <w:t>Prophecy is written to Jews, Gentiles and the Church.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12. Give verbatim I Cor. 10:32.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I Cor. 10:32—</w:t>
      </w:r>
      <w:r w:rsidRPr="00A570DB">
        <w:rPr>
          <w:u w:val="single"/>
        </w:rPr>
        <w:t>Even as I please all men in all things, not seeking mine own profit, but the profit of many, that they may be saved.</w:t>
      </w:r>
    </w:p>
    <w:p w:rsidR="00F362A6" w:rsidRDefault="00F362A6" w:rsidP="00F362A6">
      <w:pPr>
        <w:rPr>
          <w:sz w:val="28"/>
        </w:rPr>
      </w:pPr>
      <w:r>
        <w:br w:type="page"/>
      </w:r>
    </w:p>
    <w:p w:rsidR="00F362A6" w:rsidRPr="009E5C18" w:rsidRDefault="00F362A6" w:rsidP="00F362A6">
      <w:pPr>
        <w:pStyle w:val="Heading1"/>
      </w:pPr>
      <w:bookmarkStart w:id="1" w:name="_Toc243722802"/>
      <w:r w:rsidRPr="009E5C18">
        <w:t>Quiz 1</w:t>
      </w:r>
      <w:bookmarkEnd w:id="1"/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1. What type of a book is the Bible?</w:t>
      </w:r>
    </w:p>
    <w:p w:rsidR="00F362A6" w:rsidRPr="009976A5" w:rsidRDefault="00F362A6" w:rsidP="00F362A6">
      <w:pPr>
        <w:ind w:left="270"/>
        <w:rPr>
          <w:u w:val="single"/>
        </w:rPr>
      </w:pPr>
      <w:r w:rsidRPr="009976A5">
        <w:rPr>
          <w:u w:val="single"/>
        </w:rPr>
        <w:t>The Bible is a prophetic book.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2. How much of the Bible is prophetic?</w:t>
      </w:r>
    </w:p>
    <w:p w:rsidR="00F362A6" w:rsidRPr="009976A5" w:rsidRDefault="00F362A6" w:rsidP="00F362A6">
      <w:pPr>
        <w:ind w:left="270"/>
        <w:rPr>
          <w:u w:val="single"/>
        </w:rPr>
      </w:pPr>
      <w:r>
        <w:rPr>
          <w:u w:val="single"/>
        </w:rPr>
        <w:t>Two-thirds of Scripture is prophetic.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3. In what way is the Bible prophetic?</w:t>
      </w:r>
    </w:p>
    <w:p w:rsidR="00F362A6" w:rsidRPr="009976A5" w:rsidRDefault="00F362A6" w:rsidP="00F362A6">
      <w:pPr>
        <w:ind w:left="270"/>
        <w:rPr>
          <w:u w:val="single"/>
        </w:rPr>
      </w:pPr>
      <w:r>
        <w:rPr>
          <w:u w:val="single"/>
        </w:rPr>
        <w:t>The Bible is prophetic in types, symbols and direct statement.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4. What does the Bible base its authenticity, authority and inspiration on?</w:t>
      </w:r>
    </w:p>
    <w:p w:rsidR="00F362A6" w:rsidRPr="009976A5" w:rsidRDefault="00F362A6" w:rsidP="00F362A6">
      <w:pPr>
        <w:ind w:left="270"/>
        <w:rPr>
          <w:u w:val="single"/>
        </w:rPr>
      </w:pPr>
      <w:r>
        <w:rPr>
          <w:u w:val="single"/>
        </w:rPr>
        <w:t>The Bible bases these on prophecy.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5. What is prophecy?</w:t>
      </w:r>
    </w:p>
    <w:p w:rsidR="00F362A6" w:rsidRPr="009976A5" w:rsidRDefault="00F362A6" w:rsidP="00F362A6">
      <w:pPr>
        <w:ind w:left="270"/>
        <w:rPr>
          <w:u w:val="single"/>
        </w:rPr>
      </w:pPr>
      <w:r>
        <w:rPr>
          <w:u w:val="single"/>
        </w:rPr>
        <w:t>The telling of history before it happens.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6. What is meant by prophecy being two-fold?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1. It is predictive—foresight; foretelling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2. It is descriptive—insight; forthtelling</w:t>
      </w:r>
    </w:p>
    <w:p w:rsidR="00F362A6" w:rsidRPr="009E5C18" w:rsidRDefault="00F362A6" w:rsidP="00F362A6"/>
    <w:p w:rsidR="00F362A6" w:rsidRPr="009E5C18" w:rsidRDefault="00F362A6" w:rsidP="00F362A6">
      <w:r w:rsidRPr="009E5C18">
        <w:rPr>
          <w:color w:val="000000"/>
        </w:rPr>
        <w:t>7. Is prophecy reasoned discourse?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No, it is the utterance of the Holy Ghost.</w:t>
      </w:r>
    </w:p>
    <w:p w:rsidR="00F362A6" w:rsidRPr="009E5C18" w:rsidRDefault="00F362A6" w:rsidP="00F362A6"/>
    <w:p w:rsidR="00F362A6" w:rsidRPr="009E5C18" w:rsidRDefault="00F362A6" w:rsidP="00F362A6">
      <w:r>
        <w:rPr>
          <w:color w:val="000000"/>
        </w:rPr>
        <w:t>8</w:t>
      </w:r>
      <w:r w:rsidRPr="009E5C18">
        <w:rPr>
          <w:color w:val="000000"/>
        </w:rPr>
        <w:t>. Why do we study prophecy?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1. That we may know God’s plan.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2. That we may understand the future.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3. That we may not be lead into error.</w:t>
      </w:r>
    </w:p>
    <w:p w:rsidR="00F362A6" w:rsidRPr="009E5C18" w:rsidRDefault="00F362A6" w:rsidP="00F362A6"/>
    <w:p w:rsidR="00F362A6" w:rsidRPr="009E5C18" w:rsidRDefault="00F362A6" w:rsidP="00F362A6">
      <w:r>
        <w:rPr>
          <w:color w:val="000000"/>
        </w:rPr>
        <w:t>9</w:t>
      </w:r>
      <w:r w:rsidRPr="009E5C18">
        <w:rPr>
          <w:color w:val="000000"/>
        </w:rPr>
        <w:t>. What is the proof of prophecy?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1. It must be beyond human reasoning or foresight.</w:t>
      </w:r>
    </w:p>
    <w:p w:rsidR="00F362A6" w:rsidRDefault="00F362A6" w:rsidP="00F362A6">
      <w:pPr>
        <w:ind w:left="270"/>
        <w:rPr>
          <w:u w:val="single"/>
        </w:rPr>
      </w:pPr>
      <w:r>
        <w:rPr>
          <w:u w:val="single"/>
        </w:rPr>
        <w:t>2. It must have been made known prior to its fulfillment.</w:t>
      </w:r>
    </w:p>
    <w:p w:rsidR="00F362A6" w:rsidRPr="00A570DB" w:rsidRDefault="00F362A6" w:rsidP="00F362A6">
      <w:pPr>
        <w:ind w:left="270"/>
        <w:rPr>
          <w:u w:val="single"/>
        </w:rPr>
      </w:pPr>
      <w:r>
        <w:rPr>
          <w:u w:val="single"/>
        </w:rPr>
        <w:t>3. It must have a clear, detailed fulfillment.</w:t>
      </w:r>
    </w:p>
    <w:p w:rsidR="00F362A6" w:rsidRPr="009E5C18" w:rsidRDefault="00F362A6" w:rsidP="00F362A6"/>
    <w:p w:rsidR="00F362A6" w:rsidRPr="009E5C18" w:rsidRDefault="00F362A6" w:rsidP="00F362A6">
      <w:r>
        <w:rPr>
          <w:color w:val="000000"/>
        </w:rPr>
        <w:t>10</w:t>
      </w:r>
      <w:r w:rsidRPr="009E5C18">
        <w:rPr>
          <w:color w:val="000000"/>
        </w:rPr>
        <w:t>. Give verbatim I Cor. 10:32.</w:t>
      </w:r>
    </w:p>
    <w:p w:rsidR="00F362A6" w:rsidRPr="009E5C18" w:rsidRDefault="00F362A6" w:rsidP="00F362A6">
      <w:pPr>
        <w:ind w:left="270"/>
      </w:pPr>
      <w:r>
        <w:rPr>
          <w:u w:val="single"/>
        </w:rPr>
        <w:t>I Cor. 10:32—</w:t>
      </w:r>
      <w:r w:rsidRPr="00A570DB">
        <w:rPr>
          <w:u w:val="single"/>
        </w:rPr>
        <w:t>Even as I please all men in all things, not seeking mine own profit, but the profit of many, that they may be saved.</w:t>
      </w:r>
    </w:p>
    <w:p w:rsidR="00F362A6" w:rsidRPr="009E5C18" w:rsidRDefault="00F362A6" w:rsidP="00F362A6"/>
    <w:p w:rsidR="001B3B97" w:rsidRPr="00E17B2C" w:rsidRDefault="001B3B97" w:rsidP="00F362A6">
      <w:pPr>
        <w:numPr>
          <w:ilvl w:val="0"/>
          <w:numId w:val="66"/>
        </w:numPr>
        <w:tabs>
          <w:tab w:val="clear" w:pos="360"/>
        </w:tabs>
        <w:ind w:left="547" w:hanging="547"/>
      </w:pPr>
      <w:r>
        <w:br w:type="page"/>
      </w:r>
    </w:p>
    <w:p w:rsidR="001B3B97" w:rsidRDefault="001B3B97" w:rsidP="001B3B97"/>
    <w:sectPr w:rsidR="001B3B97" w:rsidSect="00C81363">
      <w:headerReference w:type="default" r:id="rId9"/>
      <w:footerReference w:type="default" r:id="rId10"/>
      <w:type w:val="continuous"/>
      <w:pgSz w:w="12240" w:h="15840" w:code="1"/>
      <w:pgMar w:top="1440" w:right="1800" w:bottom="1440" w:left="1800" w:header="720" w:footer="720" w:gutter="0"/>
      <w:pgBorders w:display="firstPage"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44D" w:rsidRDefault="00F9244D">
      <w:r>
        <w:separator/>
      </w:r>
    </w:p>
    <w:p w:rsidR="00F9244D" w:rsidRDefault="00F9244D"/>
  </w:endnote>
  <w:endnote w:type="continuationSeparator" w:id="0">
    <w:p w:rsidR="00F9244D" w:rsidRDefault="00F9244D">
      <w:r>
        <w:continuationSeparator/>
      </w:r>
    </w:p>
    <w:p w:rsidR="00F9244D" w:rsidRDefault="00F9244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20" w:rsidRDefault="00F57C20">
    <w:pPr>
      <w:pStyle w:val="Footer"/>
      <w:jc w:val="center"/>
    </w:pPr>
    <w:fldSimple w:instr=" PAGE   \* MERGEFORMAT ">
      <w:r w:rsidR="00F362A6">
        <w:rPr>
          <w:noProof/>
        </w:rPr>
        <w:t>1</w:t>
      </w:r>
    </w:fldSimple>
  </w:p>
  <w:p w:rsidR="00BA5020" w:rsidRDefault="00BA50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44D" w:rsidRDefault="00F9244D">
      <w:r>
        <w:separator/>
      </w:r>
    </w:p>
    <w:p w:rsidR="00F9244D" w:rsidRDefault="00F9244D"/>
  </w:footnote>
  <w:footnote w:type="continuationSeparator" w:id="0">
    <w:p w:rsidR="00F9244D" w:rsidRDefault="00F9244D">
      <w:r>
        <w:continuationSeparator/>
      </w:r>
    </w:p>
    <w:p w:rsidR="00F9244D" w:rsidRDefault="00F9244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20" w:rsidRPr="008B3233" w:rsidRDefault="00BA5020" w:rsidP="00F36236">
    <w:pPr>
      <w:pStyle w:val="Header"/>
      <w:jc w:val="center"/>
    </w:pPr>
    <w:r>
      <w:t>Deliverance Bible Institute</w:t>
    </w:r>
  </w:p>
  <w:p w:rsidR="00BA5020" w:rsidRPr="00FB59A4" w:rsidRDefault="00F362A6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PROPHECY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4D75"/>
    <w:multiLevelType w:val="hybridMultilevel"/>
    <w:tmpl w:val="660A1F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C1E41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D437D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9221C"/>
    <w:multiLevelType w:val="hybridMultilevel"/>
    <w:tmpl w:val="4280733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D66D82"/>
    <w:multiLevelType w:val="hybridMultilevel"/>
    <w:tmpl w:val="8F6A3868"/>
    <w:lvl w:ilvl="0" w:tplc="686C82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3683B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A61D1"/>
    <w:multiLevelType w:val="hybridMultilevel"/>
    <w:tmpl w:val="B8BEF9D4"/>
    <w:lvl w:ilvl="0" w:tplc="D87E12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330F8C"/>
    <w:multiLevelType w:val="hybridMultilevel"/>
    <w:tmpl w:val="15861C3E"/>
    <w:lvl w:ilvl="0" w:tplc="C030A9D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77385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2347E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2AD047E"/>
    <w:multiLevelType w:val="hybridMultilevel"/>
    <w:tmpl w:val="1FF09026"/>
    <w:lvl w:ilvl="0" w:tplc="411A08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0B75AA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2275E0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4">
    <w:nsid w:val="25B8415F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A071C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2D0640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42C81"/>
    <w:multiLevelType w:val="hybridMultilevel"/>
    <w:tmpl w:val="C7D001C8"/>
    <w:lvl w:ilvl="0" w:tplc="4E1AB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CD44F3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517749"/>
    <w:multiLevelType w:val="hybridMultilevel"/>
    <w:tmpl w:val="565ECA0A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382D43E1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8A4FEC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75661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3C595143"/>
    <w:multiLevelType w:val="hybridMultilevel"/>
    <w:tmpl w:val="68AE57A2"/>
    <w:lvl w:ilvl="0" w:tplc="686C82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6A7A48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154E9D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1606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8">
    <w:nsid w:val="436D7D53"/>
    <w:multiLevelType w:val="hybridMultilevel"/>
    <w:tmpl w:val="B4081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AD477C"/>
    <w:multiLevelType w:val="hybridMultilevel"/>
    <w:tmpl w:val="340C0B76"/>
    <w:lvl w:ilvl="0" w:tplc="9EA2221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>
    <w:nsid w:val="46352F98"/>
    <w:multiLevelType w:val="hybridMultilevel"/>
    <w:tmpl w:val="7F486A3E"/>
    <w:lvl w:ilvl="0" w:tplc="F47842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485F20E6"/>
    <w:multiLevelType w:val="hybridMultilevel"/>
    <w:tmpl w:val="9DF8D8C2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EE6D5D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EF16E0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87654B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4026CF"/>
    <w:multiLevelType w:val="hybridMultilevel"/>
    <w:tmpl w:val="3CFE5FBA"/>
    <w:lvl w:ilvl="0" w:tplc="C714C230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497272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636493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DF879ED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EB3742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5F6BA7"/>
    <w:multiLevelType w:val="hybridMultilevel"/>
    <w:tmpl w:val="B4081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1D2313F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1FA3153"/>
    <w:multiLevelType w:val="hybridMultilevel"/>
    <w:tmpl w:val="47AAA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3256680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FB6D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6">
    <w:nsid w:val="578B41A4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9A674C2"/>
    <w:multiLevelType w:val="hybridMultilevel"/>
    <w:tmpl w:val="18025BEE"/>
    <w:lvl w:ilvl="0" w:tplc="C7324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8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E0C358A"/>
    <w:multiLevelType w:val="hybridMultilevel"/>
    <w:tmpl w:val="9AE0E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12134E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51">
    <w:nsid w:val="5FF91AAE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327F50"/>
    <w:multiLevelType w:val="hybridMultilevel"/>
    <w:tmpl w:val="B4081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631732F4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4">
    <w:nsid w:val="639354B9"/>
    <w:multiLevelType w:val="hybridMultilevel"/>
    <w:tmpl w:val="8F6A3868"/>
    <w:lvl w:ilvl="0" w:tplc="686C82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4444415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2B1BF7"/>
    <w:multiLevelType w:val="hybridMultilevel"/>
    <w:tmpl w:val="1DB86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694C683E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8">
    <w:nsid w:val="6A7140D5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0B40A7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C682911"/>
    <w:multiLevelType w:val="hybridMultilevel"/>
    <w:tmpl w:val="B4081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6FDD502B"/>
    <w:multiLevelType w:val="hybridMultilevel"/>
    <w:tmpl w:val="39E69C1C"/>
    <w:lvl w:ilvl="0" w:tplc="74C65138">
      <w:numFmt w:val="bullet"/>
      <w:lvlText w:val=""/>
      <w:lvlJc w:val="left"/>
      <w:pPr>
        <w:tabs>
          <w:tab w:val="num" w:pos="1620"/>
        </w:tabs>
        <w:ind w:left="1620" w:hanging="90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2">
    <w:nsid w:val="70B114C3"/>
    <w:multiLevelType w:val="hybridMultilevel"/>
    <w:tmpl w:val="68AE57A2"/>
    <w:lvl w:ilvl="0" w:tplc="686C82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3FD74EE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42B6F36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45B1B96"/>
    <w:multiLevelType w:val="hybridMultilevel"/>
    <w:tmpl w:val="505EB714"/>
    <w:lvl w:ilvl="0" w:tplc="0590E06E">
      <w:start w:val="1"/>
      <w:numFmt w:val="upperRoman"/>
      <w:pStyle w:val="Heading2"/>
      <w:lvlText w:val="%1."/>
      <w:lvlJc w:val="left"/>
      <w:pPr>
        <w:ind w:left="1080" w:hanging="720"/>
      </w:pPr>
      <w:rPr>
        <w:rFonts w:cs="Times New Roman" w:hint="default"/>
      </w:rPr>
    </w:lvl>
    <w:lvl w:ilvl="1" w:tplc="C1267E7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>
    <w:nsid w:val="74B35156"/>
    <w:multiLevelType w:val="hybridMultilevel"/>
    <w:tmpl w:val="473AD1B4"/>
    <w:lvl w:ilvl="0" w:tplc="37EEEC7E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6EF7B53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9587155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971293B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F8D1614"/>
    <w:multiLevelType w:val="hybridMultilevel"/>
    <w:tmpl w:val="1DEE9F5C"/>
    <w:lvl w:ilvl="0" w:tplc="23167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FE2513B"/>
    <w:multiLevelType w:val="hybridMultilevel"/>
    <w:tmpl w:val="DA6628AE"/>
    <w:lvl w:ilvl="0" w:tplc="E3A01660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15"/>
  </w:num>
  <w:num w:numId="3">
    <w:abstractNumId w:val="67"/>
  </w:num>
  <w:num w:numId="4">
    <w:abstractNumId w:val="6"/>
  </w:num>
  <w:num w:numId="5">
    <w:abstractNumId w:val="65"/>
  </w:num>
  <w:num w:numId="6">
    <w:abstractNumId w:val="66"/>
  </w:num>
  <w:num w:numId="7">
    <w:abstractNumId w:val="72"/>
    <w:lvlOverride w:ilvl="0">
      <w:startOverride w:val="1"/>
    </w:lvlOverride>
  </w:num>
  <w:num w:numId="8">
    <w:abstractNumId w:val="32"/>
  </w:num>
  <w:num w:numId="9">
    <w:abstractNumId w:val="20"/>
  </w:num>
  <w:num w:numId="10">
    <w:abstractNumId w:val="30"/>
  </w:num>
  <w:num w:numId="11">
    <w:abstractNumId w:val="18"/>
  </w:num>
  <w:num w:numId="12">
    <w:abstractNumId w:val="47"/>
  </w:num>
  <w:num w:numId="13">
    <w:abstractNumId w:val="43"/>
  </w:num>
  <w:num w:numId="14">
    <w:abstractNumId w:val="11"/>
  </w:num>
  <w:num w:numId="15">
    <w:abstractNumId w:val="29"/>
  </w:num>
  <w:num w:numId="16">
    <w:abstractNumId w:val="41"/>
  </w:num>
  <w:num w:numId="17">
    <w:abstractNumId w:val="28"/>
  </w:num>
  <w:num w:numId="18">
    <w:abstractNumId w:val="56"/>
  </w:num>
  <w:num w:numId="19">
    <w:abstractNumId w:val="52"/>
  </w:num>
  <w:num w:numId="20">
    <w:abstractNumId w:val="3"/>
  </w:num>
  <w:num w:numId="21">
    <w:abstractNumId w:val="60"/>
  </w:num>
  <w:num w:numId="22">
    <w:abstractNumId w:val="0"/>
  </w:num>
  <w:num w:numId="23">
    <w:abstractNumId w:val="7"/>
  </w:num>
  <w:num w:numId="24">
    <w:abstractNumId w:val="31"/>
  </w:num>
  <w:num w:numId="25">
    <w:abstractNumId w:val="24"/>
  </w:num>
  <w:num w:numId="26">
    <w:abstractNumId w:val="61"/>
  </w:num>
  <w:num w:numId="27">
    <w:abstractNumId w:val="48"/>
  </w:num>
  <w:num w:numId="28">
    <w:abstractNumId w:val="44"/>
  </w:num>
  <w:num w:numId="29">
    <w:abstractNumId w:val="59"/>
  </w:num>
  <w:num w:numId="30">
    <w:abstractNumId w:val="2"/>
  </w:num>
  <w:num w:numId="31">
    <w:abstractNumId w:val="39"/>
  </w:num>
  <w:num w:numId="32">
    <w:abstractNumId w:val="38"/>
  </w:num>
  <w:num w:numId="33">
    <w:abstractNumId w:val="9"/>
  </w:num>
  <w:num w:numId="34">
    <w:abstractNumId w:val="68"/>
  </w:num>
  <w:num w:numId="35">
    <w:abstractNumId w:val="64"/>
  </w:num>
  <w:num w:numId="36">
    <w:abstractNumId w:val="19"/>
  </w:num>
  <w:num w:numId="37">
    <w:abstractNumId w:val="42"/>
  </w:num>
  <w:num w:numId="38">
    <w:abstractNumId w:val="58"/>
  </w:num>
  <w:num w:numId="39">
    <w:abstractNumId w:val="69"/>
  </w:num>
  <w:num w:numId="40">
    <w:abstractNumId w:val="37"/>
  </w:num>
  <w:num w:numId="41">
    <w:abstractNumId w:val="46"/>
  </w:num>
  <w:num w:numId="42">
    <w:abstractNumId w:val="62"/>
  </w:num>
  <w:num w:numId="43">
    <w:abstractNumId w:val="63"/>
  </w:num>
  <w:num w:numId="44">
    <w:abstractNumId w:val="22"/>
  </w:num>
  <w:num w:numId="45">
    <w:abstractNumId w:val="35"/>
  </w:num>
  <w:num w:numId="46">
    <w:abstractNumId w:val="17"/>
  </w:num>
  <w:num w:numId="47">
    <w:abstractNumId w:val="34"/>
  </w:num>
  <w:num w:numId="48">
    <w:abstractNumId w:val="70"/>
  </w:num>
  <w:num w:numId="49">
    <w:abstractNumId w:val="1"/>
  </w:num>
  <w:num w:numId="50">
    <w:abstractNumId w:val="33"/>
  </w:num>
  <w:num w:numId="51">
    <w:abstractNumId w:val="40"/>
  </w:num>
  <w:num w:numId="52">
    <w:abstractNumId w:val="14"/>
  </w:num>
  <w:num w:numId="53">
    <w:abstractNumId w:val="8"/>
  </w:num>
  <w:num w:numId="54">
    <w:abstractNumId w:val="5"/>
  </w:num>
  <w:num w:numId="55">
    <w:abstractNumId w:val="51"/>
  </w:num>
  <w:num w:numId="56">
    <w:abstractNumId w:val="21"/>
  </w:num>
  <w:num w:numId="57">
    <w:abstractNumId w:val="49"/>
  </w:num>
  <w:num w:numId="58">
    <w:abstractNumId w:val="25"/>
  </w:num>
  <w:num w:numId="59">
    <w:abstractNumId w:val="71"/>
  </w:num>
  <w:num w:numId="60">
    <w:abstractNumId w:val="26"/>
  </w:num>
  <w:num w:numId="61">
    <w:abstractNumId w:val="16"/>
  </w:num>
  <w:num w:numId="62">
    <w:abstractNumId w:val="55"/>
  </w:num>
  <w:num w:numId="63">
    <w:abstractNumId w:val="12"/>
  </w:num>
  <w:num w:numId="64">
    <w:abstractNumId w:val="54"/>
  </w:num>
  <w:num w:numId="65">
    <w:abstractNumId w:val="4"/>
  </w:num>
  <w:num w:numId="66">
    <w:abstractNumId w:val="27"/>
  </w:num>
  <w:num w:numId="67">
    <w:abstractNumId w:val="45"/>
  </w:num>
  <w:num w:numId="68">
    <w:abstractNumId w:val="57"/>
  </w:num>
  <w:num w:numId="69">
    <w:abstractNumId w:val="23"/>
  </w:num>
  <w:num w:numId="70">
    <w:abstractNumId w:val="23"/>
    <w:lvlOverride w:ilvl="0">
      <w:startOverride w:val="1"/>
    </w:lvlOverride>
  </w:num>
  <w:num w:numId="71">
    <w:abstractNumId w:val="36"/>
  </w:num>
  <w:num w:numId="72">
    <w:abstractNumId w:val="13"/>
  </w:num>
  <w:num w:numId="73">
    <w:abstractNumId w:val="53"/>
  </w:num>
  <w:num w:numId="74">
    <w:abstractNumId w:val="10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attachedTemplate r:id="rId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6D274E"/>
    <w:rsid w:val="00000FCD"/>
    <w:rsid w:val="000023B5"/>
    <w:rsid w:val="00003B00"/>
    <w:rsid w:val="000128E5"/>
    <w:rsid w:val="00012993"/>
    <w:rsid w:val="00012B16"/>
    <w:rsid w:val="00014E5C"/>
    <w:rsid w:val="00014F1C"/>
    <w:rsid w:val="00016A99"/>
    <w:rsid w:val="0001766C"/>
    <w:rsid w:val="0003226D"/>
    <w:rsid w:val="00033196"/>
    <w:rsid w:val="0003461D"/>
    <w:rsid w:val="000346D4"/>
    <w:rsid w:val="00034E55"/>
    <w:rsid w:val="00035F80"/>
    <w:rsid w:val="0004447D"/>
    <w:rsid w:val="00044B39"/>
    <w:rsid w:val="00046586"/>
    <w:rsid w:val="00055728"/>
    <w:rsid w:val="00056FCD"/>
    <w:rsid w:val="00060442"/>
    <w:rsid w:val="0006208C"/>
    <w:rsid w:val="0006520B"/>
    <w:rsid w:val="00066069"/>
    <w:rsid w:val="00076DA7"/>
    <w:rsid w:val="00080C89"/>
    <w:rsid w:val="000873E4"/>
    <w:rsid w:val="00087D19"/>
    <w:rsid w:val="00091CD9"/>
    <w:rsid w:val="00094BAF"/>
    <w:rsid w:val="00094C90"/>
    <w:rsid w:val="000A082E"/>
    <w:rsid w:val="000A0D30"/>
    <w:rsid w:val="000A1D1B"/>
    <w:rsid w:val="000A7249"/>
    <w:rsid w:val="000B6E5F"/>
    <w:rsid w:val="000C1A35"/>
    <w:rsid w:val="000C3FC7"/>
    <w:rsid w:val="000C7411"/>
    <w:rsid w:val="000D6B7D"/>
    <w:rsid w:val="000E0A4D"/>
    <w:rsid w:val="000E66A5"/>
    <w:rsid w:val="000F41D9"/>
    <w:rsid w:val="000F6E8F"/>
    <w:rsid w:val="001019CB"/>
    <w:rsid w:val="0010203D"/>
    <w:rsid w:val="00104361"/>
    <w:rsid w:val="00111F90"/>
    <w:rsid w:val="00112477"/>
    <w:rsid w:val="001125B9"/>
    <w:rsid w:val="00113D66"/>
    <w:rsid w:val="00114E62"/>
    <w:rsid w:val="00121700"/>
    <w:rsid w:val="00124CF2"/>
    <w:rsid w:val="0012592A"/>
    <w:rsid w:val="001278C5"/>
    <w:rsid w:val="00127979"/>
    <w:rsid w:val="00127992"/>
    <w:rsid w:val="001304AE"/>
    <w:rsid w:val="00130ED9"/>
    <w:rsid w:val="00130F01"/>
    <w:rsid w:val="00131C69"/>
    <w:rsid w:val="00132A1F"/>
    <w:rsid w:val="001350A0"/>
    <w:rsid w:val="001354DD"/>
    <w:rsid w:val="00140629"/>
    <w:rsid w:val="00140A94"/>
    <w:rsid w:val="00143C80"/>
    <w:rsid w:val="00146325"/>
    <w:rsid w:val="0014788E"/>
    <w:rsid w:val="00175F2A"/>
    <w:rsid w:val="00180258"/>
    <w:rsid w:val="001805DA"/>
    <w:rsid w:val="00182B25"/>
    <w:rsid w:val="00184D83"/>
    <w:rsid w:val="001868D1"/>
    <w:rsid w:val="001913E7"/>
    <w:rsid w:val="00196E84"/>
    <w:rsid w:val="0019746D"/>
    <w:rsid w:val="001977E3"/>
    <w:rsid w:val="001A0E30"/>
    <w:rsid w:val="001A3041"/>
    <w:rsid w:val="001B1C48"/>
    <w:rsid w:val="001B2B29"/>
    <w:rsid w:val="001B3B97"/>
    <w:rsid w:val="001B3DDA"/>
    <w:rsid w:val="001B57DA"/>
    <w:rsid w:val="001B5C63"/>
    <w:rsid w:val="001B5FA1"/>
    <w:rsid w:val="001B6B23"/>
    <w:rsid w:val="001B779D"/>
    <w:rsid w:val="001C1610"/>
    <w:rsid w:val="001D059B"/>
    <w:rsid w:val="001D0C7F"/>
    <w:rsid w:val="001D5632"/>
    <w:rsid w:val="001D6F1C"/>
    <w:rsid w:val="001F094D"/>
    <w:rsid w:val="001F3578"/>
    <w:rsid w:val="001F5192"/>
    <w:rsid w:val="001F5BC4"/>
    <w:rsid w:val="0020081B"/>
    <w:rsid w:val="002016C7"/>
    <w:rsid w:val="002023B3"/>
    <w:rsid w:val="0020432C"/>
    <w:rsid w:val="00204C2F"/>
    <w:rsid w:val="00207249"/>
    <w:rsid w:val="002103CB"/>
    <w:rsid w:val="00211A83"/>
    <w:rsid w:val="0022135E"/>
    <w:rsid w:val="00222959"/>
    <w:rsid w:val="00225BAD"/>
    <w:rsid w:val="002310B5"/>
    <w:rsid w:val="00234E12"/>
    <w:rsid w:val="00235D6C"/>
    <w:rsid w:val="0023744F"/>
    <w:rsid w:val="0023789D"/>
    <w:rsid w:val="00253E36"/>
    <w:rsid w:val="0025574B"/>
    <w:rsid w:val="00255A44"/>
    <w:rsid w:val="00264981"/>
    <w:rsid w:val="00266DA3"/>
    <w:rsid w:val="00271CE4"/>
    <w:rsid w:val="00274120"/>
    <w:rsid w:val="002751FE"/>
    <w:rsid w:val="0027797F"/>
    <w:rsid w:val="002932B6"/>
    <w:rsid w:val="002942A1"/>
    <w:rsid w:val="00297912"/>
    <w:rsid w:val="002A10FD"/>
    <w:rsid w:val="002A1F00"/>
    <w:rsid w:val="002A3494"/>
    <w:rsid w:val="002A7234"/>
    <w:rsid w:val="002B0328"/>
    <w:rsid w:val="002B4C5D"/>
    <w:rsid w:val="002B5690"/>
    <w:rsid w:val="002C0790"/>
    <w:rsid w:val="002C10D5"/>
    <w:rsid w:val="002C381E"/>
    <w:rsid w:val="002C429F"/>
    <w:rsid w:val="002C51FB"/>
    <w:rsid w:val="002C75E6"/>
    <w:rsid w:val="002D5967"/>
    <w:rsid w:val="002E0FEF"/>
    <w:rsid w:val="002E4729"/>
    <w:rsid w:val="002E4EDD"/>
    <w:rsid w:val="002E6BFA"/>
    <w:rsid w:val="002F0D63"/>
    <w:rsid w:val="002F2B04"/>
    <w:rsid w:val="002F4A50"/>
    <w:rsid w:val="0030786A"/>
    <w:rsid w:val="00315A64"/>
    <w:rsid w:val="0031644B"/>
    <w:rsid w:val="003246EC"/>
    <w:rsid w:val="00330B16"/>
    <w:rsid w:val="00334B7F"/>
    <w:rsid w:val="003350B8"/>
    <w:rsid w:val="00335583"/>
    <w:rsid w:val="00335B29"/>
    <w:rsid w:val="00340FF2"/>
    <w:rsid w:val="0034144D"/>
    <w:rsid w:val="00350E2C"/>
    <w:rsid w:val="00362030"/>
    <w:rsid w:val="003667E0"/>
    <w:rsid w:val="00370090"/>
    <w:rsid w:val="003738B0"/>
    <w:rsid w:val="0037799A"/>
    <w:rsid w:val="0038357B"/>
    <w:rsid w:val="00384600"/>
    <w:rsid w:val="00392394"/>
    <w:rsid w:val="00395781"/>
    <w:rsid w:val="003A0616"/>
    <w:rsid w:val="003A5B75"/>
    <w:rsid w:val="003A782D"/>
    <w:rsid w:val="003B0890"/>
    <w:rsid w:val="003B1071"/>
    <w:rsid w:val="003B4BF7"/>
    <w:rsid w:val="003B4CAA"/>
    <w:rsid w:val="003B7D61"/>
    <w:rsid w:val="003C77B5"/>
    <w:rsid w:val="003E5D73"/>
    <w:rsid w:val="003E5EC2"/>
    <w:rsid w:val="003E6FC1"/>
    <w:rsid w:val="003F2631"/>
    <w:rsid w:val="003F595B"/>
    <w:rsid w:val="003F77F0"/>
    <w:rsid w:val="00406AB6"/>
    <w:rsid w:val="00410FC9"/>
    <w:rsid w:val="00413121"/>
    <w:rsid w:val="00414EFF"/>
    <w:rsid w:val="00415870"/>
    <w:rsid w:val="0041614B"/>
    <w:rsid w:val="00416165"/>
    <w:rsid w:val="00416EEC"/>
    <w:rsid w:val="0041701F"/>
    <w:rsid w:val="0042213E"/>
    <w:rsid w:val="00425949"/>
    <w:rsid w:val="004324B3"/>
    <w:rsid w:val="004331E1"/>
    <w:rsid w:val="00433500"/>
    <w:rsid w:val="00433883"/>
    <w:rsid w:val="0043500C"/>
    <w:rsid w:val="00437104"/>
    <w:rsid w:val="00442335"/>
    <w:rsid w:val="004446E4"/>
    <w:rsid w:val="00446E1B"/>
    <w:rsid w:val="00452F1C"/>
    <w:rsid w:val="00454C62"/>
    <w:rsid w:val="00454D5D"/>
    <w:rsid w:val="0045640E"/>
    <w:rsid w:val="0045681E"/>
    <w:rsid w:val="00463686"/>
    <w:rsid w:val="00464110"/>
    <w:rsid w:val="0046567D"/>
    <w:rsid w:val="0046668D"/>
    <w:rsid w:val="00473FE1"/>
    <w:rsid w:val="0048414D"/>
    <w:rsid w:val="00484995"/>
    <w:rsid w:val="00487796"/>
    <w:rsid w:val="00493F43"/>
    <w:rsid w:val="0049477E"/>
    <w:rsid w:val="004956C7"/>
    <w:rsid w:val="004965F4"/>
    <w:rsid w:val="00497DA3"/>
    <w:rsid w:val="004A10B9"/>
    <w:rsid w:val="004A34EC"/>
    <w:rsid w:val="004A4B19"/>
    <w:rsid w:val="004A4C9E"/>
    <w:rsid w:val="004A7813"/>
    <w:rsid w:val="004B270E"/>
    <w:rsid w:val="004B75C1"/>
    <w:rsid w:val="004B7B25"/>
    <w:rsid w:val="004C4D79"/>
    <w:rsid w:val="004C58A4"/>
    <w:rsid w:val="004C627E"/>
    <w:rsid w:val="004C7470"/>
    <w:rsid w:val="004D0917"/>
    <w:rsid w:val="004D2420"/>
    <w:rsid w:val="004D421B"/>
    <w:rsid w:val="004E090F"/>
    <w:rsid w:val="004E4566"/>
    <w:rsid w:val="004E6EDE"/>
    <w:rsid w:val="004F08DF"/>
    <w:rsid w:val="004F23FF"/>
    <w:rsid w:val="004F3597"/>
    <w:rsid w:val="004F5C06"/>
    <w:rsid w:val="004F6C32"/>
    <w:rsid w:val="00500B72"/>
    <w:rsid w:val="00502F39"/>
    <w:rsid w:val="00511EA7"/>
    <w:rsid w:val="005130DC"/>
    <w:rsid w:val="00513AF5"/>
    <w:rsid w:val="00521A8C"/>
    <w:rsid w:val="005231EB"/>
    <w:rsid w:val="0052571D"/>
    <w:rsid w:val="00530E3F"/>
    <w:rsid w:val="00533578"/>
    <w:rsid w:val="0053725B"/>
    <w:rsid w:val="00537D8F"/>
    <w:rsid w:val="00540F6E"/>
    <w:rsid w:val="0054123C"/>
    <w:rsid w:val="005516E1"/>
    <w:rsid w:val="00551965"/>
    <w:rsid w:val="0055224B"/>
    <w:rsid w:val="005534FA"/>
    <w:rsid w:val="005556F2"/>
    <w:rsid w:val="005557EB"/>
    <w:rsid w:val="005568B4"/>
    <w:rsid w:val="00562764"/>
    <w:rsid w:val="00564D35"/>
    <w:rsid w:val="0056589A"/>
    <w:rsid w:val="00567864"/>
    <w:rsid w:val="00570C4E"/>
    <w:rsid w:val="005736A3"/>
    <w:rsid w:val="00573B26"/>
    <w:rsid w:val="00574F0C"/>
    <w:rsid w:val="005754C5"/>
    <w:rsid w:val="005811CC"/>
    <w:rsid w:val="00586B05"/>
    <w:rsid w:val="00591BA3"/>
    <w:rsid w:val="0059533D"/>
    <w:rsid w:val="005A09E1"/>
    <w:rsid w:val="005A0CD3"/>
    <w:rsid w:val="005A14EE"/>
    <w:rsid w:val="005A33D1"/>
    <w:rsid w:val="005A6FA4"/>
    <w:rsid w:val="005B5030"/>
    <w:rsid w:val="005B53F4"/>
    <w:rsid w:val="005C1342"/>
    <w:rsid w:val="005D0AC6"/>
    <w:rsid w:val="005D1F03"/>
    <w:rsid w:val="005D3464"/>
    <w:rsid w:val="005D3FDA"/>
    <w:rsid w:val="005D431F"/>
    <w:rsid w:val="005D54B6"/>
    <w:rsid w:val="005D7D62"/>
    <w:rsid w:val="005E0A7D"/>
    <w:rsid w:val="005E370B"/>
    <w:rsid w:val="005F629A"/>
    <w:rsid w:val="005F7FAF"/>
    <w:rsid w:val="00600CB7"/>
    <w:rsid w:val="00610826"/>
    <w:rsid w:val="006108AB"/>
    <w:rsid w:val="00610A90"/>
    <w:rsid w:val="00611CAF"/>
    <w:rsid w:val="00611FE8"/>
    <w:rsid w:val="006127F2"/>
    <w:rsid w:val="00616FFF"/>
    <w:rsid w:val="00624F34"/>
    <w:rsid w:val="00631D3F"/>
    <w:rsid w:val="00632BE0"/>
    <w:rsid w:val="006343FC"/>
    <w:rsid w:val="00636924"/>
    <w:rsid w:val="00644AD8"/>
    <w:rsid w:val="00644DA5"/>
    <w:rsid w:val="00651764"/>
    <w:rsid w:val="00652BAD"/>
    <w:rsid w:val="00652EC1"/>
    <w:rsid w:val="006537ED"/>
    <w:rsid w:val="00655298"/>
    <w:rsid w:val="00660D0D"/>
    <w:rsid w:val="006615F0"/>
    <w:rsid w:val="00662258"/>
    <w:rsid w:val="00662FB8"/>
    <w:rsid w:val="006634FC"/>
    <w:rsid w:val="00667546"/>
    <w:rsid w:val="0067039E"/>
    <w:rsid w:val="006723E8"/>
    <w:rsid w:val="0067426A"/>
    <w:rsid w:val="00675E0F"/>
    <w:rsid w:val="00680073"/>
    <w:rsid w:val="00680B49"/>
    <w:rsid w:val="00691076"/>
    <w:rsid w:val="00691FAE"/>
    <w:rsid w:val="00693DB1"/>
    <w:rsid w:val="00694B8A"/>
    <w:rsid w:val="00694D4A"/>
    <w:rsid w:val="006951E2"/>
    <w:rsid w:val="006954ED"/>
    <w:rsid w:val="006A07B4"/>
    <w:rsid w:val="006A16DD"/>
    <w:rsid w:val="006A6474"/>
    <w:rsid w:val="006A704C"/>
    <w:rsid w:val="006A70BF"/>
    <w:rsid w:val="006B5BD8"/>
    <w:rsid w:val="006C1687"/>
    <w:rsid w:val="006C2B85"/>
    <w:rsid w:val="006C7FED"/>
    <w:rsid w:val="006D0E4F"/>
    <w:rsid w:val="006D1A5E"/>
    <w:rsid w:val="006D274E"/>
    <w:rsid w:val="006D4320"/>
    <w:rsid w:val="006D4CEA"/>
    <w:rsid w:val="006D6321"/>
    <w:rsid w:val="006D643D"/>
    <w:rsid w:val="006E3F4C"/>
    <w:rsid w:val="006E5E6E"/>
    <w:rsid w:val="0070790E"/>
    <w:rsid w:val="00716D48"/>
    <w:rsid w:val="00720EAE"/>
    <w:rsid w:val="00733070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51F43"/>
    <w:rsid w:val="00774992"/>
    <w:rsid w:val="007857C9"/>
    <w:rsid w:val="00794875"/>
    <w:rsid w:val="007A4635"/>
    <w:rsid w:val="007A5742"/>
    <w:rsid w:val="007B0640"/>
    <w:rsid w:val="007B1663"/>
    <w:rsid w:val="007C0E9D"/>
    <w:rsid w:val="007C2C55"/>
    <w:rsid w:val="007D0B9F"/>
    <w:rsid w:val="007D2E90"/>
    <w:rsid w:val="007D3830"/>
    <w:rsid w:val="007D4C6E"/>
    <w:rsid w:val="007E10AB"/>
    <w:rsid w:val="007E640C"/>
    <w:rsid w:val="007F49A3"/>
    <w:rsid w:val="0080263C"/>
    <w:rsid w:val="00807EBA"/>
    <w:rsid w:val="00812AC1"/>
    <w:rsid w:val="00814560"/>
    <w:rsid w:val="00822022"/>
    <w:rsid w:val="008259CA"/>
    <w:rsid w:val="00832A73"/>
    <w:rsid w:val="00836070"/>
    <w:rsid w:val="008365A3"/>
    <w:rsid w:val="0084051C"/>
    <w:rsid w:val="008409BA"/>
    <w:rsid w:val="00842B81"/>
    <w:rsid w:val="00843003"/>
    <w:rsid w:val="0084424A"/>
    <w:rsid w:val="00852F51"/>
    <w:rsid w:val="00853554"/>
    <w:rsid w:val="008638A2"/>
    <w:rsid w:val="0087048B"/>
    <w:rsid w:val="00874A3B"/>
    <w:rsid w:val="00877D0F"/>
    <w:rsid w:val="00880C1D"/>
    <w:rsid w:val="0088117E"/>
    <w:rsid w:val="00881EA9"/>
    <w:rsid w:val="00883287"/>
    <w:rsid w:val="00896B66"/>
    <w:rsid w:val="00897311"/>
    <w:rsid w:val="008A2A87"/>
    <w:rsid w:val="008B2766"/>
    <w:rsid w:val="008B4A02"/>
    <w:rsid w:val="008B6D73"/>
    <w:rsid w:val="008C008E"/>
    <w:rsid w:val="008C02F6"/>
    <w:rsid w:val="008C70C6"/>
    <w:rsid w:val="008D269D"/>
    <w:rsid w:val="008D5457"/>
    <w:rsid w:val="008F0781"/>
    <w:rsid w:val="008F5649"/>
    <w:rsid w:val="008F588D"/>
    <w:rsid w:val="0090724D"/>
    <w:rsid w:val="009103B2"/>
    <w:rsid w:val="00912A83"/>
    <w:rsid w:val="0091372C"/>
    <w:rsid w:val="00913A10"/>
    <w:rsid w:val="009219BF"/>
    <w:rsid w:val="00924915"/>
    <w:rsid w:val="009273B4"/>
    <w:rsid w:val="00935CA6"/>
    <w:rsid w:val="00940A8F"/>
    <w:rsid w:val="00943339"/>
    <w:rsid w:val="0095033B"/>
    <w:rsid w:val="00953963"/>
    <w:rsid w:val="00955A80"/>
    <w:rsid w:val="009637B6"/>
    <w:rsid w:val="0096471B"/>
    <w:rsid w:val="00964DEB"/>
    <w:rsid w:val="00970A3A"/>
    <w:rsid w:val="00970B4E"/>
    <w:rsid w:val="00972BC0"/>
    <w:rsid w:val="00975C20"/>
    <w:rsid w:val="00976D49"/>
    <w:rsid w:val="0098020B"/>
    <w:rsid w:val="009812DA"/>
    <w:rsid w:val="0098693A"/>
    <w:rsid w:val="00986AC3"/>
    <w:rsid w:val="0099742F"/>
    <w:rsid w:val="009A2987"/>
    <w:rsid w:val="009A72F4"/>
    <w:rsid w:val="009B42C2"/>
    <w:rsid w:val="009B4DC7"/>
    <w:rsid w:val="009B6415"/>
    <w:rsid w:val="009B6FEC"/>
    <w:rsid w:val="009D5891"/>
    <w:rsid w:val="009D6637"/>
    <w:rsid w:val="009D758C"/>
    <w:rsid w:val="009E043F"/>
    <w:rsid w:val="009E1143"/>
    <w:rsid w:val="009E2CEC"/>
    <w:rsid w:val="009E5562"/>
    <w:rsid w:val="009E6228"/>
    <w:rsid w:val="009E66E8"/>
    <w:rsid w:val="009F12EA"/>
    <w:rsid w:val="009F5D35"/>
    <w:rsid w:val="009F78A1"/>
    <w:rsid w:val="00A01B7E"/>
    <w:rsid w:val="00A041CB"/>
    <w:rsid w:val="00A23EC6"/>
    <w:rsid w:val="00A260B1"/>
    <w:rsid w:val="00A26AF2"/>
    <w:rsid w:val="00A27C6A"/>
    <w:rsid w:val="00A31FF0"/>
    <w:rsid w:val="00A32EDE"/>
    <w:rsid w:val="00A37582"/>
    <w:rsid w:val="00A400AA"/>
    <w:rsid w:val="00A409F3"/>
    <w:rsid w:val="00A410FF"/>
    <w:rsid w:val="00A428F3"/>
    <w:rsid w:val="00A45E83"/>
    <w:rsid w:val="00A4691A"/>
    <w:rsid w:val="00A4697B"/>
    <w:rsid w:val="00A50663"/>
    <w:rsid w:val="00A535D0"/>
    <w:rsid w:val="00A53763"/>
    <w:rsid w:val="00A5488B"/>
    <w:rsid w:val="00A552F3"/>
    <w:rsid w:val="00A6227E"/>
    <w:rsid w:val="00A64621"/>
    <w:rsid w:val="00A64D7E"/>
    <w:rsid w:val="00A659EF"/>
    <w:rsid w:val="00A72D12"/>
    <w:rsid w:val="00A743FD"/>
    <w:rsid w:val="00A75890"/>
    <w:rsid w:val="00A778AE"/>
    <w:rsid w:val="00A82E0C"/>
    <w:rsid w:val="00A9040B"/>
    <w:rsid w:val="00A9659C"/>
    <w:rsid w:val="00AA0A22"/>
    <w:rsid w:val="00AA11D9"/>
    <w:rsid w:val="00AA34EC"/>
    <w:rsid w:val="00AA68D5"/>
    <w:rsid w:val="00AC43AB"/>
    <w:rsid w:val="00AC7635"/>
    <w:rsid w:val="00AC7720"/>
    <w:rsid w:val="00AD1FFC"/>
    <w:rsid w:val="00AD3D37"/>
    <w:rsid w:val="00AD5671"/>
    <w:rsid w:val="00AE4EAE"/>
    <w:rsid w:val="00AF220C"/>
    <w:rsid w:val="00AF4C05"/>
    <w:rsid w:val="00AF58AC"/>
    <w:rsid w:val="00AF7130"/>
    <w:rsid w:val="00B01E2C"/>
    <w:rsid w:val="00B024BB"/>
    <w:rsid w:val="00B06236"/>
    <w:rsid w:val="00B074CB"/>
    <w:rsid w:val="00B310C1"/>
    <w:rsid w:val="00B3146D"/>
    <w:rsid w:val="00B402AE"/>
    <w:rsid w:val="00B407ED"/>
    <w:rsid w:val="00B40820"/>
    <w:rsid w:val="00B40B74"/>
    <w:rsid w:val="00B50F4B"/>
    <w:rsid w:val="00B51105"/>
    <w:rsid w:val="00B5418C"/>
    <w:rsid w:val="00B544DD"/>
    <w:rsid w:val="00B55C0D"/>
    <w:rsid w:val="00B575E2"/>
    <w:rsid w:val="00B603DA"/>
    <w:rsid w:val="00B616FE"/>
    <w:rsid w:val="00B63779"/>
    <w:rsid w:val="00B65456"/>
    <w:rsid w:val="00B7700F"/>
    <w:rsid w:val="00B77C3C"/>
    <w:rsid w:val="00B8495E"/>
    <w:rsid w:val="00B85651"/>
    <w:rsid w:val="00B86506"/>
    <w:rsid w:val="00B8688F"/>
    <w:rsid w:val="00B91264"/>
    <w:rsid w:val="00B931F8"/>
    <w:rsid w:val="00B95696"/>
    <w:rsid w:val="00B97F83"/>
    <w:rsid w:val="00BA3727"/>
    <w:rsid w:val="00BA5020"/>
    <w:rsid w:val="00BA6CB5"/>
    <w:rsid w:val="00BA74B8"/>
    <w:rsid w:val="00BA7D79"/>
    <w:rsid w:val="00BB1635"/>
    <w:rsid w:val="00BB37A8"/>
    <w:rsid w:val="00BB7191"/>
    <w:rsid w:val="00BB7CA5"/>
    <w:rsid w:val="00BC17C8"/>
    <w:rsid w:val="00BC25AF"/>
    <w:rsid w:val="00BC3C8E"/>
    <w:rsid w:val="00BC3F2A"/>
    <w:rsid w:val="00BC5EDD"/>
    <w:rsid w:val="00BC6709"/>
    <w:rsid w:val="00BD0CC2"/>
    <w:rsid w:val="00BD0D05"/>
    <w:rsid w:val="00BD299A"/>
    <w:rsid w:val="00BD7110"/>
    <w:rsid w:val="00BE312C"/>
    <w:rsid w:val="00BF57F9"/>
    <w:rsid w:val="00BF6EA2"/>
    <w:rsid w:val="00BF7851"/>
    <w:rsid w:val="00BF7B57"/>
    <w:rsid w:val="00C013FE"/>
    <w:rsid w:val="00C03D9C"/>
    <w:rsid w:val="00C06923"/>
    <w:rsid w:val="00C10960"/>
    <w:rsid w:val="00C129BF"/>
    <w:rsid w:val="00C1704D"/>
    <w:rsid w:val="00C20416"/>
    <w:rsid w:val="00C23371"/>
    <w:rsid w:val="00C23986"/>
    <w:rsid w:val="00C253DB"/>
    <w:rsid w:val="00C27F40"/>
    <w:rsid w:val="00C3014F"/>
    <w:rsid w:val="00C304D3"/>
    <w:rsid w:val="00C312EB"/>
    <w:rsid w:val="00C31DFF"/>
    <w:rsid w:val="00C326F8"/>
    <w:rsid w:val="00C32FBE"/>
    <w:rsid w:val="00C34B36"/>
    <w:rsid w:val="00C35099"/>
    <w:rsid w:val="00C3615C"/>
    <w:rsid w:val="00C45D6E"/>
    <w:rsid w:val="00C46079"/>
    <w:rsid w:val="00C46191"/>
    <w:rsid w:val="00C52F9C"/>
    <w:rsid w:val="00C61172"/>
    <w:rsid w:val="00C6528C"/>
    <w:rsid w:val="00C655DA"/>
    <w:rsid w:val="00C81363"/>
    <w:rsid w:val="00C8773B"/>
    <w:rsid w:val="00C87DA9"/>
    <w:rsid w:val="00C90F25"/>
    <w:rsid w:val="00C910A6"/>
    <w:rsid w:val="00C92F3B"/>
    <w:rsid w:val="00C957B7"/>
    <w:rsid w:val="00C96792"/>
    <w:rsid w:val="00CA15CE"/>
    <w:rsid w:val="00CA386D"/>
    <w:rsid w:val="00CA7810"/>
    <w:rsid w:val="00CA7F4D"/>
    <w:rsid w:val="00CB1252"/>
    <w:rsid w:val="00CC4EC8"/>
    <w:rsid w:val="00CC6CE3"/>
    <w:rsid w:val="00CD5569"/>
    <w:rsid w:val="00CD5ADE"/>
    <w:rsid w:val="00CD7A42"/>
    <w:rsid w:val="00CE2E39"/>
    <w:rsid w:val="00CE3984"/>
    <w:rsid w:val="00CF40E4"/>
    <w:rsid w:val="00CF6969"/>
    <w:rsid w:val="00CF6E99"/>
    <w:rsid w:val="00D0280B"/>
    <w:rsid w:val="00D03418"/>
    <w:rsid w:val="00D07927"/>
    <w:rsid w:val="00D110BA"/>
    <w:rsid w:val="00D12C63"/>
    <w:rsid w:val="00D14BD5"/>
    <w:rsid w:val="00D21B6B"/>
    <w:rsid w:val="00D21FD8"/>
    <w:rsid w:val="00D24A66"/>
    <w:rsid w:val="00D26B0C"/>
    <w:rsid w:val="00D3188C"/>
    <w:rsid w:val="00D33E1D"/>
    <w:rsid w:val="00D35D31"/>
    <w:rsid w:val="00D40BBE"/>
    <w:rsid w:val="00D42595"/>
    <w:rsid w:val="00D50DF6"/>
    <w:rsid w:val="00D56178"/>
    <w:rsid w:val="00D71E60"/>
    <w:rsid w:val="00D72E45"/>
    <w:rsid w:val="00D738EA"/>
    <w:rsid w:val="00D763D0"/>
    <w:rsid w:val="00D81ECF"/>
    <w:rsid w:val="00D84FC5"/>
    <w:rsid w:val="00D921F0"/>
    <w:rsid w:val="00DA534A"/>
    <w:rsid w:val="00DA632C"/>
    <w:rsid w:val="00DA633B"/>
    <w:rsid w:val="00DA76C7"/>
    <w:rsid w:val="00DB0E5D"/>
    <w:rsid w:val="00DB24EB"/>
    <w:rsid w:val="00DB54A5"/>
    <w:rsid w:val="00DC1B37"/>
    <w:rsid w:val="00DC400A"/>
    <w:rsid w:val="00DC7221"/>
    <w:rsid w:val="00DD0A34"/>
    <w:rsid w:val="00DD21C6"/>
    <w:rsid w:val="00DD7FDA"/>
    <w:rsid w:val="00DE0BBB"/>
    <w:rsid w:val="00DE1405"/>
    <w:rsid w:val="00DE2B29"/>
    <w:rsid w:val="00DE6BB1"/>
    <w:rsid w:val="00DE7E4F"/>
    <w:rsid w:val="00DF081A"/>
    <w:rsid w:val="00DF7D8B"/>
    <w:rsid w:val="00E060B9"/>
    <w:rsid w:val="00E06494"/>
    <w:rsid w:val="00E10450"/>
    <w:rsid w:val="00E1180E"/>
    <w:rsid w:val="00E164A1"/>
    <w:rsid w:val="00E17B2C"/>
    <w:rsid w:val="00E22FB6"/>
    <w:rsid w:val="00E328F3"/>
    <w:rsid w:val="00E34075"/>
    <w:rsid w:val="00E358F2"/>
    <w:rsid w:val="00E37FBF"/>
    <w:rsid w:val="00E40366"/>
    <w:rsid w:val="00E41245"/>
    <w:rsid w:val="00E45750"/>
    <w:rsid w:val="00E50A9D"/>
    <w:rsid w:val="00E50B46"/>
    <w:rsid w:val="00E5131C"/>
    <w:rsid w:val="00E53ABA"/>
    <w:rsid w:val="00E5745F"/>
    <w:rsid w:val="00E60B17"/>
    <w:rsid w:val="00E62634"/>
    <w:rsid w:val="00E62C28"/>
    <w:rsid w:val="00E63C50"/>
    <w:rsid w:val="00E6677F"/>
    <w:rsid w:val="00E71251"/>
    <w:rsid w:val="00E71A7A"/>
    <w:rsid w:val="00E71AB1"/>
    <w:rsid w:val="00E73CA1"/>
    <w:rsid w:val="00E7490D"/>
    <w:rsid w:val="00E74923"/>
    <w:rsid w:val="00E82FE2"/>
    <w:rsid w:val="00E852D9"/>
    <w:rsid w:val="00E913AB"/>
    <w:rsid w:val="00E91C65"/>
    <w:rsid w:val="00E92CD2"/>
    <w:rsid w:val="00E96CCD"/>
    <w:rsid w:val="00EA1DD5"/>
    <w:rsid w:val="00EA3D58"/>
    <w:rsid w:val="00EB0894"/>
    <w:rsid w:val="00EB0DA2"/>
    <w:rsid w:val="00EB5690"/>
    <w:rsid w:val="00EB7F45"/>
    <w:rsid w:val="00EC3A96"/>
    <w:rsid w:val="00ED1593"/>
    <w:rsid w:val="00ED323C"/>
    <w:rsid w:val="00ED6999"/>
    <w:rsid w:val="00ED709D"/>
    <w:rsid w:val="00EE2661"/>
    <w:rsid w:val="00EE5C25"/>
    <w:rsid w:val="00EE5E51"/>
    <w:rsid w:val="00EE5FA2"/>
    <w:rsid w:val="00EE660A"/>
    <w:rsid w:val="00EE7655"/>
    <w:rsid w:val="00EE7FFB"/>
    <w:rsid w:val="00EF08C6"/>
    <w:rsid w:val="00EF6FF6"/>
    <w:rsid w:val="00F0164F"/>
    <w:rsid w:val="00F06A4F"/>
    <w:rsid w:val="00F073EB"/>
    <w:rsid w:val="00F10CF4"/>
    <w:rsid w:val="00F10EB9"/>
    <w:rsid w:val="00F141D1"/>
    <w:rsid w:val="00F20F11"/>
    <w:rsid w:val="00F221A7"/>
    <w:rsid w:val="00F242AF"/>
    <w:rsid w:val="00F3196C"/>
    <w:rsid w:val="00F3536A"/>
    <w:rsid w:val="00F36236"/>
    <w:rsid w:val="00F362A6"/>
    <w:rsid w:val="00F3776C"/>
    <w:rsid w:val="00F4244E"/>
    <w:rsid w:val="00F44596"/>
    <w:rsid w:val="00F45842"/>
    <w:rsid w:val="00F47E26"/>
    <w:rsid w:val="00F553E2"/>
    <w:rsid w:val="00F57C20"/>
    <w:rsid w:val="00F61693"/>
    <w:rsid w:val="00F634CE"/>
    <w:rsid w:val="00F64643"/>
    <w:rsid w:val="00F64979"/>
    <w:rsid w:val="00F67EE6"/>
    <w:rsid w:val="00F71052"/>
    <w:rsid w:val="00F76CC5"/>
    <w:rsid w:val="00F82AC6"/>
    <w:rsid w:val="00F839CC"/>
    <w:rsid w:val="00F83BD2"/>
    <w:rsid w:val="00F84397"/>
    <w:rsid w:val="00F870C2"/>
    <w:rsid w:val="00F9244D"/>
    <w:rsid w:val="00F92AC2"/>
    <w:rsid w:val="00F93D02"/>
    <w:rsid w:val="00F948B2"/>
    <w:rsid w:val="00F97D85"/>
    <w:rsid w:val="00FA0886"/>
    <w:rsid w:val="00FA0E51"/>
    <w:rsid w:val="00FA13D1"/>
    <w:rsid w:val="00FA47F3"/>
    <w:rsid w:val="00FA7085"/>
    <w:rsid w:val="00FA7131"/>
    <w:rsid w:val="00FB0395"/>
    <w:rsid w:val="00FB348F"/>
    <w:rsid w:val="00FB7BB9"/>
    <w:rsid w:val="00FC2B99"/>
    <w:rsid w:val="00FC58DA"/>
    <w:rsid w:val="00FD2F45"/>
    <w:rsid w:val="00FD3A4F"/>
    <w:rsid w:val="00FE0B14"/>
    <w:rsid w:val="00FE18CA"/>
    <w:rsid w:val="00FE26A3"/>
    <w:rsid w:val="00FF1881"/>
    <w:rsid w:val="00FF2AB4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5CA6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E2B29"/>
    <w:pPr>
      <w:keepNext/>
      <w:numPr>
        <w:numId w:val="5"/>
      </w:numPr>
      <w:ind w:left="360" w:hanging="36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35CA6"/>
    <w:pPr>
      <w:numPr>
        <w:numId w:val="6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DE2B29"/>
    <w:pPr>
      <w:numPr>
        <w:numId w:val="7"/>
      </w:numPr>
      <w:ind w:left="1080"/>
      <w:outlineLvl w:val="3"/>
    </w:pPr>
  </w:style>
  <w:style w:type="paragraph" w:styleId="Heading5">
    <w:name w:val="heading 5"/>
    <w:basedOn w:val="Style1"/>
    <w:next w:val="Normal"/>
    <w:link w:val="Heading5Char"/>
    <w:qFormat/>
    <w:rsid w:val="00935CA6"/>
    <w:pPr>
      <w:numPr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0280B"/>
    <w:pPr>
      <w:numPr>
        <w:numId w:val="8"/>
      </w:numPr>
      <w:ind w:left="1800"/>
      <w:outlineLvl w:val="5"/>
    </w:pPr>
    <w:rPr>
      <w:snapToGrid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655298"/>
    <w:pPr>
      <w:numPr>
        <w:ilvl w:val="1"/>
      </w:numPr>
      <w:ind w:left="21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35CA6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5CA6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935CA6"/>
    <w:pPr>
      <w:jc w:val="center"/>
    </w:pPr>
    <w:rPr>
      <w:sz w:val="36"/>
    </w:rPr>
  </w:style>
  <w:style w:type="paragraph" w:styleId="BodyText">
    <w:name w:val="Body Text"/>
    <w:basedOn w:val="Normal"/>
    <w:link w:val="BodyTextChar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CA6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35CA6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5CA6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CA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35CA6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5CA6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E2B2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35CA6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E2B2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35CA6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0280B"/>
    <w:rPr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5298"/>
    <w:rPr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35CA6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35CA6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935CA6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935CA6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935CA6"/>
  </w:style>
  <w:style w:type="character" w:customStyle="1" w:styleId="Heading2bChar">
    <w:name w:val="Heading 2b Char"/>
    <w:basedOn w:val="Heading2Char"/>
    <w:link w:val="Heading2b"/>
    <w:rsid w:val="0006208C"/>
  </w:style>
  <w:style w:type="character" w:customStyle="1" w:styleId="HeaderChar">
    <w:name w:val="Header Char"/>
    <w:basedOn w:val="DefaultParagraphFont"/>
    <w:link w:val="Header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807EBA"/>
    <w:pPr>
      <w:spacing w:before="100" w:beforeAutospacing="1" w:after="100" w:afterAutospacing="1"/>
    </w:pPr>
  </w:style>
  <w:style w:type="numbering" w:customStyle="1" w:styleId="WayShouldBe">
    <w:name w:val="WayShouldBe"/>
    <w:rsid w:val="00204C2F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workbook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98A50-014F-42C9-AA71-D0C19216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workbook_template</Template>
  <TotalTime>2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>Genesis</vt:lpstr>
      <vt:lpstr>Syllabus</vt:lpstr>
      <vt:lpstr>        Open Book</vt:lpstr>
      <vt:lpstr>        Closed Book </vt:lpstr>
      <vt:lpstr>Calendar</vt:lpstr>
      <vt:lpstr>LESSON 1</vt:lpstr>
      <vt:lpstr>LESSON 2</vt:lpstr>
      <vt:lpstr>LESSON 3</vt:lpstr>
      <vt:lpstr>LESSON 4</vt:lpstr>
      <vt:lpstr>LESSON 5</vt:lpstr>
      <vt:lpstr>LESSON 6</vt:lpstr>
      <vt:lpstr>LESSON 7</vt:lpstr>
      <vt:lpstr>LESSON 8</vt:lpstr>
      <vt:lpstr>LESSON 9</vt:lpstr>
      <vt:lpstr>LESSON 10</vt:lpstr>
      <vt:lpstr>Genesis Assignment Check List</vt:lpstr>
      <vt:lpstr>LESSON 11</vt:lpstr>
      <vt:lpstr>LESSON 12</vt:lpstr>
      <vt:lpstr>LESSON 13</vt:lpstr>
      <vt:lpstr>LESSON 14</vt:lpstr>
      <vt:lpstr>LESSON 15</vt:lpstr>
      <vt:lpstr>LESSON 16</vt:lpstr>
      <vt:lpstr>LESSON 17</vt:lpstr>
      <vt:lpstr>LESSON 18</vt:lpstr>
      <vt:lpstr>LESSON 19</vt:lpstr>
      <vt:lpstr>LESSON 20</vt:lpstr>
      <vt:lpstr>LESSON 21</vt:lpstr>
      <vt:lpstr/>
      <vt:lpstr>LESSON 22</vt:lpstr>
      <vt:lpstr>LESSON 23</vt:lpstr>
      <vt:lpstr>LESSON 24</vt:lpstr>
      <vt:lpstr>LESSON 25</vt:lpstr>
      <vt:lpstr>LESSON 26</vt:lpstr>
      <vt:lpstr>FINAL EXAM</vt:lpstr>
      <vt:lpstr>    GENESIS</vt:lpstr>
      <vt:lpstr>    EXODUS</vt:lpstr>
      <vt:lpstr>    LEVITICUS</vt:lpstr>
      <vt:lpstr>    NUMBERS</vt:lpstr>
      <vt:lpstr>    DEUTERONOMY</vt:lpstr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 Reynolds, Jr.</cp:lastModifiedBy>
  <cp:revision>3</cp:revision>
  <cp:lastPrinted>2009-07-20T00:42:00Z</cp:lastPrinted>
  <dcterms:created xsi:type="dcterms:W3CDTF">2009-10-19T19:41:00Z</dcterms:created>
  <dcterms:modified xsi:type="dcterms:W3CDTF">2009-10-19T19:44:00Z</dcterms:modified>
</cp:coreProperties>
</file>