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28"/>
          <w:szCs w:val="28"/>
        </w:rPr>
      </w:pPr>
    </w:p>
    <w:p>
      <w:pPr>
        <w:rPr>
          <w:sz w:val="28"/>
          <w:szCs w:val="28"/>
        </w:rPr>
      </w:pPr>
      <w:r>
        <w:rPr>
          <w:b/>
          <w:sz w:val="28"/>
          <w:szCs w:val="28"/>
        </w:rPr>
        <w:t>READ BEFORE VIDEO:</w:t>
      </w:r>
      <w:r>
        <w:rPr>
          <w:sz w:val="28"/>
          <w:szCs w:val="28"/>
        </w:rPr>
        <w:t xml:space="preserve"> Luke 19:11-27 (emphasis verse 15)</w:t>
      </w:r>
    </w:p>
    <w:p>
      <w:pPr>
        <w:rPr>
          <w:sz w:val="28"/>
          <w:szCs w:val="28"/>
        </w:rPr>
      </w:pPr>
      <w:r>
        <w:rPr>
          <w:b/>
          <w:sz w:val="28"/>
          <w:szCs w:val="28"/>
        </w:rPr>
        <w:t xml:space="preserve">VIDEO: </w:t>
      </w:r>
      <w:hyperlink r:id="rId8" w:history="1">
        <w:r>
          <w:rPr>
            <w:rStyle w:val="Hyperlink"/>
            <w:b/>
            <w:sz w:val="28"/>
            <w:szCs w:val="28"/>
          </w:rPr>
          <w:t>http://www.youtube.com/watch?v=hZw6yp7VARk</w:t>
        </w:r>
      </w:hyperlink>
    </w:p>
    <w:p>
      <w:pPr>
        <w:pStyle w:val="ListParagraph"/>
        <w:numPr>
          <w:ilvl w:val="0"/>
          <w:numId w:val="8"/>
        </w:numPr>
        <w:spacing w:line="480" w:lineRule="auto"/>
        <w:rPr>
          <w:b/>
          <w:sz w:val="28"/>
          <w:szCs w:val="28"/>
        </w:rPr>
      </w:pPr>
      <w:r>
        <w:rPr>
          <w:b/>
          <w:sz w:val="28"/>
          <w:szCs w:val="28"/>
        </w:rPr>
        <w:t>Our Purpose is Spiritual in nature—able ministers of the Gospel.</w:t>
      </w:r>
    </w:p>
    <w:p>
      <w:pPr>
        <w:pStyle w:val="ListParagraph"/>
        <w:numPr>
          <w:ilvl w:val="0"/>
          <w:numId w:val="8"/>
        </w:numPr>
        <w:spacing w:line="240" w:lineRule="auto"/>
        <w:rPr>
          <w:b/>
          <w:sz w:val="28"/>
          <w:szCs w:val="28"/>
        </w:rPr>
      </w:pPr>
      <w:r>
        <w:rPr>
          <w:b/>
          <w:sz w:val="28"/>
          <w:szCs w:val="28"/>
        </w:rPr>
        <w:t xml:space="preserve">Let’s Have a Conversation about Truth! </w:t>
      </w:r>
    </w:p>
    <w:p>
      <w:pPr>
        <w:spacing w:line="240" w:lineRule="auto"/>
        <w:ind w:left="360" w:hanging="360"/>
        <w:rPr>
          <w:i/>
          <w:sz w:val="28"/>
          <w:szCs w:val="28"/>
        </w:rPr>
      </w:pPr>
      <w:r>
        <w:rPr>
          <w:sz w:val="28"/>
          <w:szCs w:val="28"/>
        </w:rPr>
        <w:t xml:space="preserve">John 8:32 </w:t>
      </w:r>
      <w:r>
        <w:rPr>
          <w:i/>
          <w:sz w:val="28"/>
          <w:szCs w:val="28"/>
        </w:rPr>
        <w:t>And ye shall know the truth, and the truth shall make you free.</w:t>
      </w:r>
    </w:p>
    <w:p>
      <w:pPr>
        <w:spacing w:line="240" w:lineRule="auto"/>
        <w:ind w:left="360" w:hanging="360"/>
        <w:rPr>
          <w:sz w:val="28"/>
          <w:szCs w:val="28"/>
        </w:rPr>
      </w:pPr>
      <w:r>
        <w:rPr>
          <w:sz w:val="28"/>
          <w:szCs w:val="28"/>
        </w:rPr>
        <w:t xml:space="preserve">I Cor. 13:6 </w:t>
      </w:r>
      <w:r>
        <w:rPr>
          <w:i/>
          <w:sz w:val="28"/>
          <w:szCs w:val="28"/>
        </w:rPr>
        <w:t>Rejoiceth not in iniquity, but rejoiceth in the truth;</w:t>
      </w:r>
    </w:p>
    <w:p>
      <w:pPr>
        <w:spacing w:line="240" w:lineRule="auto"/>
        <w:ind w:left="360" w:hanging="360"/>
        <w:rPr>
          <w:sz w:val="28"/>
          <w:szCs w:val="28"/>
        </w:rPr>
      </w:pPr>
      <w:r>
        <w:rPr>
          <w:sz w:val="28"/>
          <w:szCs w:val="28"/>
        </w:rPr>
        <w:t xml:space="preserve">Rev. 12:11 </w:t>
      </w:r>
      <w:r>
        <w:rPr>
          <w:i/>
          <w:sz w:val="28"/>
          <w:szCs w:val="28"/>
        </w:rPr>
        <w:t>And they overcame him by the blood of the Lamb, and by the word of their testimony; and they loved not their lives unto the death.</w:t>
      </w:r>
    </w:p>
    <w:p>
      <w:pPr>
        <w:pStyle w:val="ListParagraph"/>
        <w:numPr>
          <w:ilvl w:val="0"/>
          <w:numId w:val="8"/>
        </w:numPr>
        <w:spacing w:after="0" w:line="480" w:lineRule="auto"/>
        <w:rPr>
          <w:b/>
          <w:sz w:val="28"/>
          <w:szCs w:val="28"/>
        </w:rPr>
      </w:pPr>
      <w:r>
        <w:rPr>
          <w:b/>
          <w:sz w:val="28"/>
          <w:szCs w:val="28"/>
        </w:rPr>
        <w:t>We Gain by Our Trading (</w:t>
      </w:r>
      <w:r>
        <w:rPr>
          <w:b/>
          <w:i/>
          <w:sz w:val="28"/>
          <w:szCs w:val="28"/>
        </w:rPr>
        <w:t>Luke 19:11-27</w:t>
      </w:r>
      <w:r>
        <w:rPr>
          <w:b/>
          <w:sz w:val="28"/>
          <w:szCs w:val="28"/>
        </w:rPr>
        <w:t>)</w:t>
      </w:r>
    </w:p>
    <w:p>
      <w:pPr>
        <w:spacing w:after="0" w:line="240" w:lineRule="auto"/>
        <w:ind w:left="360" w:hanging="360"/>
        <w:rPr>
          <w:i/>
          <w:sz w:val="28"/>
          <w:szCs w:val="28"/>
        </w:rPr>
      </w:pPr>
      <w:r>
        <w:rPr>
          <w:sz w:val="28"/>
          <w:szCs w:val="28"/>
        </w:rPr>
        <w:t xml:space="preserve">Luke 19:15 </w:t>
      </w:r>
      <w:r>
        <w:rPr>
          <w:i/>
          <w:sz w:val="28"/>
          <w:szCs w:val="28"/>
        </w:rPr>
        <w:t xml:space="preserve">And it came to pass, that when he was returned, having received the kingdom, then he commanded these servants to be called unto him, to whom he had given the money, that he might know </w:t>
      </w:r>
      <w:r>
        <w:rPr>
          <w:i/>
          <w:sz w:val="28"/>
          <w:szCs w:val="28"/>
          <w:u w:val="single"/>
        </w:rPr>
        <w:t>how much every man had gained by trading</w:t>
      </w:r>
      <w:r>
        <w:rPr>
          <w:i/>
          <w:sz w:val="28"/>
          <w:szCs w:val="28"/>
        </w:rPr>
        <w:t>.</w:t>
      </w:r>
    </w:p>
    <w:p>
      <w:pPr>
        <w:spacing w:after="0" w:line="240" w:lineRule="auto"/>
        <w:ind w:left="360" w:hanging="360"/>
        <w:rPr>
          <w:sz w:val="28"/>
          <w:szCs w:val="28"/>
        </w:rPr>
      </w:pPr>
      <w:r>
        <w:rPr>
          <w:noProof/>
          <w:sz w:val="28"/>
          <w:szCs w:val="28"/>
        </w:rPr>
        <w:drawing>
          <wp:anchor distT="0" distB="0" distL="114300" distR="114300" simplePos="0" relativeHeight="251658240" behindDoc="1" locked="0" layoutInCell="1" allowOverlap="1">
            <wp:simplePos x="0" y="0"/>
            <wp:positionH relativeFrom="column">
              <wp:posOffset>2560320</wp:posOffset>
            </wp:positionH>
            <wp:positionV relativeFrom="paragraph">
              <wp:posOffset>112395</wp:posOffset>
            </wp:positionV>
            <wp:extent cx="3606165" cy="3644900"/>
            <wp:effectExtent l="0" t="0" r="0" b="0"/>
            <wp:wrapSquare wrapText="bothSides"/>
            <wp:docPr id="1" name="Picture 1" descr="C:\Users\Deliverance\Desktop\eag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iverance\Desktop\eagl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6165" cy="3644900"/>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ListParagraph"/>
        <w:numPr>
          <w:ilvl w:val="0"/>
          <w:numId w:val="8"/>
        </w:numPr>
        <w:spacing w:line="480" w:lineRule="auto"/>
        <w:rPr>
          <w:b/>
          <w:sz w:val="28"/>
          <w:szCs w:val="28"/>
        </w:rPr>
      </w:pPr>
      <w:r>
        <w:rPr>
          <w:b/>
          <w:sz w:val="28"/>
          <w:szCs w:val="28"/>
        </w:rPr>
        <w:t>What Yo u will Need:</w:t>
      </w:r>
    </w:p>
    <w:p>
      <w:pPr>
        <w:pStyle w:val="ListParagraph"/>
        <w:numPr>
          <w:ilvl w:val="1"/>
          <w:numId w:val="8"/>
        </w:numPr>
        <w:spacing w:line="480" w:lineRule="auto"/>
        <w:rPr>
          <w:sz w:val="28"/>
          <w:szCs w:val="28"/>
        </w:rPr>
      </w:pPr>
      <w:r>
        <w:rPr>
          <w:sz w:val="28"/>
          <w:szCs w:val="28"/>
        </w:rPr>
        <w:t>King James Version Bible</w:t>
      </w:r>
    </w:p>
    <w:p>
      <w:pPr>
        <w:pStyle w:val="ListParagraph"/>
        <w:numPr>
          <w:ilvl w:val="1"/>
          <w:numId w:val="8"/>
        </w:numPr>
        <w:spacing w:line="480" w:lineRule="auto"/>
        <w:rPr>
          <w:sz w:val="28"/>
          <w:szCs w:val="28"/>
        </w:rPr>
      </w:pPr>
      <w:r>
        <w:rPr>
          <w:sz w:val="28"/>
          <w:szCs w:val="28"/>
        </w:rPr>
        <w:t>3-Ring Binder</w:t>
      </w:r>
    </w:p>
    <w:p>
      <w:pPr>
        <w:pStyle w:val="ListParagraph"/>
        <w:numPr>
          <w:ilvl w:val="0"/>
          <w:numId w:val="8"/>
        </w:numPr>
        <w:spacing w:line="480" w:lineRule="auto"/>
        <w:rPr>
          <w:b/>
          <w:sz w:val="28"/>
          <w:szCs w:val="28"/>
        </w:rPr>
      </w:pPr>
      <w:r>
        <w:rPr>
          <w:b/>
          <w:sz w:val="28"/>
          <w:szCs w:val="28"/>
        </w:rPr>
        <w:t>We will begin “Bible Introduction” on July 23, 2013.</w:t>
      </w:r>
      <w:bookmarkStart w:id="0" w:name="_GoBack"/>
      <w:bookmarkEnd w:id="0"/>
    </w:p>
    <w:sectPr>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t>Contact: sgrjr@deliverance.me | 207-774-8192 (call or text) | 1008 Congress St. Portland, Maine 04102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b/>
        <w:color w:val="808080" w:themeColor="background1" w:themeShade="80"/>
        <w:sz w:val="28"/>
        <w:szCs w:val="28"/>
      </w:rPr>
    </w:pPr>
    <w:r>
      <w:rPr>
        <w:b/>
        <w:color w:val="808080" w:themeColor="background1" w:themeShade="80"/>
        <w:sz w:val="28"/>
        <w:szCs w:val="28"/>
      </w:rPr>
      <w:t>Deliverance Bible Institute</w:t>
    </w:r>
  </w:p>
  <w:p>
    <w:pPr>
      <w:pStyle w:val="Header"/>
      <w:jc w:val="center"/>
      <w:rPr>
        <w:b/>
        <w:color w:val="808080" w:themeColor="background1" w:themeShade="80"/>
        <w:sz w:val="28"/>
        <w:szCs w:val="28"/>
      </w:rPr>
    </w:pPr>
    <w:r>
      <w:rPr>
        <w:b/>
        <w:color w:val="808080" w:themeColor="background1" w:themeShade="80"/>
        <w:sz w:val="28"/>
        <w:szCs w:val="28"/>
      </w:rPr>
      <w:t>“Greetings!”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6D31"/>
    <w:multiLevelType w:val="multilevel"/>
    <w:tmpl w:val="E9B68696"/>
    <w:styleLink w:val="dbi-headings"/>
    <w:lvl w:ilvl="0">
      <w:start w:val="1"/>
      <w:numFmt w:val="none"/>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lvlText w:val="%5)"/>
      <w:lvlJc w:val="left"/>
      <w:pPr>
        <w:tabs>
          <w:tab w:val="num" w:pos="2160"/>
        </w:tabs>
        <w:ind w:left="2160" w:firstLine="0"/>
      </w:pPr>
      <w:rPr>
        <w:rFonts w:hint="default"/>
      </w:rPr>
    </w:lvl>
    <w:lvl w:ilvl="5">
      <w:start w:val="1"/>
      <w:numFmt w:val="decimal"/>
      <w:lvlText w:val="%6)"/>
      <w:lvlJc w:val="right"/>
      <w:pPr>
        <w:tabs>
          <w:tab w:val="num" w:pos="2880"/>
        </w:tabs>
        <w:ind w:left="2880" w:firstLine="0"/>
      </w:pPr>
      <w:rPr>
        <w:rFonts w:hint="default"/>
      </w:rPr>
    </w:lvl>
    <w:lvl w:ilvl="6">
      <w:start w:val="1"/>
      <w:numFmt w:val="lowerLetter"/>
      <w:lvlText w:val="(%7)"/>
      <w:lvlJc w:val="left"/>
      <w:pPr>
        <w:tabs>
          <w:tab w:val="num" w:pos="3600"/>
        </w:tabs>
        <w:ind w:left="3600" w:firstLine="0"/>
      </w:pPr>
      <w:rPr>
        <w:rFonts w:hint="default"/>
      </w:rPr>
    </w:lvl>
    <w:lvl w:ilvl="7">
      <w:start w:val="1"/>
      <w:numFmt w:val="decimal"/>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1">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nsid w:val="16D77A45"/>
    <w:multiLevelType w:val="hybridMultilevel"/>
    <w:tmpl w:val="D9C87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FF13AD"/>
    <w:multiLevelType w:val="multilevel"/>
    <w:tmpl w:val="446A0678"/>
    <w:lvl w:ilvl="0">
      <w:start w:val="1"/>
      <w:numFmt w:val="none"/>
      <w:suff w:val="nothing"/>
      <w:lvlText w:val=""/>
      <w:lvlJc w:val="center"/>
      <w:pPr>
        <w:ind w:left="0" w:firstLine="0"/>
      </w:pPr>
      <w:rPr>
        <w:rFonts w:hint="default"/>
      </w:rPr>
    </w:lvl>
    <w:lvl w:ilvl="1">
      <w:start w:val="1"/>
      <w:numFmt w:val="upperRoman"/>
      <w:lvlText w:val="%2."/>
      <w:lvlJc w:val="left"/>
      <w:pPr>
        <w:tabs>
          <w:tab w:val="num" w:pos="360"/>
        </w:tabs>
        <w:ind w:left="0" w:firstLine="0"/>
      </w:pPr>
      <w:rPr>
        <w:rFonts w:hint="default"/>
      </w:rPr>
    </w:lvl>
    <w:lvl w:ilvl="2">
      <w:start w:val="1"/>
      <w:numFmt w:val="upperLetter"/>
      <w:lvlRestart w:val="1"/>
      <w:lvlText w:val="%3."/>
      <w:lvlJc w:val="right"/>
      <w:pPr>
        <w:tabs>
          <w:tab w:val="num" w:pos="936"/>
        </w:tabs>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1440"/>
        </w:tabs>
        <w:ind w:left="1440" w:firstLine="0"/>
      </w:pPr>
      <w:rPr>
        <w:rFonts w:hint="default"/>
      </w:rPr>
    </w:lvl>
    <w:lvl w:ilvl="5">
      <w:start w:val="1"/>
      <w:numFmt w:val="decimal"/>
      <w:lvlText w:val="%6)"/>
      <w:lvlJc w:val="right"/>
      <w:pPr>
        <w:tabs>
          <w:tab w:val="num" w:pos="2160"/>
        </w:tabs>
        <w:ind w:left="2160" w:firstLine="0"/>
      </w:pPr>
      <w:rPr>
        <w:rFonts w:hint="default"/>
      </w:rPr>
    </w:lvl>
    <w:lvl w:ilvl="6">
      <w:start w:val="1"/>
      <w:numFmt w:val="lowerLetter"/>
      <w:lvlText w:val="(%7)"/>
      <w:lvlJc w:val="left"/>
      <w:pPr>
        <w:tabs>
          <w:tab w:val="num" w:pos="2880"/>
        </w:tabs>
        <w:ind w:left="2880" w:firstLine="0"/>
      </w:pPr>
      <w:rPr>
        <w:rFonts w:hint="default"/>
      </w:rPr>
    </w:lvl>
    <w:lvl w:ilvl="7">
      <w:start w:val="1"/>
      <w:numFmt w:val="decimal"/>
      <w:lvlText w:val="(%8)"/>
      <w:lvlJc w:val="left"/>
      <w:pPr>
        <w:tabs>
          <w:tab w:val="num" w:pos="3600"/>
        </w:tabs>
        <w:ind w:left="3600" w:firstLine="0"/>
      </w:pPr>
      <w:rPr>
        <w:rFonts w:hint="default"/>
      </w:rPr>
    </w:lvl>
    <w:lvl w:ilvl="8">
      <w:start w:val="1"/>
      <w:numFmt w:val="bullet"/>
      <w:lvlText w:val=""/>
      <w:lvlJc w:val="left"/>
      <w:pPr>
        <w:tabs>
          <w:tab w:val="num" w:pos="4320"/>
        </w:tabs>
        <w:ind w:left="4320" w:firstLine="0"/>
      </w:pPr>
      <w:rPr>
        <w:rFonts w:ascii="Symbol" w:hAnsi="Symbol" w:hint="default"/>
        <w:color w:val="auto"/>
      </w:rPr>
    </w:lvl>
  </w:abstractNum>
  <w:abstractNum w:abstractNumId="4">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2160" w:firstLine="0"/>
      </w:pPr>
      <w:rPr>
        <w:rFonts w:hint="default"/>
      </w:rPr>
    </w:lvl>
    <w:lvl w:ilvl="5">
      <w:start w:val="1"/>
      <w:numFmt w:val="decimal"/>
      <w:lvlText w:val="%6)"/>
      <w:lvlJc w:val="right"/>
      <w:pPr>
        <w:ind w:left="2880" w:firstLine="0"/>
      </w:pPr>
      <w:rPr>
        <w:rFonts w:hint="default"/>
      </w:rPr>
    </w:lvl>
    <w:lvl w:ilvl="6">
      <w:start w:val="1"/>
      <w:numFmt w:val="lowerLetter"/>
      <w:lvlText w:val="(%7)"/>
      <w:lvlJc w:val="left"/>
      <w:pPr>
        <w:ind w:left="3600" w:firstLine="0"/>
      </w:pPr>
      <w:rPr>
        <w:rFonts w:hint="default"/>
      </w:rPr>
    </w:lvl>
    <w:lvl w:ilvl="7">
      <w:start w:val="1"/>
      <w:numFmt w:val="decimal"/>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num w:numId="1">
    <w:abstractNumId w:val="3"/>
  </w:num>
  <w:num w:numId="2">
    <w:abstractNumId w:val="3"/>
  </w:num>
  <w:num w:numId="3">
    <w:abstractNumId w:val="0"/>
  </w:num>
  <w:num w:numId="4">
    <w:abstractNumId w:val="0"/>
  </w:num>
  <w:num w:numId="5">
    <w:abstractNumId w:val="4"/>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hZw6yp7VAR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2</cp:revision>
  <dcterms:created xsi:type="dcterms:W3CDTF">2013-07-20T12:42:00Z</dcterms:created>
  <dcterms:modified xsi:type="dcterms:W3CDTF">2013-07-20T13:17:00Z</dcterms:modified>
</cp:coreProperties>
</file>