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And Noah builded an altar unto the LORD; and took of every clean beast, and of every clean fowl, and offered burnt offerings on the altar.  </w:t>
      </w:r>
      <w:r w:rsidDel="00000000" w:rsidR="00000000" w:rsidRPr="00000000">
        <w:rPr>
          <w:color w:val="008080"/>
          <w:sz w:val="28"/>
          <w:szCs w:val="28"/>
          <w:vertAlign w:val="baseline"/>
          <w:rtl w:val="0"/>
        </w:rPr>
        <w:t xml:space="preserve">(Gen 8:20)</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b w:val="1"/>
          <w:color w:val="800000"/>
          <w:sz w:val="28"/>
          <w:szCs w:val="28"/>
          <w:vertAlign w:val="baseline"/>
          <w:rtl w:val="0"/>
        </w:rPr>
        <w:t xml:space="preserve">Gen 12:7</w:t>
      </w:r>
      <w:r w:rsidDel="00000000" w:rsidR="00000000" w:rsidRPr="00000000">
        <w:rPr>
          <w:sz w:val="28"/>
          <w:szCs w:val="28"/>
          <w:vertAlign w:val="baseline"/>
          <w:rtl w:val="0"/>
        </w:rPr>
        <w:t xml:space="preserve">  And the LORD appeared unto Abram, and said, Unto thy seed will I give this land: and there builded he an altar unto the LORD, who appeared unto him.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8080"/>
          <w:sz w:val="28"/>
          <w:szCs w:val="28"/>
          <w:vertAlign w:val="baseline"/>
          <w:rtl w:val="0"/>
        </w:rPr>
        <w:t xml:space="preserve">Gen 12:8</w:t>
      </w:r>
      <w:r w:rsidDel="00000000" w:rsidR="00000000" w:rsidRPr="00000000">
        <w:rPr>
          <w:sz w:val="28"/>
          <w:szCs w:val="28"/>
          <w:vertAlign w:val="baseline"/>
          <w:rtl w:val="0"/>
        </w:rPr>
        <w:t xml:space="preserve">  And he removed from thence unto a mountain on the east of Bethel, and pitched his tent, </w:t>
      </w:r>
      <w:r w:rsidDel="00000000" w:rsidR="00000000" w:rsidRPr="00000000">
        <w:rPr>
          <w:i w:val="1"/>
          <w:color w:val="808080"/>
          <w:sz w:val="28"/>
          <w:szCs w:val="28"/>
          <w:vertAlign w:val="baseline"/>
          <w:rtl w:val="0"/>
        </w:rPr>
        <w:t xml:space="preserve">having</w:t>
      </w:r>
      <w:r w:rsidDel="00000000" w:rsidR="00000000" w:rsidRPr="00000000">
        <w:rPr>
          <w:sz w:val="28"/>
          <w:szCs w:val="28"/>
          <w:vertAlign w:val="baseline"/>
          <w:rtl w:val="0"/>
        </w:rPr>
        <w:t xml:space="preserve"> Bethel on the west, and Hai on the east: and there he builded an altar unto the LORD, and called upon the name of the LORD. </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8080"/>
          <w:sz w:val="28"/>
          <w:szCs w:val="28"/>
          <w:vertAlign w:val="baseline"/>
          <w:rtl w:val="0"/>
        </w:rPr>
        <w:t xml:space="preserve">Gen 12:10</w:t>
      </w:r>
      <w:r w:rsidDel="00000000" w:rsidR="00000000" w:rsidRPr="00000000">
        <w:rPr>
          <w:sz w:val="28"/>
          <w:szCs w:val="28"/>
          <w:vertAlign w:val="baseline"/>
          <w:rtl w:val="0"/>
        </w:rPr>
        <w:t xml:space="preserve">  And there was a famine in the land: and Abram went down into Egypt to sojourn there; for the famine </w:t>
      </w:r>
      <w:r w:rsidDel="00000000" w:rsidR="00000000" w:rsidRPr="00000000">
        <w:rPr>
          <w:i w:val="1"/>
          <w:color w:val="808080"/>
          <w:sz w:val="28"/>
          <w:szCs w:val="28"/>
          <w:vertAlign w:val="baseline"/>
          <w:rtl w:val="0"/>
        </w:rPr>
        <w:t xml:space="preserve">was</w:t>
      </w:r>
      <w:r w:rsidDel="00000000" w:rsidR="00000000" w:rsidRPr="00000000">
        <w:rPr>
          <w:sz w:val="28"/>
          <w:szCs w:val="28"/>
          <w:vertAlign w:val="baseline"/>
          <w:rtl w:val="0"/>
        </w:rPr>
        <w:t xml:space="preserve"> grievous in the land.</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color w:val="008080"/>
          <w:sz w:val="28"/>
          <w:szCs w:val="28"/>
          <w:vertAlign w:val="baseline"/>
          <w:rtl w:val="0"/>
        </w:rPr>
        <w:t xml:space="preserve">Gen 13:1</w:t>
      </w:r>
      <w:r w:rsidDel="00000000" w:rsidR="00000000" w:rsidRPr="00000000">
        <w:rPr>
          <w:sz w:val="28"/>
          <w:szCs w:val="28"/>
          <w:vertAlign w:val="baseline"/>
          <w:rtl w:val="0"/>
        </w:rPr>
        <w:t xml:space="preserve">  And Abram went up out of Egypt, he, and his wife, and all that he had, and Lot with him, into the south.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color w:val="008080"/>
          <w:sz w:val="28"/>
          <w:szCs w:val="28"/>
          <w:vertAlign w:val="baseline"/>
          <w:rtl w:val="0"/>
        </w:rPr>
        <w:t xml:space="preserve">Gen 13:2</w:t>
      </w:r>
      <w:r w:rsidDel="00000000" w:rsidR="00000000" w:rsidRPr="00000000">
        <w:rPr>
          <w:sz w:val="28"/>
          <w:szCs w:val="28"/>
          <w:vertAlign w:val="baseline"/>
          <w:rtl w:val="0"/>
        </w:rPr>
        <w:t xml:space="preserve">  And Abram </w:t>
      </w:r>
      <w:r w:rsidDel="00000000" w:rsidR="00000000" w:rsidRPr="00000000">
        <w:rPr>
          <w:i w:val="1"/>
          <w:color w:val="808080"/>
          <w:sz w:val="28"/>
          <w:szCs w:val="28"/>
          <w:vertAlign w:val="baseline"/>
          <w:rtl w:val="0"/>
        </w:rPr>
        <w:t xml:space="preserve">was</w:t>
      </w:r>
      <w:r w:rsidDel="00000000" w:rsidR="00000000" w:rsidRPr="00000000">
        <w:rPr>
          <w:sz w:val="28"/>
          <w:szCs w:val="28"/>
          <w:vertAlign w:val="baseline"/>
          <w:rtl w:val="0"/>
        </w:rPr>
        <w:t xml:space="preserve"> very rich in cattle, in silver, and in gold.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color w:val="008080"/>
          <w:sz w:val="28"/>
          <w:szCs w:val="28"/>
          <w:vertAlign w:val="baseline"/>
          <w:rtl w:val="0"/>
        </w:rPr>
        <w:t xml:space="preserve">Gen 13:3</w:t>
      </w:r>
      <w:r w:rsidDel="00000000" w:rsidR="00000000" w:rsidRPr="00000000">
        <w:rPr>
          <w:sz w:val="28"/>
          <w:szCs w:val="28"/>
          <w:vertAlign w:val="baseline"/>
          <w:rtl w:val="0"/>
        </w:rPr>
        <w:t xml:space="preserve">  And he went on his journeys from the south even to Bethel, unto the place where his tent had been at the beginning, between Bethel and Hai;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8080"/>
          <w:sz w:val="28"/>
          <w:szCs w:val="28"/>
          <w:vertAlign w:val="baseline"/>
          <w:rtl w:val="0"/>
        </w:rPr>
        <w:t xml:space="preserve">Gen 13:4</w:t>
      </w:r>
      <w:r w:rsidDel="00000000" w:rsidR="00000000" w:rsidRPr="00000000">
        <w:rPr>
          <w:sz w:val="28"/>
          <w:szCs w:val="28"/>
          <w:vertAlign w:val="baseline"/>
          <w:rtl w:val="0"/>
        </w:rPr>
        <w:t xml:space="preserve">  Unto the place of the altar, which he had made there at the first: and there Abram called on the name of the LORD.</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color w:val="800000"/>
          <w:sz w:val="28"/>
          <w:szCs w:val="28"/>
          <w:vertAlign w:val="baseline"/>
          <w:rtl w:val="0"/>
        </w:rPr>
        <w:t xml:space="preserve">Gen 33:20</w:t>
      </w:r>
      <w:r w:rsidDel="00000000" w:rsidR="00000000" w:rsidRPr="00000000">
        <w:rPr>
          <w:sz w:val="28"/>
          <w:szCs w:val="28"/>
          <w:vertAlign w:val="baseline"/>
          <w:rtl w:val="0"/>
        </w:rPr>
        <w:t xml:space="preserve">  And he erected there an altar, and called it Elelohe-Israel. (</w:t>
      </w:r>
      <w:r w:rsidDel="00000000" w:rsidR="00000000" w:rsidRPr="00000000">
        <w:rPr>
          <w:rFonts w:ascii="Georgia" w:cs="Georgia" w:eastAsia="Georgia" w:hAnsi="Georgia"/>
          <w:sz w:val="22"/>
          <w:szCs w:val="22"/>
          <w:vertAlign w:val="baseline"/>
          <w:rtl w:val="0"/>
        </w:rPr>
        <w:t xml:space="preserve">God, the God of Israel; that is, he called the altar the altar of God)</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color w:val="008080"/>
          <w:sz w:val="28"/>
          <w:szCs w:val="28"/>
          <w:vertAlign w:val="baseline"/>
          <w:rtl w:val="0"/>
        </w:rPr>
        <w:t xml:space="preserve">Gen 35:1</w:t>
      </w:r>
      <w:r w:rsidDel="00000000" w:rsidR="00000000" w:rsidRPr="00000000">
        <w:rPr>
          <w:sz w:val="28"/>
          <w:szCs w:val="28"/>
          <w:vertAlign w:val="baseline"/>
          <w:rtl w:val="0"/>
        </w:rPr>
        <w:t xml:space="preserve">  And God said unto Jacob, Arise, go up to Bethel, and dwell there: and make there an altar unto God, that appeared unto thee when thou fleddest from the face of Esau thy brother. </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b w:val="1"/>
          <w:color w:val="800000"/>
          <w:sz w:val="28"/>
          <w:szCs w:val="28"/>
          <w:vertAlign w:val="baseline"/>
          <w:rtl w:val="0"/>
        </w:rPr>
        <w:t xml:space="preserve">Gen 35:2</w:t>
      </w:r>
      <w:r w:rsidDel="00000000" w:rsidR="00000000" w:rsidRPr="00000000">
        <w:rPr>
          <w:sz w:val="28"/>
          <w:szCs w:val="28"/>
          <w:vertAlign w:val="baseline"/>
          <w:rtl w:val="0"/>
        </w:rPr>
        <w:t xml:space="preserve">  Then Jacob said unto his household, and to all that </w:t>
      </w:r>
      <w:r w:rsidDel="00000000" w:rsidR="00000000" w:rsidRPr="00000000">
        <w:rPr>
          <w:i w:val="1"/>
          <w:color w:val="808080"/>
          <w:sz w:val="28"/>
          <w:szCs w:val="28"/>
          <w:vertAlign w:val="baseline"/>
          <w:rtl w:val="0"/>
        </w:rPr>
        <w:t xml:space="preserve">were</w:t>
      </w:r>
      <w:r w:rsidDel="00000000" w:rsidR="00000000" w:rsidRPr="00000000">
        <w:rPr>
          <w:sz w:val="28"/>
          <w:szCs w:val="28"/>
          <w:vertAlign w:val="baseline"/>
          <w:rtl w:val="0"/>
        </w:rPr>
        <w:t xml:space="preserve"> with him, Put away the strange gods that </w:t>
      </w:r>
      <w:r w:rsidDel="00000000" w:rsidR="00000000" w:rsidRPr="00000000">
        <w:rPr>
          <w:i w:val="1"/>
          <w:color w:val="808080"/>
          <w:sz w:val="28"/>
          <w:szCs w:val="28"/>
          <w:vertAlign w:val="baseline"/>
          <w:rtl w:val="0"/>
        </w:rPr>
        <w:t xml:space="preserve">are</w:t>
      </w:r>
      <w:r w:rsidDel="00000000" w:rsidR="00000000" w:rsidRPr="00000000">
        <w:rPr>
          <w:sz w:val="28"/>
          <w:szCs w:val="28"/>
          <w:vertAlign w:val="baseline"/>
          <w:rtl w:val="0"/>
        </w:rPr>
        <w:t xml:space="preserve"> among you, and be clean, and change your garments: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8080"/>
          <w:sz w:val="28"/>
          <w:szCs w:val="28"/>
          <w:vertAlign w:val="baseline"/>
          <w:rtl w:val="0"/>
        </w:rPr>
        <w:t xml:space="preserve">Gen 35:3</w:t>
      </w:r>
      <w:r w:rsidDel="00000000" w:rsidR="00000000" w:rsidRPr="00000000">
        <w:rPr>
          <w:sz w:val="28"/>
          <w:szCs w:val="28"/>
          <w:vertAlign w:val="baseline"/>
          <w:rtl w:val="0"/>
        </w:rPr>
        <w:t xml:space="preserve">  And let us arise, and go up to Bethel; and I will make there an altar unto God, who answered me in the day of my distress, and was with me in the way which I went.</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And Moses built an altar, and called the name of it Jehovahnissi:  </w:t>
      </w:r>
      <w:r w:rsidDel="00000000" w:rsidR="00000000" w:rsidRPr="00000000">
        <w:rPr>
          <w:color w:val="008080"/>
          <w:sz w:val="28"/>
          <w:szCs w:val="28"/>
          <w:vertAlign w:val="baseline"/>
          <w:rtl w:val="0"/>
        </w:rPr>
        <w:t xml:space="preserve">(Exo 17:15)</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And thou shalt anoint the altar of the burnt offering, and all his vessels, and sanctify the altar: and it shall be an altar most holy.  </w:t>
      </w:r>
      <w:r w:rsidDel="00000000" w:rsidR="00000000" w:rsidRPr="00000000">
        <w:rPr>
          <w:color w:val="008080"/>
          <w:sz w:val="28"/>
          <w:szCs w:val="28"/>
          <w:vertAlign w:val="baseline"/>
          <w:rtl w:val="0"/>
        </w:rPr>
        <w:t xml:space="preserve">(Exo 40:10)</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Then Gideon built an altar there unto the LORD, and called it Jehovahshalom (</w:t>
      </w:r>
      <w:r w:rsidDel="00000000" w:rsidR="00000000" w:rsidRPr="00000000">
        <w:rPr>
          <w:rFonts w:ascii="Georgia" w:cs="Georgia" w:eastAsia="Georgia" w:hAnsi="Georgia"/>
          <w:sz w:val="22"/>
          <w:szCs w:val="22"/>
          <w:vertAlign w:val="baseline"/>
          <w:rtl w:val="0"/>
        </w:rPr>
        <w:t xml:space="preserve">the Lord is peace)</w:t>
      </w:r>
      <w:r w:rsidDel="00000000" w:rsidR="00000000" w:rsidRPr="00000000">
        <w:rPr>
          <w:sz w:val="28"/>
          <w:szCs w:val="28"/>
          <w:vertAlign w:val="baseline"/>
          <w:rtl w:val="0"/>
        </w:rPr>
        <w:t xml:space="preserve">: unto this day it </w:t>
      </w:r>
      <w:r w:rsidDel="00000000" w:rsidR="00000000" w:rsidRPr="00000000">
        <w:rPr>
          <w:i w:val="1"/>
          <w:color w:val="808080"/>
          <w:sz w:val="28"/>
          <w:szCs w:val="28"/>
          <w:vertAlign w:val="baseline"/>
          <w:rtl w:val="0"/>
        </w:rPr>
        <w:t xml:space="preserve">is</w:t>
      </w:r>
      <w:r w:rsidDel="00000000" w:rsidR="00000000" w:rsidRPr="00000000">
        <w:rPr>
          <w:sz w:val="28"/>
          <w:szCs w:val="28"/>
          <w:vertAlign w:val="baseline"/>
          <w:rtl w:val="0"/>
        </w:rPr>
        <w:t xml:space="preserve"> yet in Ophrah of the Abiezrites.  </w:t>
      </w:r>
      <w:r w:rsidDel="00000000" w:rsidR="00000000" w:rsidRPr="00000000">
        <w:rPr>
          <w:color w:val="008080"/>
          <w:sz w:val="28"/>
          <w:szCs w:val="28"/>
          <w:vertAlign w:val="baseline"/>
          <w:rtl w:val="0"/>
        </w:rPr>
        <w:t xml:space="preserve">(Jdg 6:24)</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8080"/>
          <w:sz w:val="28"/>
          <w:szCs w:val="28"/>
          <w:vertAlign w:val="baseline"/>
          <w:rtl w:val="0"/>
        </w:rPr>
        <w:t xml:space="preserve">Heb 7:13</w:t>
      </w:r>
      <w:r w:rsidDel="00000000" w:rsidR="00000000" w:rsidRPr="00000000">
        <w:rPr>
          <w:sz w:val="28"/>
          <w:szCs w:val="28"/>
          <w:vertAlign w:val="baseline"/>
          <w:rtl w:val="0"/>
        </w:rPr>
        <w:t xml:space="preserve">  For he of whom these things are spoken pertaineth to another tribe, of which no man gave attendance at the altar.</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color w:val="800000"/>
          <w:sz w:val="28"/>
          <w:szCs w:val="28"/>
          <w:vertAlign w:val="baseline"/>
          <w:rtl w:val="0"/>
        </w:rPr>
        <w:t xml:space="preserve">Heb 13:10</w:t>
      </w:r>
      <w:r w:rsidDel="00000000" w:rsidR="00000000" w:rsidRPr="00000000">
        <w:rPr>
          <w:sz w:val="28"/>
          <w:szCs w:val="28"/>
          <w:vertAlign w:val="baseline"/>
          <w:rtl w:val="0"/>
        </w:rPr>
        <w:t xml:space="preserve">  We have an altar, whereof they have no right to eat which serve the tabernacle.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Then stood up Jeshua the son of Jozadak, and his brethren the priests, and Zerubbabel the son of Shealtiel, and his brethren, and builded the altar of the God of Israel, to offer burnt offerings thereon, as </w:t>
      </w:r>
      <w:r w:rsidDel="00000000" w:rsidR="00000000" w:rsidRPr="00000000">
        <w:rPr>
          <w:i w:val="1"/>
          <w:color w:val="808080"/>
          <w:sz w:val="28"/>
          <w:szCs w:val="28"/>
          <w:vertAlign w:val="baseline"/>
          <w:rtl w:val="0"/>
        </w:rPr>
        <w:t xml:space="preserve">it is</w:t>
      </w:r>
      <w:r w:rsidDel="00000000" w:rsidR="00000000" w:rsidRPr="00000000">
        <w:rPr>
          <w:sz w:val="28"/>
          <w:szCs w:val="28"/>
          <w:vertAlign w:val="baseline"/>
          <w:rtl w:val="0"/>
        </w:rPr>
        <w:t xml:space="preserve"> written in the law of Moses the man of God.  </w:t>
      </w:r>
      <w:r w:rsidDel="00000000" w:rsidR="00000000" w:rsidRPr="00000000">
        <w:rPr>
          <w:color w:val="008080"/>
          <w:sz w:val="28"/>
          <w:szCs w:val="28"/>
          <w:vertAlign w:val="baseline"/>
          <w:rtl w:val="0"/>
        </w:rPr>
        <w:t xml:space="preserve">(Ezr 3:2)</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Then will I go unto the altar of God, unto God my exceeding joy: yea, upon the harp will I praise thee, O God my God.  </w:t>
      </w:r>
      <w:r w:rsidDel="00000000" w:rsidR="00000000" w:rsidRPr="00000000">
        <w:rPr>
          <w:color w:val="008080"/>
          <w:sz w:val="28"/>
          <w:szCs w:val="28"/>
          <w:vertAlign w:val="baseline"/>
          <w:rtl w:val="0"/>
        </w:rPr>
        <w:t xml:space="preserve">(Psa 43:4)</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color w:val="800000"/>
          <w:sz w:val="28"/>
          <w:szCs w:val="28"/>
          <w:vertAlign w:val="baseline"/>
          <w:rtl w:val="0"/>
        </w:rPr>
        <w:t xml:space="preserve">Rom 12:1</w:t>
      </w:r>
      <w:r w:rsidDel="00000000" w:rsidR="00000000" w:rsidRPr="00000000">
        <w:rPr>
          <w:sz w:val="28"/>
          <w:szCs w:val="28"/>
          <w:vertAlign w:val="baseline"/>
          <w:rtl w:val="0"/>
        </w:rPr>
        <w:t xml:space="preserve">  I beseech you therefore, brethren, by the mercies of God, that ye present your bodies a living sacrifice, holy, acceptable unto God, </w:t>
      </w:r>
      <w:r w:rsidDel="00000000" w:rsidR="00000000" w:rsidRPr="00000000">
        <w:rPr>
          <w:i w:val="1"/>
          <w:color w:val="808080"/>
          <w:sz w:val="28"/>
          <w:szCs w:val="28"/>
          <w:vertAlign w:val="baseline"/>
          <w:rtl w:val="0"/>
        </w:rPr>
        <w:t xml:space="preserve">which is</w:t>
      </w:r>
      <w:r w:rsidDel="00000000" w:rsidR="00000000" w:rsidRPr="00000000">
        <w:rPr>
          <w:sz w:val="28"/>
          <w:szCs w:val="28"/>
          <w:vertAlign w:val="baseline"/>
          <w:rtl w:val="0"/>
        </w:rPr>
        <w:t xml:space="preserve"> your reasonable service.</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