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HEAVENLY FAITH IS RECEIVED IN HEAVENLY PLACES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Eph.</w:t>
        <w:tab/>
        <w:t xml:space="preserve">2:1-7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natural mind does not receive from God.  An earthly plane can not produce Heavenly faith.  Flesh promotes flesh.  Carnal thinking will result in doubt and unbelief.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MAN CAN NOT RECEIVE FROM GOD IN AN EARTHLY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 xml:space="preserve">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Sin separates from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God does not bless 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Sin brings death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Fear is the opposite of faith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Whatsoever is not of faith is sin – Rom. 14:23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Fear does not reach out in faith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The carnal mind produces fear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Vain imaginations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Fear produces unbelief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4.</w:t>
        <w:tab/>
        <w:t xml:space="preserve">Fear is not of God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Unbelief can not receive from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God has bound Himself to His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God requires faith – Heb. 11: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D.</w:t>
        <w:tab/>
        <w:t xml:space="preserve">Man must reach into Heaven to receive from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THE SAINT IS CALLED TO HEAVENLY PLACES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Above the beggarly elements of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Cast aside the beggars coat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Free from the law of 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Above the kingdom of darkness – Eph. 1: 20-23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Far above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ALL PRINCIPALITY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Every knee shall bow to the authority of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The devil has been defeated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Set our affection on things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This world is temporary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Lay up treasure in heaven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In Christ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Fellowship with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Receiving the nature of Christ – II Peter 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E.</w:t>
        <w:tab/>
        <w:t xml:space="preserve">Jesus is the Author of our Faith – Heb. 11:2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Let this mind be in you – Phil. 2:5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The living Word produces a living faith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F.</w:t>
        <w:tab/>
        <w:t xml:space="preserve">Pray through to the Heavenly realm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Sin must be dealt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Receive God’s faith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THE RESULTS OF HEAVENLY FAITH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Receive from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The blessing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Touch God for 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A Heavenly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See as God sees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Looks beyond current circumstances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Placed into the Full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Reserved for the end-time – I Peter 1:4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In the ages to come – Eph. 2:7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Time is running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Only SONS will be placed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Walk with God – Heb. 11:5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A need to understand God’s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Translation will require heavenly faith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E.</w:t>
        <w:tab/>
        <w:t xml:space="preserve">Manifest the Life of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Walk in the Power of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Produces Heavenly results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