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vertAlign w:val="baseline"/>
          <w:rtl w:val="0"/>
        </w:rPr>
        <w:t xml:space="preserve">May 1</w:t>
      </w:r>
      <w:r w:rsidDel="00000000" w:rsidR="00000000" w:rsidRPr="00000000">
        <w:rPr>
          <w:rtl w:val="0"/>
        </w:rPr>
        <w:t xml:space="preserve">1</w:t>
      </w:r>
      <w:r w:rsidDel="00000000" w:rsidR="00000000" w:rsidRPr="00000000">
        <w:rPr>
          <w:vertAlign w:val="baseline"/>
          <w:rtl w:val="0"/>
        </w:rPr>
        <w:t xml:space="preserve">, 20</w:t>
      </w:r>
      <w:r w:rsidDel="00000000" w:rsidR="00000000" w:rsidRPr="00000000">
        <w:rPr>
          <w:rtl w:val="0"/>
        </w:rPr>
        <w:t xml:space="preserve">14 (Joppa, MD)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TITLE: </w:t>
      </w:r>
      <w:r w:rsidDel="00000000" w:rsidR="00000000" w:rsidRPr="00000000">
        <w:rPr>
          <w:rtl w:val="0"/>
        </w:rPr>
        <w:t xml:space="preserve">The Importance of</w:t>
      </w:r>
      <w:r w:rsidDel="00000000" w:rsidR="00000000" w:rsidRPr="00000000">
        <w:rPr>
          <w:vertAlign w:val="baseline"/>
          <w:rtl w:val="0"/>
        </w:rPr>
        <w:t xml:space="preserve"> Mother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TEXT: II Timothy 1:5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INTRODUCTION (Two Classes in Congregation)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Tribute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Ephesians 6:1-3</w:t>
      </w:r>
      <w:r w:rsidDel="00000000" w:rsidR="00000000" w:rsidRPr="00000000">
        <w:rPr>
          <w:rtl w:val="0"/>
        </w:rPr>
        <w:t xml:space="preserve"> -- </w:t>
      </w:r>
      <w:r w:rsidDel="00000000" w:rsidR="00000000" w:rsidRPr="00000000">
        <w:rPr>
          <w:rtl w:val="0"/>
        </w:rPr>
        <w:t xml:space="preserve">Children, obey your parents in the Lord: for this is right. 2Honour thy father and mother; which is the first commandment with promise; 3That it may be well with thee, and thou mayest live long on the earth.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Matthew 15:4-6</w:t>
      </w:r>
      <w:r w:rsidDel="00000000" w:rsidR="00000000" w:rsidRPr="00000000">
        <w:rPr>
          <w:rtl w:val="0"/>
        </w:rPr>
        <w:t xml:space="preserve"> -- 4For God commanded, saying, Honour thy father and mother: and, He that curseth father or mother, let him die the death. 5But ye say, Whosoever shall say to his father or his mother, It is a gift, by whatsoever thou mightest be profited by me; 6And honour not his father or his mother, he shall be free. Thus have ye made the commandment of God of none effect by your tradition. 7Ye hypocrites, well did Esaias prophesy of you, saying, 8This people draweth nigh unto me with their mouth, and honoureth me with their lips; but their heart is far from me.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Christ’s tenderness: </w:t>
      </w:r>
      <w:hyperlink r:id="rId6">
        <w:r w:rsidDel="00000000" w:rsidR="00000000" w:rsidRPr="00000000">
          <w:rPr>
            <w:rFonts w:ascii="Arial" w:cs="Arial" w:eastAsia="Arial" w:hAnsi="Arial"/>
            <w:b w:val="1"/>
            <w:color w:val="336699"/>
            <w:sz w:val="26"/>
            <w:szCs w:val="26"/>
            <w:highlight w:val="white"/>
            <w:rtl w:val="0"/>
          </w:rPr>
          <w:t xml:space="preserve">John 19:25-27 (behold your mother)</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B.To Mothers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hanging="360"/>
        <w:rPr>
          <w:i w:val="1"/>
        </w:rPr>
      </w:pPr>
      <w:r w:rsidDel="00000000" w:rsidR="00000000" w:rsidRPr="00000000">
        <w:rPr>
          <w:b w:val="1"/>
          <w:rtl w:val="0"/>
        </w:rPr>
        <w:t xml:space="preserve">2 Timothy 1:5</w:t>
      </w:r>
      <w:r w:rsidDel="00000000" w:rsidR="00000000" w:rsidRPr="00000000">
        <w:rPr>
          <w:rtl w:val="0"/>
        </w:rPr>
        <w:t xml:space="preserve">--</w:t>
      </w:r>
      <w:r w:rsidDel="00000000" w:rsidR="00000000" w:rsidRPr="00000000">
        <w:rPr>
          <w:i w:val="1"/>
          <w:rtl w:val="0"/>
        </w:rPr>
        <w:t xml:space="preserve">When I call to remembrance the unfeigned faith that is in thee, which dwelt first in thy grandmother Lois, and thy mother Eunice; and I am persuaded that in thee also.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444444"/>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b w:val="1"/>
          <w:color w:val="0000ff"/>
          <w:u w:val="single"/>
        </w:rPr>
      </w:pPr>
      <w:r w:rsidDel="00000000" w:rsidR="00000000" w:rsidRPr="00000000">
        <w:rPr>
          <w:color w:val="0000ff"/>
          <w:rtl w:val="0"/>
        </w:rPr>
        <w:t xml:space="preserve">ILL: </w:t>
      </w:r>
      <w:r w:rsidDel="00000000" w:rsidR="00000000" w:rsidRPr="00000000">
        <w:rPr>
          <w:color w:val="0000ff"/>
          <w:vertAlign w:val="baseline"/>
          <w:rtl w:val="0"/>
        </w:rPr>
        <w:t xml:space="preserve">A boat at sea and coming in to shore a violent storm took over threatening to destroy them and the boat. The shorelines were filled with rocks. The Mother at home not knowing what was going on went into her attic and light a lamp and placed it in the window and prayed for husband and daughter at sea. The wayward son at home mocked, It won’t do any good. Out on the ocean the daughter saw a gleam of light reflecting off the water and she mentioned it to her father. He gave the order to stear toward that light. At light they anchored safely in the sheltered shored. How did you get here? </w:t>
      </w:r>
      <w:r w:rsidDel="00000000" w:rsidR="00000000" w:rsidRPr="00000000">
        <w:rPr>
          <w:b w:val="1"/>
          <w:color w:val="0000ff"/>
          <w:u w:val="single"/>
          <w:vertAlign w:val="baseline"/>
          <w:rtl w:val="0"/>
        </w:rPr>
        <w:t xml:space="preserve">We steered by mother’s light.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If you have a godly mother, steer by her light.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 Mother’s Have a Privilege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Psalm127:3</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Lo, children are an heritage of the LORD: and the fruit of the womb is his reward.</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 Real mother appreciates the blessing of her Lord granting her children.</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is </w:t>
      </w:r>
      <w:r w:rsidDel="00000000" w:rsidR="00000000" w:rsidRPr="00000000">
        <w:rPr>
          <w:b w:val="1"/>
          <w:color w:val="0000ff"/>
          <w:rtl w:val="0"/>
        </w:rPr>
        <w:t xml:space="preserve">UNNATURAL </w:t>
      </w:r>
      <w:r w:rsidDel="00000000" w:rsidR="00000000" w:rsidRPr="00000000">
        <w:rPr>
          <w:rtl w:val="0"/>
        </w:rPr>
        <w:t xml:space="preserve">for a mother lose affection for her child</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vertAlign w:val="baseline"/>
          <w:rtl w:val="0"/>
        </w:rPr>
        <w:t xml:space="preserve">In Solomon’s time: a woman rolled over killing her child and switches her dead child with the other woman’s live child.</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 Kings 3:25,26</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vertAlign w:val="baseline"/>
          <w:rtl w:val="0"/>
        </w:rPr>
        <w:t xml:space="preserve">And the king said, Divide the living child in two, and give half to the one, and half to the other.</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vertAlign w:val="baseline"/>
          <w:rtl w:val="0"/>
        </w:rPr>
        <w:t xml:space="preserve">Then spake the woman whose the living child was unto the king, for her bowels yearned upon her son, and she said, O my lord, give her the living child, and in no wise slay it. But the other said, Let it be neither mine nor thine, but divide it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------------My Aunt Jean’s Story (12 children later! stop praying).</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----Hannah prayed and wept (thought she was drunk).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II. Mother’s Have a Responsibility</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vertAlign w:val="baseline"/>
          <w:rtl w:val="0"/>
        </w:rPr>
        <w:t xml:space="preserve">Proverbs 22:6 </w:t>
      </w:r>
      <w:r w:rsidDel="00000000" w:rsidR="00000000" w:rsidRPr="00000000">
        <w:rPr>
          <w:rtl w:val="0"/>
        </w:rPr>
        <w:t xml:space="preserve">Train up a child in the way he should go: and when he is old, he will not depart from it.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woman sa</w:t>
      </w:r>
      <w:r w:rsidDel="00000000" w:rsidR="00000000" w:rsidRPr="00000000">
        <w:rPr>
          <w:b w:val="1"/>
          <w:rtl w:val="0"/>
        </w:rPr>
        <w:t xml:space="preserve">id</w:t>
      </w:r>
      <w:r w:rsidDel="00000000" w:rsidR="00000000" w:rsidRPr="00000000">
        <w:rPr>
          <w:b w:val="1"/>
          <w:vertAlign w:val="baseline"/>
          <w:rtl w:val="0"/>
        </w:rPr>
        <w:t xml:space="preserve">,</w:t>
      </w:r>
      <w:r w:rsidDel="00000000" w:rsidR="00000000" w:rsidRPr="00000000">
        <w:rPr>
          <w:vertAlign w:val="baseline"/>
          <w:rtl w:val="0"/>
        </w:rPr>
        <w:t xml:space="preserve"> “Well, God promised even if they stray they will return” This no guarantee of return, </w:t>
      </w:r>
      <w:r w:rsidDel="00000000" w:rsidR="00000000" w:rsidRPr="00000000">
        <w:rPr>
          <w:b w:val="1"/>
          <w:u w:val="single"/>
          <w:vertAlign w:val="baseline"/>
          <w:rtl w:val="0"/>
        </w:rPr>
        <w:t xml:space="preserve">but a responsibility to train up properly</w:t>
      </w:r>
      <w:r w:rsidDel="00000000" w:rsidR="00000000" w:rsidRPr="00000000">
        <w:rPr>
          <w:vertAlign w:val="baseline"/>
          <w:rtl w:val="0"/>
        </w:rPr>
        <w:t xml:space="preserve"> so when they are old they will not DEPART from it.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A. Faith (educate, train in faith)</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2Ti 1:5 When I call to remembrance the unfeigned faith that is in thee, which dwelt first in thy grandmother Lois, and thy mother Eunice; and I am persuaded that in thee also.</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vertAlign w:val="baseline"/>
          <w:rtl w:val="0"/>
        </w:rPr>
        <w:t xml:space="preserve">Lois was a jewish lady who probably heard Paul when he was preaching in Lystra or Derbe. Paul is mentioning that “which dwelt FIRST thy grandmother.”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vertAlign w:val="baseline"/>
          <w:rtl w:val="0"/>
        </w:rPr>
        <w:t xml:space="preserve">Eunice, Timothy’s mother, a jew would have been trained very carefully in the Jewish religion. She is saved either through her own mother or heard Paul herself.</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ind w:left="0" w:firstLine="0"/>
        <w:rPr>
          <w:b w:val="0"/>
        </w:rPr>
      </w:pPr>
      <w:r w:rsidDel="00000000" w:rsidR="00000000" w:rsidRPr="00000000">
        <w:rPr>
          <w:b w:val="1"/>
          <w:vertAlign w:val="baseline"/>
          <w:rtl w:val="0"/>
        </w:rPr>
        <w:t xml:space="preserve">Acts 16:1 </w:t>
      </w:r>
      <w:r w:rsidDel="00000000" w:rsidR="00000000" w:rsidRPr="00000000">
        <w:rPr>
          <w:b w:val="0"/>
          <w:vertAlign w:val="baseline"/>
          <w:rtl w:val="0"/>
        </w:rPr>
        <w:t xml:space="preserve">Then came he to Derbe and Lystra: and, behold, a certain disciple was there, named Timotheus, the son of a certain woman, which was a Jewess, and believed; but his father was a Greek:</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u w:val="single"/>
          <w:rtl w:val="0"/>
        </w:rPr>
        <w:t xml:space="preserve">CONFLICT IN THE HOME</w:t>
      </w:r>
      <w:r w:rsidDel="00000000" w:rsidR="00000000" w:rsidRPr="00000000">
        <w:rPr>
          <w:rtl w:val="0"/>
        </w:rPr>
        <w:t xml:space="preserve">: (</w:t>
      </w:r>
      <w:r w:rsidDel="00000000" w:rsidR="00000000" w:rsidRPr="00000000">
        <w:rPr>
          <w:vertAlign w:val="baseline"/>
          <w:rtl w:val="0"/>
        </w:rPr>
        <w:t xml:space="preserve">Apparently his father had a strong influence, because Tmothy wasn’t circumcised more along the lines of a greek and contrary to jewish custom until he was a full grown man under Paul’s ministry.) YE</w:t>
      </w:r>
      <w:r w:rsidDel="00000000" w:rsidR="00000000" w:rsidRPr="00000000">
        <w:rPr>
          <w:rtl w:val="0"/>
        </w:rPr>
        <w:t xml:space="preserve">T his mother and grandmother certainly prevailed in their influence!!!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When a Jew turns to Christ they suffer terribly from their family.</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vertAlign w:val="baseline"/>
          <w:rtl w:val="0"/>
        </w:rPr>
        <w:t xml:space="preserve">Tina Corban (A </w:t>
      </w:r>
      <w:r w:rsidDel="00000000" w:rsidR="00000000" w:rsidRPr="00000000">
        <w:rPr>
          <w:color w:val="0000ff"/>
          <w:rtl w:val="0"/>
        </w:rPr>
        <w:t xml:space="preserve">JEW in Maine</w:t>
      </w:r>
      <w:r w:rsidDel="00000000" w:rsidR="00000000" w:rsidRPr="00000000">
        <w:rPr>
          <w:color w:val="0000ff"/>
          <w:vertAlign w:val="baseline"/>
          <w:rtl w:val="0"/>
        </w:rPr>
        <w:t xml:space="preserve">) came to Old Orchard some years ago. She sat in the service by the invitation of some friends. While she was in the service a lady spoke in tongues and a preacher got up and interpreted what was said. After the service she went to the lady that spoke in tongues. She asked her, “Where did you learn that elite Hebrew language.” The lady responded “I don’t know how…” She said, You just spoke in high intellect Hebrew dialect and then the preacher repeated what you said in English.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vertAlign w:val="baseline"/>
          <w:rtl w:val="0"/>
        </w:rPr>
        <w:tab/>
        <w:t xml:space="preserve">This happening convinced Tina of the reality of Christianity.</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vertAlign w:val="baseline"/>
          <w:rtl w:val="0"/>
        </w:rPr>
        <w:tab/>
        <w:t xml:space="preserve">When the parents heard of this, they set a date and held a funeral for Tina. On the street if she passed them, they did not even acknowledge her.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UNFEIGNED FAITH – Timohty being brought up in this Greek surrounding had been influenced by a grandmother and a mother that accepted Jesus Christ.</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2 Timothy 3:15 </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vertAlign w:val="baseline"/>
          <w:rtl w:val="0"/>
        </w:rPr>
        <w:t xml:space="preserve">And that from a child thou hast known the holy scriptures, which are able to make thee wise unto salvation through faith which is in Christ Jesus.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Child – infant child , from a very young age was taught by a godly mother and grandmother.</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JRRSR - </w:t>
      </w:r>
      <w:r w:rsidDel="00000000" w:rsidR="00000000" w:rsidRPr="00000000">
        <w:rPr>
          <w:color w:val="0000ff"/>
          <w:vertAlign w:val="baseline"/>
          <w:rtl w:val="0"/>
        </w:rPr>
        <w:t xml:space="preserve">A godly mother’s example goes a long way. “I appreciate today and ever since I have been saved, I appreciate my mother. If it had not been for my mother, I would not be behind this pulpit today. She prayed for me when I was wild. She believed when I was a baby in her names that I would be a preacher. </w:t>
      </w:r>
      <w:r w:rsidDel="00000000" w:rsidR="00000000" w:rsidRPr="00000000">
        <w:rPr>
          <w:b w:val="1"/>
          <w:color w:val="0000ff"/>
          <w:u w:val="single"/>
          <w:vertAlign w:val="baseline"/>
          <w:rtl w:val="0"/>
        </w:rPr>
        <w:t xml:space="preserve">Others laughed but she belived</w:t>
      </w: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Proverbs 23: 22-23</w:t>
      </w:r>
      <w:r w:rsidDel="00000000" w:rsidR="00000000" w:rsidRPr="00000000">
        <w:rPr>
          <w:rtl w:val="0"/>
        </w:rPr>
        <w:t xml:space="preserve"> -- Hearken unto thy father that begat thee, and despise not thy mother when she is old. 23Buy the truth, and sell it not; also wisdom, and instruction, and understanding.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Proverbs 6:20-23</w:t>
      </w:r>
      <w:r w:rsidDel="00000000" w:rsidR="00000000" w:rsidRPr="00000000">
        <w:rPr>
          <w:rtl w:val="0"/>
        </w:rPr>
        <w:t xml:space="preserve"> My son, keep thy father's commandment, and forsake not the law of thy mother:21Bind them continually upon thine heart, and tie them about thy neck.22When thou goest, it shall lead thee; when thou sleepest, it shall keep thee; and when thou awakest, it shall talk with thee. 23For the commandment is a lamp; and the law is light; and reproofs of instruction are the way of life: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444444"/>
          <w:sz w:val="34"/>
          <w:szCs w:val="34"/>
          <w:highlight w:val="white"/>
        </w:rPr>
      </w:pPr>
      <w:r w:rsidDel="00000000" w:rsidR="00000000" w:rsidRPr="00000000">
        <w:rPr>
          <w:rtl w:val="0"/>
        </w:rPr>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B. UNFEIGNED FAITH – without hypocrisy</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world is filled with hypocrites therefore they are no excuse for avoiding the house of God. You can find hypocrites in the bar room. There are some hypocrites but there are some real</w:t>
      </w: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w:t>
      </w:r>
      <w:r w:rsidDel="00000000" w:rsidR="00000000" w:rsidRPr="00000000">
        <w:rPr>
          <w:vertAlign w:val="baseline"/>
          <w:rtl w:val="0"/>
        </w:rPr>
        <w:t xml:space="preserve">rue, genuine, pure, steady, even when persecuted. Faith that endured persecution.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sz w:val="28"/>
          <w:szCs w:val="28"/>
          <w:u w:val="single"/>
        </w:rPr>
      </w:pPr>
      <w:r w:rsidDel="00000000" w:rsidR="00000000" w:rsidRPr="00000000">
        <w:rPr>
          <w:sz w:val="28"/>
          <w:szCs w:val="28"/>
          <w:u w:val="single"/>
          <w:rtl w:val="0"/>
        </w:rPr>
        <w:t xml:space="preserve">A faith that Remained effective in a divided home.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u w:val="single"/>
          <w:vertAlign w:val="baseline"/>
          <w:rtl w:val="0"/>
        </w:rPr>
        <w:t xml:space="preserve">OUTSTANDING MOTHERS:</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Style w:val="Heading4"/>
        <w:keepNext w:val="1"/>
        <w:keepLines w:val="1"/>
        <w:pageBreakBefore w:val="0"/>
        <w:pBdr>
          <w:top w:space="0" w:sz="0" w:val="nil"/>
          <w:left w:space="0" w:sz="0" w:val="nil"/>
          <w:bottom w:space="0" w:sz="0" w:val="nil"/>
          <w:right w:space="0" w:sz="0" w:val="nil"/>
          <w:between w:space="0" w:sz="0" w:val="nil"/>
        </w:pBdr>
        <w:shd w:fill="auto" w:val="clear"/>
        <w:spacing w:after="220" w:before="220" w:lineRule="auto"/>
        <w:rPr>
          <w:rFonts w:ascii="Arial" w:cs="Arial" w:eastAsia="Arial" w:hAnsi="Arial"/>
          <w:color w:val="336699"/>
          <w:sz w:val="18"/>
          <w:szCs w:val="18"/>
          <w:highlight w:val="white"/>
        </w:rPr>
      </w:pPr>
      <w:bookmarkStart w:colFirst="0" w:colLast="0" w:name="_dssv9x28yby2" w:id="0"/>
      <w:bookmarkEnd w:id="0"/>
      <w:hyperlink r:id="rId7">
        <w:r w:rsidDel="00000000" w:rsidR="00000000" w:rsidRPr="00000000">
          <w:rPr>
            <w:rFonts w:ascii="Arial" w:cs="Arial" w:eastAsia="Arial" w:hAnsi="Arial"/>
            <w:color w:val="336699"/>
            <w:sz w:val="26"/>
            <w:szCs w:val="26"/>
            <w:highlight w:val="white"/>
            <w:rtl w:val="0"/>
          </w:rPr>
          <w:t xml:space="preserve">El</w:t>
        </w:r>
      </w:hyperlink>
      <w:r w:rsidDel="00000000" w:rsidR="00000000" w:rsidRPr="00000000">
        <w:rPr>
          <w:rFonts w:ascii="Arial" w:cs="Arial" w:eastAsia="Arial" w:hAnsi="Arial"/>
          <w:color w:val="333333"/>
          <w:sz w:val="22"/>
          <w:szCs w:val="22"/>
          <w:highlight w:val="white"/>
          <w:rtl w:val="0"/>
        </w:rPr>
        <w:t xml:space="preserve">izabeth</w:t>
      </w:r>
      <w:r w:rsidDel="00000000" w:rsidR="00000000" w:rsidRPr="00000000">
        <w:fldChar w:fldCharType="begin"/>
        <w:instrText xml:space="preserve"> HYPERLINK "http://www.biblestudytools.com/luke/1-46-compare.html" </w:instrText>
        <w:fldChar w:fldCharType="separate"/>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Arial" w:cs="Arial" w:eastAsia="Arial" w:hAnsi="Arial"/>
          <w:color w:val="444444"/>
          <w:sz w:val="34"/>
          <w:szCs w:val="34"/>
          <w:highlight w:val="white"/>
        </w:rPr>
      </w:pPr>
      <w:r w:rsidDel="00000000" w:rsidR="00000000" w:rsidRPr="00000000">
        <w:fldChar w:fldCharType="end"/>
      </w:r>
      <w:r w:rsidDel="00000000" w:rsidR="00000000" w:rsidRPr="00000000">
        <w:rPr>
          <w:rtl w:val="0"/>
        </w:rPr>
        <w:t xml:space="preserve">Luke 1:5-6--</w:t>
      </w:r>
      <w:r w:rsidDel="00000000" w:rsidR="00000000" w:rsidRPr="00000000">
        <w:rPr>
          <w:rtl w:val="0"/>
        </w:rPr>
        <w:t xml:space="preserve">5THERE was in the days of Herod, the king of Judaea, a certain priest named Zacharias, of the course of Abia: and his wife was of the daughters of Aaron, and her name was Elisabeth. 6And they were both righteous before God, walking in all the commandments and ordinances of the Lord blameless.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444444"/>
          <w:sz w:val="34"/>
          <w:szCs w:val="34"/>
          <w:highlight w:val="whit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Charles Spurgeon</w:t>
      </w:r>
      <w:r w:rsidDel="00000000" w:rsidR="00000000" w:rsidRPr="00000000">
        <w:rPr>
          <w:vertAlign w:val="baseline"/>
          <w:rtl w:val="0"/>
        </w:rPr>
        <w:t xml:space="preserve"> known as the prince of preachers: “I cannot tell how much I owe to the solemn prayers of my mother”. It was a custom to stay at home with the children. We would sit around the table and read verse by verse from the Bible and my mother would explain these verses weak after week. Aftword his mother would get on her knees and pled for her children. One of her prayers was.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“Now, Lord if my children go on in sin it will not be in ignorance they perish, but my own soul will bear witness against them in the day of judgment.”</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Susannah Wesley</w:t>
      </w:r>
      <w:r w:rsidDel="00000000" w:rsidR="00000000" w:rsidRPr="00000000">
        <w:rPr>
          <w:vertAlign w:val="baseline"/>
          <w:rtl w:val="0"/>
        </w:rPr>
        <w:t xml:space="preserve"> was known for her intellectual power, spirituality, and executive authority. She had 17 children. She spent one hour every day without missing in prayer for her children by name. John Wesely was taught by his mother the alphabet by his mother for the 20</w:t>
      </w:r>
      <w:r w:rsidDel="00000000" w:rsidR="00000000" w:rsidRPr="00000000">
        <w:rPr>
          <w:vertAlign w:val="superscript"/>
          <w:rtl w:val="0"/>
        </w:rPr>
        <w:t xml:space="preserve">th</w:t>
      </w:r>
      <w:r w:rsidDel="00000000" w:rsidR="00000000" w:rsidRPr="00000000">
        <w:rPr>
          <w:vertAlign w:val="baseline"/>
          <w:rtl w:val="0"/>
        </w:rPr>
        <w:t xml:space="preserve"> time. Will he ever learn. But she went on the 20</w:t>
      </w:r>
      <w:r w:rsidDel="00000000" w:rsidR="00000000" w:rsidRPr="00000000">
        <w:rPr>
          <w:vertAlign w:val="superscript"/>
          <w:rtl w:val="0"/>
        </w:rPr>
        <w:t xml:space="preserve">th</w:t>
      </w:r>
      <w:r w:rsidDel="00000000" w:rsidR="00000000" w:rsidRPr="00000000">
        <w:rPr>
          <w:vertAlign w:val="baseline"/>
          <w:rtl w:val="0"/>
        </w:rPr>
        <w:t xml:space="preserve"> time soo the 19 preceding would not be in vain. John become one of the most outstanding preachers of his day. A part of the revival that shook England along with his brother Charles.</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She stood in her old age beside John while he preached. 20,000 people came out and she stood by his side as he preached to 20,000 people though she was silent was speaking in the burning words and tones of the great reformer.</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MY MOM</w:t>
      </w:r>
      <w:r w:rsidDel="00000000" w:rsidR="00000000" w:rsidRPr="00000000">
        <w:rPr>
          <w:rtl w:val="0"/>
        </w:rPr>
        <w:t xml:space="preserve">: May 3, 2012, “My Encourager” (My ONly Oney Sonney)</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CONCLUSION: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vertAlign w:val="baseline"/>
          <w:rtl w:val="0"/>
        </w:rPr>
        <w:t xml:space="preserve">A mother has the great responsibility and privilege to lead her children in the ways of God.</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Do you see the transfer? LOIS </w:t>
      </w:r>
      <w:r w:rsidDel="00000000" w:rsidR="00000000" w:rsidRPr="00000000">
        <w:rPr>
          <w:vertAlign w:val="baseline"/>
          <w:rtl w:val="0"/>
        </w:rPr>
        <w:t xml:space="preserve"> Eunice  Timothy</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Abraham Lincoln stood in the Hall of Fame of the presidents and he said, “I owe everything to my mother who taught me about God.”</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George Washington, “I would be nothing today if not for my mother.”</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IF you have a godly moher don’t wait until the funeral to give her flowers. Give them to her today. Don’t say nice words around the casket, go to your mother and say them today.</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ind w:left="0" w:firstLine="0"/>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pageBreakBefore w:val="0"/>
      <w:spacing w:after="0" w:before="0" w:line="240" w:lineRule="auto"/>
      <w:ind w:left="0" w:firstLine="0"/>
    </w:pPr>
    <w:rPr>
      <w:rFonts w:ascii="Times New Roman" w:cs="Times New Roman" w:eastAsia="Times New Roman" w:hAnsi="Times New Roman"/>
      <w:b w:val="1"/>
      <w:sz w:val="32"/>
      <w:szCs w:val="3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blestudytools.com/john/passage.aspx?q=John+19:25-27" TargetMode="External"/><Relationship Id="rId7" Type="http://schemas.openxmlformats.org/officeDocument/2006/relationships/hyperlink" Target="http://www.biblestudytools.com/luke/passage.aspx?q=Luke+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