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highlight w:val="white"/>
          <w:rtl w:val="0"/>
        </w:rPr>
        <w:t xml:space="preserve">We’ve Come this Far By Faith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We've come this far by faith,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leaning on the Lord;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trusting in his holy word.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He's never failed us yet.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Oh! We can't turn back,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we've come this far by faith.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1. Don't be discouraged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with trouble in your life;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he'll bear your burdens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and move all discord and strife. Oh!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2. Just remember with good things he has done;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things that seemed impossible,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oh, praise him for the vict'ries he has won. Oh!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