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BREAD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Mark 8:1-9 “From whence can a man satisfy these men with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here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 THE WILDERNESS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God can meet your need in the wilderness experience.  There is hope in a seemingly hopeless situation.  Man’s problems are God’s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THE WILDERNESS APPEARS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Ex. 16:1-15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A desolate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Lonely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Barren and dry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No visible source of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disciples saw no way to feed the multitude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Israelites saw no food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No food in the widow’s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No natural means of survival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Israel against the Red 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battles of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three Hebrew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Daniel in the lions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God’s opportunity to come on the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When men run out of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Men on their back will look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THE WILDERNESS IS A PLACE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God allows us to go through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To strengthen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To prepare us for the work ahead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Moses on the backside of the desert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David tending sheep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John the Baptist was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trying of our faith worketh patience James 1:2-4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God will test His servants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Abraham was put to the ultimate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Daniel was tested with the King’s meat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Peter was tested by the maid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More precious than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“That the trial of your faith, being much more precious than of </w:t>
        <w:tab/>
        <w:tab/>
        <w:tab/>
        <w:t xml:space="preserve">gold that perisheth, though it be tried with fire, might be found </w:t>
        <w:tab/>
        <w:tab/>
        <w:tab/>
        <w:t xml:space="preserve">unto praise and honour and glory at the appearing of Jesus </w:t>
        <w:tab/>
        <w:tab/>
        <w:tab/>
        <w:t xml:space="preserve">Christ:”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(1Pe 1:7)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Jesus was led into the wilderness to be tempted – Mt.4:1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Tempted in all points without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Holy Spirit will lead you to the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THE WILDERNESS IS A PLACE OF DIVINE </w:t>
        <w:tab/>
        <w:t xml:space="preserve">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Jesus multiplied the loaves of bread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There is bread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Little becomes much in The Master’s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Manna supplied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Hidden manna to the overcomer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Fell upon the Dew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Gather enough for the whole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God will meet you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“And it came to pass, as Aaron spake unto the whole </w:t>
        <w:tab/>
        <w:tab/>
        <w:tab/>
        <w:tab/>
        <w:t xml:space="preserve">congregation of the children of Israel, that they looked toward </w:t>
        <w:tab/>
        <w:tab/>
        <w:tab/>
        <w:t xml:space="preserve">the wilderness, and, behold, the glory of the LORD appeared in </w:t>
        <w:tab/>
        <w:tab/>
        <w:tab/>
        <w:t xml:space="preserve">the cloud.”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(Exo 16:10)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D.</w:t>
        <w:tab/>
        <w:t xml:space="preserve">Jesus is the Bread of Life – Jn. 8:58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In Him is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He came to give Life – Jn. 10:10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Law of The Spirit is Life – Rom. 8:2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God will not leave you in the wilderness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He will never leave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He will lead us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