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Wide Latin" w:cs="Wide Latin" w:eastAsia="Wide Latin" w:hAnsi="Wide Latin"/>
          <w:i w:val="1"/>
          <w:sz w:val="36"/>
          <w:szCs w:val="36"/>
          <w:vertAlign w:val="baseline"/>
          <w:rtl w:val="0"/>
        </w:rPr>
        <w:t xml:space="preserve">It’s Not Over Until It’s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Wide Latin" w:cs="Wide Latin" w:eastAsia="Wide Latin" w:hAnsi="Wide Latin"/>
          <w:i w:val="1"/>
          <w:sz w:val="32"/>
          <w:szCs w:val="32"/>
          <w:vertAlign w:val="baseline"/>
          <w:rtl w:val="0"/>
        </w:rPr>
        <w:t xml:space="preserve">Or the Prevailing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“And I say also unto thee, That thou art Peter, and upon this rock </w:t>
      </w: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I will build my church; and the gates of hell shall not prevail against it.</w:t>
      </w: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” – Matthew 16:18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jc w:val="both"/>
        <w:rPr/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Times May Look Dark But He Is Still In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Now is the time to trust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Now is the time to pray like never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jc w:val="both"/>
        <w:rPr/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“…but the people that do know their God shall be strong, and do exploits.” – Daniel 11:32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jc w:val="both"/>
        <w:rPr/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Now is Not the Time to Give Up or Give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</w:t>
        <w:tab/>
        <w:tab/>
        <w:t xml:space="preserve">“…Occupy till I come.” - Luke 19:13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God still has a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God still has a work for his people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God is still working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God’s promises are still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Prayer can still change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Holiness is still right!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jc w:val="both"/>
        <w:rPr/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He Has Promised That The Gates of Hell Will Not Prevail Against the True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The Gates of Hell shall not prevail against the True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Throughout history there has always been a faithful remnant of the Church.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Not all Christians are part of the True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The book of Revelation gives two stark contrasts – the Philadelphia Church and the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Laodicean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The Laodicean Church –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the backslidden worldly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The Philadelphia Church –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the remnant church that has and will keep the word of His patience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18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The Gates of Hell has already prevailed against the The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Laodicean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The Lukewarm Church (The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Laodicean Church) will go into the Tribulation. Many Christians are going the way of Laodicean lukewarmness and compromise and thus will be left here during the Tribulation.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“So then because thou art lukewarm, and neither cold nor hot, I will spue thee out of my mouth.” – Revelation 3:16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i w:val="1"/>
          <w:color w:val="000000"/>
          <w:sz w:val="28"/>
          <w:szCs w:val="28"/>
          <w:u w:val="single"/>
          <w:vertAlign w:val="baseline"/>
          <w:rtl w:val="0"/>
        </w:rPr>
        <w:t xml:space="preserve">Spewed out into the Tribulation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18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The Gates of Hell will not prevail against the Remnant Church (The Philadelphia Church)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The Remnant Church (The Philadelphia Church) will escape the Tribulation.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 “Because thou hast kept the word of my patience, I also will keep thee from the hour of temptation, which shall come upon all the world, to try them that dwell upon the earth.” – Revelation 3:10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i w:val="1"/>
          <w:color w:val="000000"/>
          <w:sz w:val="28"/>
          <w:szCs w:val="28"/>
          <w:u w:val="single"/>
          <w:vertAlign w:val="baseline"/>
          <w:rtl w:val="0"/>
        </w:rPr>
        <w:t xml:space="preserve">The hour of temptation which shall come upon all the world – the Tribulation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center"/>
        <w:rPr/>
      </w:pPr>
      <w:r w:rsidDel="00000000" w:rsidR="00000000" w:rsidRPr="00000000">
        <w:rPr>
          <w:b w:val="1"/>
          <w:i w:val="1"/>
          <w:color w:val="000000"/>
          <w:sz w:val="32"/>
          <w:szCs w:val="32"/>
          <w:vertAlign w:val="baseline"/>
          <w:rtl w:val="0"/>
        </w:rPr>
        <w:t xml:space="preserve">–– It’s Time to Press In ––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center"/>
        <w:rPr/>
      </w:pPr>
      <w:r w:rsidDel="00000000" w:rsidR="00000000" w:rsidRPr="00000000">
        <w:rPr>
          <w:b w:val="1"/>
          <w:i w:val="1"/>
          <w:color w:val="000000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32"/>
          <w:szCs w:val="32"/>
          <w:vertAlign w:val="baseline"/>
          <w:rtl w:val="0"/>
        </w:rPr>
        <w:t xml:space="preserve">Only One Life So Soon Will Pass and Only What’s Done for Christ Will Last!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Wide Lati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rFonts w:ascii="Arial" w:cs="Arial" w:eastAsia="Arial" w:hAnsi="Arial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