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28" w:rsidRPr="006C0128" w:rsidRDefault="006C0128" w:rsidP="006C0128">
      <w:pPr>
        <w:spacing w:before="100" w:beforeAutospacing="1" w:after="100" w:afterAutospacing="1"/>
        <w:outlineLvl w:val="0"/>
        <w:rPr>
          <w:rFonts w:ascii="Times New Roman" w:eastAsia="Times New Roman" w:hAnsi="Times New Roman" w:cs="Times New Roman"/>
          <w:b/>
          <w:bCs/>
          <w:kern w:val="36"/>
          <w:sz w:val="48"/>
          <w:szCs w:val="48"/>
        </w:rPr>
      </w:pPr>
      <w:r w:rsidRPr="006C0128">
        <w:rPr>
          <w:rFonts w:ascii="Times New Roman" w:eastAsia="Times New Roman" w:hAnsi="Times New Roman" w:cs="Times New Roman"/>
          <w:b/>
          <w:bCs/>
          <w:kern w:val="36"/>
          <w:sz w:val="48"/>
          <w:szCs w:val="48"/>
        </w:rPr>
        <w:t>Has Anyone Discovered Noah's Ark?</w:t>
      </w:r>
    </w:p>
    <w:p w:rsidR="006C0128" w:rsidRPr="006C0128" w:rsidRDefault="006C0128" w:rsidP="006C012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6C0128" w:rsidRPr="006C0128" w:rsidTr="006C0128">
        <w:trPr>
          <w:tblCellSpacing w:w="0" w:type="dxa"/>
        </w:trPr>
        <w:tc>
          <w:tcPr>
            <w:tcW w:w="0" w:type="auto"/>
            <w:vAlign w:val="center"/>
            <w:hideMark/>
          </w:tcPr>
          <w:p w:rsidR="006C0128" w:rsidRPr="006C0128" w:rsidRDefault="006C0128" w:rsidP="006C012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6C0128" w:rsidRPr="006C0128" w:rsidRDefault="006C0128" w:rsidP="006C012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See this page in: </w:t>
            </w:r>
            <w:hyperlink r:id="rId7" w:history="1">
              <w:r w:rsidRPr="006C0128">
                <w:rPr>
                  <w:rFonts w:ascii="Times New Roman" w:eastAsia="Times New Roman" w:hAnsi="Times New Roman" w:cs="Times New Roman"/>
                  <w:color w:val="0000FF"/>
                  <w:sz w:val="24"/>
                  <w:szCs w:val="24"/>
                  <w:u w:val="single"/>
                </w:rPr>
                <w:t>Bulgarian</w:t>
              </w:r>
            </w:hyperlink>
            <w:r w:rsidRPr="006C0128">
              <w:rPr>
                <w:rFonts w:ascii="Times New Roman" w:eastAsia="Times New Roman" w:hAnsi="Times New Roman" w:cs="Times New Roman"/>
                <w:sz w:val="24"/>
                <w:szCs w:val="24"/>
              </w:rPr>
              <w:t xml:space="preserve">, </w:t>
            </w:r>
            <w:hyperlink r:id="rId8" w:history="1">
              <w:r w:rsidRPr="006C0128">
                <w:rPr>
                  <w:rFonts w:ascii="Times New Roman" w:eastAsia="Times New Roman" w:hAnsi="Times New Roman" w:cs="Times New Roman"/>
                  <w:color w:val="0000FF"/>
                  <w:sz w:val="24"/>
                  <w:szCs w:val="24"/>
                  <w:u w:val="single"/>
                </w:rPr>
                <w:t>Dutch (</w:t>
              </w:r>
              <w:proofErr w:type="spellStart"/>
              <w:r w:rsidRPr="006C0128">
                <w:rPr>
                  <w:rFonts w:ascii="Times New Roman" w:eastAsia="Times New Roman" w:hAnsi="Times New Roman" w:cs="Times New Roman"/>
                  <w:color w:val="0000FF"/>
                  <w:sz w:val="24"/>
                  <w:szCs w:val="24"/>
                  <w:u w:val="single"/>
                </w:rPr>
                <w:t>Nederlands</w:t>
              </w:r>
              <w:proofErr w:type="spellEnd"/>
              <w:r w:rsidRPr="006C0128">
                <w:rPr>
                  <w:rFonts w:ascii="Times New Roman" w:eastAsia="Times New Roman" w:hAnsi="Times New Roman" w:cs="Times New Roman"/>
                  <w:color w:val="0000FF"/>
                  <w:sz w:val="24"/>
                  <w:szCs w:val="24"/>
                  <w:u w:val="single"/>
                </w:rPr>
                <w:t>)</w:t>
              </w:r>
            </w:hyperlink>
            <w:r w:rsidRPr="006C0128">
              <w:rPr>
                <w:rFonts w:ascii="Times New Roman" w:eastAsia="Times New Roman" w:hAnsi="Times New Roman" w:cs="Times New Roman"/>
                <w:sz w:val="24"/>
                <w:szCs w:val="24"/>
              </w:rPr>
              <w:t xml:space="preserve">, </w:t>
            </w:r>
            <w:hyperlink r:id="rId9" w:history="1">
              <w:r w:rsidRPr="006C0128">
                <w:rPr>
                  <w:rFonts w:ascii="Times New Roman" w:eastAsia="Times New Roman" w:hAnsi="Times New Roman" w:cs="Times New Roman"/>
                  <w:color w:val="0000FF"/>
                  <w:sz w:val="24"/>
                  <w:szCs w:val="24"/>
                  <w:u w:val="single"/>
                </w:rPr>
                <w:t>Indonesian (</w:t>
              </w:r>
              <w:proofErr w:type="spellStart"/>
              <w:r w:rsidRPr="006C0128">
                <w:rPr>
                  <w:rFonts w:ascii="Times New Roman" w:eastAsia="Times New Roman" w:hAnsi="Times New Roman" w:cs="Times New Roman"/>
                  <w:color w:val="0000FF"/>
                  <w:sz w:val="24"/>
                  <w:szCs w:val="24"/>
                  <w:u w:val="single"/>
                </w:rPr>
                <w:t>Bahasa</w:t>
              </w:r>
              <w:proofErr w:type="spellEnd"/>
              <w:r w:rsidRPr="006C0128">
                <w:rPr>
                  <w:rFonts w:ascii="Times New Roman" w:eastAsia="Times New Roman" w:hAnsi="Times New Roman" w:cs="Times New Roman"/>
                  <w:color w:val="0000FF"/>
                  <w:sz w:val="24"/>
                  <w:szCs w:val="24"/>
                  <w:u w:val="single"/>
                </w:rPr>
                <w:t xml:space="preserve"> Indonesia)</w:t>
              </w:r>
            </w:hyperlink>
            <w:r w:rsidRPr="006C0128">
              <w:rPr>
                <w:rFonts w:ascii="Times New Roman" w:eastAsia="Times New Roman" w:hAnsi="Times New Roman" w:cs="Times New Roman"/>
                <w:sz w:val="24"/>
                <w:szCs w:val="24"/>
              </w:rPr>
              <w:t xml:space="preserve">, </w:t>
            </w:r>
            <w:hyperlink r:id="rId10" w:history="1">
              <w:r w:rsidRPr="006C0128">
                <w:rPr>
                  <w:rFonts w:ascii="Times New Roman" w:eastAsia="Times New Roman" w:hAnsi="Times New Roman" w:cs="Times New Roman"/>
                  <w:color w:val="0000FF"/>
                  <w:sz w:val="24"/>
                  <w:szCs w:val="24"/>
                  <w:u w:val="single"/>
                </w:rPr>
                <w:t>Portuguese (</w:t>
              </w:r>
              <w:proofErr w:type="spellStart"/>
              <w:r w:rsidRPr="006C0128">
                <w:rPr>
                  <w:rFonts w:ascii="Times New Roman" w:eastAsia="Times New Roman" w:hAnsi="Times New Roman" w:cs="Times New Roman"/>
                  <w:color w:val="0000FF"/>
                  <w:sz w:val="24"/>
                  <w:szCs w:val="24"/>
                  <w:u w:val="single"/>
                </w:rPr>
                <w:t>Português</w:t>
              </w:r>
              <w:proofErr w:type="spellEnd"/>
              <w:r w:rsidRPr="006C0128">
                <w:rPr>
                  <w:rFonts w:ascii="Times New Roman" w:eastAsia="Times New Roman" w:hAnsi="Times New Roman" w:cs="Times New Roman"/>
                  <w:color w:val="0000FF"/>
                  <w:sz w:val="24"/>
                  <w:szCs w:val="24"/>
                  <w:u w:val="single"/>
                </w:rPr>
                <w:t>)</w:t>
              </w:r>
            </w:hyperlink>
          </w:p>
          <w:p w:rsidR="006C0128" w:rsidRPr="006C0128" w:rsidRDefault="006C0128" w:rsidP="006C0128">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74215" cy="1205230"/>
                  <wp:effectExtent l="19050" t="0" r="6985" b="0"/>
                  <wp:docPr id="4" name="Picture 4" descr="mount ararat. Photo copyrigh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 ararat. Photo copyrighted.">
                            <a:hlinkClick r:id="rId11"/>
                          </pic:cNvPr>
                          <pic:cNvPicPr>
                            <a:picLocks noChangeAspect="1" noChangeArrowheads="1"/>
                          </pic:cNvPicPr>
                        </pic:nvPicPr>
                        <pic:blipFill>
                          <a:blip r:embed="rId12"/>
                          <a:srcRect/>
                          <a:stretch>
                            <a:fillRect/>
                          </a:stretch>
                        </pic:blipFill>
                        <pic:spPr bwMode="auto">
                          <a:xfrm>
                            <a:off x="0" y="0"/>
                            <a:ext cx="1974215" cy="1205230"/>
                          </a:xfrm>
                          <a:prstGeom prst="rect">
                            <a:avLst/>
                          </a:prstGeom>
                          <a:noFill/>
                          <a:ln w="9525">
                            <a:noFill/>
                            <a:miter lim="800000"/>
                            <a:headEnd/>
                            <a:tailEnd/>
                          </a:ln>
                        </pic:spPr>
                      </pic:pic>
                    </a:graphicData>
                  </a:graphic>
                </wp:inline>
              </w:drawing>
            </w:r>
          </w:p>
          <w:p w:rsidR="006C0128" w:rsidRPr="006C0128" w:rsidRDefault="006C0128" w:rsidP="006C0128">
            <w:pPr>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Mt. Ararat in Turkey where many “Ark sightings” have been reported.</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Over the last two decades the search for Noah's Ark has received international attention. Dozens of expeditions to the Ararat region of eastern Turkey, mostly by American Christian groups, have led to numerous claims - but no proof.</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According to the Bible, </w:t>
            </w:r>
            <w:hyperlink r:id="rId13" w:history="1">
              <w:r w:rsidRPr="006C0128">
                <w:rPr>
                  <w:rFonts w:ascii="Times New Roman" w:eastAsia="Times New Roman" w:hAnsi="Times New Roman" w:cs="Times New Roman"/>
                  <w:color w:val="0000FF"/>
                  <w:sz w:val="24"/>
                  <w:szCs w:val="24"/>
                  <w:u w:val="single"/>
                </w:rPr>
                <w:t>Noah's</w:t>
              </w:r>
            </w:hyperlink>
            <w:r w:rsidRPr="006C0128">
              <w:rPr>
                <w:rFonts w:ascii="Times New Roman" w:eastAsia="Times New Roman" w:hAnsi="Times New Roman" w:cs="Times New Roman"/>
                <w:sz w:val="24"/>
                <w:szCs w:val="24"/>
              </w:rPr>
              <w:t xml:space="preserve"> Ark was a large barge constructed of wood and sealed with </w:t>
            </w:r>
            <w:hyperlink r:id="rId14" w:history="1">
              <w:r w:rsidRPr="006C0128">
                <w:rPr>
                  <w:rFonts w:ascii="Times New Roman" w:eastAsia="Times New Roman" w:hAnsi="Times New Roman" w:cs="Times New Roman"/>
                  <w:color w:val="0000FF"/>
                  <w:sz w:val="24"/>
                  <w:szCs w:val="24"/>
                  <w:u w:val="single"/>
                </w:rPr>
                <w:t>bitumen</w:t>
              </w:r>
            </w:hyperlink>
            <w:r w:rsidRPr="006C0128">
              <w:rPr>
                <w:rFonts w:ascii="Times New Roman" w:eastAsia="Times New Roman" w:hAnsi="Times New Roman" w:cs="Times New Roman"/>
                <w:sz w:val="24"/>
                <w:szCs w:val="24"/>
              </w:rPr>
              <w:t xml:space="preserve">. Its overall </w:t>
            </w:r>
            <w:hyperlink r:id="rId15" w:history="1">
              <w:r w:rsidRPr="006C0128">
                <w:rPr>
                  <w:rFonts w:ascii="Times New Roman" w:eastAsia="Times New Roman" w:hAnsi="Times New Roman" w:cs="Times New Roman"/>
                  <w:color w:val="0000FF"/>
                  <w:sz w:val="24"/>
                  <w:szCs w:val="24"/>
                  <w:u w:val="single"/>
                </w:rPr>
                <w:t>dimensions</w:t>
              </w:r>
            </w:hyperlink>
            <w:r w:rsidRPr="006C0128">
              <w:rPr>
                <w:rFonts w:ascii="Times New Roman" w:eastAsia="Times New Roman" w:hAnsi="Times New Roman" w:cs="Times New Roman"/>
                <w:sz w:val="24"/>
                <w:szCs w:val="24"/>
              </w:rPr>
              <w:t xml:space="preserve"> were at least 450 feet long, 75 feet wide and 45 feet high with three interior decks. A “window” appeared to be constructed around the top (</w:t>
            </w:r>
            <w:hyperlink r:id="rId16" w:anchor="14" w:history="1">
              <w:r w:rsidRPr="006C0128">
                <w:rPr>
                  <w:rFonts w:ascii="Times New Roman" w:eastAsia="Times New Roman" w:hAnsi="Times New Roman" w:cs="Times New Roman"/>
                  <w:color w:val="0000FF"/>
                  <w:sz w:val="24"/>
                  <w:szCs w:val="24"/>
                  <w:u w:val="single"/>
                </w:rPr>
                <w:t>Genesis 6:14-16</w:t>
              </w:r>
            </w:hyperlink>
            <w:r w:rsidRPr="006C0128">
              <w:rPr>
                <w:rFonts w:ascii="Times New Roman" w:eastAsia="Times New Roman" w:hAnsi="Times New Roman" w:cs="Times New Roman"/>
                <w:sz w:val="24"/>
                <w:szCs w:val="24"/>
              </w:rPr>
              <w:t>). Incidentally, the overall size of the Ark makes it the largest seagoing vessel known before the 20th century, and its proportions are amazingly similar to the large ocean liners of today.</w:t>
            </w:r>
          </w:p>
          <w:p w:rsidR="006C0128" w:rsidRPr="006C0128" w:rsidRDefault="006C0128" w:rsidP="006C0128">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24860" cy="810260"/>
                  <wp:effectExtent l="19050" t="0" r="8890" b="0"/>
                  <wp:docPr id="5" name="Picture 5" descr="Illustration copyrighted, Eden Communications/Films for Chri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copyrighted, Eden Communications/Films for Christ.">
                            <a:hlinkClick r:id="rId11"/>
                          </pic:cNvPr>
                          <pic:cNvPicPr>
                            <a:picLocks noChangeAspect="1" noChangeArrowheads="1"/>
                          </pic:cNvPicPr>
                        </pic:nvPicPr>
                        <pic:blipFill>
                          <a:blip r:embed="rId17"/>
                          <a:srcRect/>
                          <a:stretch>
                            <a:fillRect/>
                          </a:stretch>
                        </pic:blipFill>
                        <pic:spPr bwMode="auto">
                          <a:xfrm>
                            <a:off x="0" y="0"/>
                            <a:ext cx="3324860" cy="810260"/>
                          </a:xfrm>
                          <a:prstGeom prst="rect">
                            <a:avLst/>
                          </a:prstGeom>
                          <a:noFill/>
                          <a:ln w="9525">
                            <a:noFill/>
                            <a:miter lim="800000"/>
                            <a:headEnd/>
                            <a:tailEnd/>
                          </a:ln>
                        </pic:spPr>
                      </pic:pic>
                    </a:graphicData>
                  </a:graphic>
                </wp:inline>
              </w:drawing>
            </w:r>
          </w:p>
          <w:p w:rsidR="006C0128" w:rsidRPr="006C0128" w:rsidRDefault="006C0128" w:rsidP="006C0128">
            <w:pPr>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Artist's conception of Noah's Ark based on biblical information and reported sightings on Mt. </w:t>
            </w:r>
            <w:hyperlink r:id="rId18"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The Bible says Noah's boat came to rest on “the mountains of </w:t>
            </w:r>
            <w:hyperlink r:id="rId19"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 (</w:t>
            </w:r>
            <w:hyperlink r:id="rId20" w:anchor="4" w:history="1">
              <w:r w:rsidRPr="006C0128">
                <w:rPr>
                  <w:rFonts w:ascii="Times New Roman" w:eastAsia="Times New Roman" w:hAnsi="Times New Roman" w:cs="Times New Roman"/>
                  <w:color w:val="0000FF"/>
                  <w:sz w:val="24"/>
                  <w:szCs w:val="24"/>
                  <w:u w:val="single"/>
                </w:rPr>
                <w:t>Genesis 8:4</w:t>
              </w:r>
            </w:hyperlink>
            <w:r w:rsidRPr="006C0128">
              <w:rPr>
                <w:rFonts w:ascii="Times New Roman" w:eastAsia="Times New Roman" w:hAnsi="Times New Roman" w:cs="Times New Roman"/>
                <w:sz w:val="24"/>
                <w:szCs w:val="24"/>
              </w:rPr>
              <w:t>). “</w:t>
            </w:r>
            <w:hyperlink r:id="rId21"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 xml:space="preserve">” probably designated a region (the ancient kingdom of </w:t>
            </w:r>
            <w:proofErr w:type="spellStart"/>
            <w:r w:rsidRPr="006C0128">
              <w:rPr>
                <w:rFonts w:ascii="Times New Roman" w:eastAsia="Times New Roman" w:hAnsi="Times New Roman" w:cs="Times New Roman"/>
                <w:sz w:val="24"/>
                <w:szCs w:val="24"/>
              </w:rPr>
              <w:t>Urartu</w:t>
            </w:r>
            <w:proofErr w:type="spellEnd"/>
            <w:r w:rsidRPr="006C0128">
              <w:rPr>
                <w:rFonts w:ascii="Times New Roman" w:eastAsia="Times New Roman" w:hAnsi="Times New Roman" w:cs="Times New Roman"/>
                <w:sz w:val="24"/>
                <w:szCs w:val="24"/>
              </w:rPr>
              <w:t>) and not a specific mountain peak. After Noah and his family left the Ark on the mountain, the boat virtually disappeared from the pages of the Bible. Later Biblical writers never suggested they knew it could still be seen.</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The mountain called </w:t>
            </w:r>
            <w:hyperlink r:id="rId22"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 xml:space="preserve"> today is more like a mountain range with twin peaks. Interestingly, there have been numerous reports throughout history of a large boat on a mountain in this region. Earliest references (beginning in the 3rd century B.C.) suggested it was common knowledge that the Ark could still be viewed on Mount </w:t>
            </w:r>
            <w:hyperlink r:id="rId23"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lastRenderedPageBreak/>
              <w:t xml:space="preserve">Reports over the past century range from visits to the vessel, to recovery of wooden timber, to aerial photographs. It is generally believed that at least large part of the Ark is intact, not on the highest peak, but somewhere above the 10,000 foot level. Apparently encased in snow and ice for most of the year, only during certain warm summers can the structure be witnessed or accessed. Some have spoken of climbing onto the </w:t>
            </w:r>
            <w:proofErr w:type="gramStart"/>
            <w:r w:rsidRPr="006C0128">
              <w:rPr>
                <w:rFonts w:ascii="Times New Roman" w:eastAsia="Times New Roman" w:hAnsi="Times New Roman" w:cs="Times New Roman"/>
                <w:sz w:val="24"/>
                <w:szCs w:val="24"/>
              </w:rPr>
              <w:t>roof,</w:t>
            </w:r>
            <w:proofErr w:type="gramEnd"/>
            <w:r w:rsidRPr="006C0128">
              <w:rPr>
                <w:rFonts w:ascii="Times New Roman" w:eastAsia="Times New Roman" w:hAnsi="Times New Roman" w:cs="Times New Roman"/>
                <w:sz w:val="24"/>
                <w:szCs w:val="24"/>
              </w:rPr>
              <w:t xml:space="preserve"> others say they have walked inside.</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In the 1980s, “ark-</w:t>
            </w:r>
            <w:proofErr w:type="spellStart"/>
            <w:r w:rsidRPr="006C0128">
              <w:rPr>
                <w:rFonts w:ascii="Times New Roman" w:eastAsia="Times New Roman" w:hAnsi="Times New Roman" w:cs="Times New Roman"/>
                <w:sz w:val="24"/>
                <w:szCs w:val="24"/>
              </w:rPr>
              <w:t>eology</w:t>
            </w:r>
            <w:proofErr w:type="spellEnd"/>
            <w:r w:rsidRPr="006C0128">
              <w:rPr>
                <w:rFonts w:ascii="Times New Roman" w:eastAsia="Times New Roman" w:hAnsi="Times New Roman" w:cs="Times New Roman"/>
                <w:sz w:val="24"/>
                <w:szCs w:val="24"/>
              </w:rPr>
              <w:t>” was given an air of respectability with the active participation of former NASA astronaut James Irwin in expeditions up the mountain. In addition, Ark investigation was also given a boost with the breakup of the former Soviet Union, because the mountain was right on the Turkey-Soviet border. Expeditions up the mountain had been considered a security threat by the Soviet government.</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Unfortunately, return visits to proposed sites have produced no further evidence, the whereabouts of all photographs are presently unknown, and different sightings do not suggest the same location on the mountain. Furthermore, Astronaut James Irwin has since died, a purported eyewitness has recently recanted publicly, and there have been few new expeditions up the mountain in the 1990s. Further expeditions have taken place in the new millennium, but no proof of the Ark has yet been found.</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But efforts are still ongoing. While the Associates for Biblical Research is not engaged in any of these efforts, we are aware of continued research into ancient reports, further testimony from eyewitnesses and renewed efforts to pinpoint the Ark's resting place. More expeditions are pending. If it's up there, we will certainly hear about it.</w:t>
            </w:r>
          </w:p>
          <w:p w:rsidR="006C0128" w:rsidRPr="006C0128" w:rsidRDefault="006C0128" w:rsidP="006C0128">
            <w:pPr>
              <w:spacing w:before="100" w:beforeAutospacing="1" w:after="100" w:afterAutospacing="1"/>
              <w:outlineLvl w:val="1"/>
              <w:rPr>
                <w:rFonts w:ascii="Times New Roman" w:eastAsia="Times New Roman" w:hAnsi="Times New Roman" w:cs="Times New Roman"/>
                <w:b/>
                <w:bCs/>
                <w:sz w:val="36"/>
                <w:szCs w:val="36"/>
              </w:rPr>
            </w:pPr>
            <w:r w:rsidRPr="006C0128">
              <w:rPr>
                <w:rFonts w:ascii="Times New Roman" w:eastAsia="Times New Roman" w:hAnsi="Times New Roman" w:cs="Times New Roman"/>
                <w:b/>
                <w:bCs/>
                <w:sz w:val="36"/>
                <w:szCs w:val="36"/>
              </w:rPr>
              <w:t>REFERENCES</w:t>
            </w:r>
          </w:p>
          <w:p w:rsidR="006C0128" w:rsidRPr="006C0128" w:rsidRDefault="006C0128" w:rsidP="006C0128">
            <w:pPr>
              <w:numPr>
                <w:ilvl w:val="0"/>
                <w:numId w:val="2"/>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Crouse, Bill. 1992. “Noah's Ark: </w:t>
            </w:r>
            <w:proofErr w:type="gramStart"/>
            <w:r w:rsidRPr="006C0128">
              <w:rPr>
                <w:rFonts w:ascii="Times New Roman" w:eastAsia="Times New Roman" w:hAnsi="Times New Roman" w:cs="Times New Roman"/>
                <w:sz w:val="24"/>
                <w:szCs w:val="24"/>
              </w:rPr>
              <w:t>Its</w:t>
            </w:r>
            <w:proofErr w:type="gramEnd"/>
            <w:r w:rsidRPr="006C0128">
              <w:rPr>
                <w:rFonts w:ascii="Times New Roman" w:eastAsia="Times New Roman" w:hAnsi="Times New Roman" w:cs="Times New Roman"/>
                <w:sz w:val="24"/>
                <w:szCs w:val="24"/>
              </w:rPr>
              <w:t xml:space="preserve"> Final Birth,” </w:t>
            </w:r>
            <w:r w:rsidRPr="006C0128">
              <w:rPr>
                <w:rFonts w:ascii="Times New Roman" w:eastAsia="Times New Roman" w:hAnsi="Times New Roman" w:cs="Times New Roman"/>
                <w:i/>
                <w:iCs/>
                <w:sz w:val="24"/>
                <w:szCs w:val="24"/>
              </w:rPr>
              <w:t>Bible and Spade</w:t>
            </w:r>
            <w:r w:rsidRPr="006C0128">
              <w:rPr>
                <w:rFonts w:ascii="Times New Roman" w:eastAsia="Times New Roman" w:hAnsi="Times New Roman" w:cs="Times New Roman"/>
                <w:sz w:val="24"/>
                <w:szCs w:val="24"/>
              </w:rPr>
              <w:t xml:space="preserve"> 5:3, pp. 66-77. </w:t>
            </w:r>
          </w:p>
          <w:p w:rsidR="006C0128" w:rsidRPr="006C0128" w:rsidRDefault="006C0128" w:rsidP="006C0128">
            <w:pPr>
              <w:numPr>
                <w:ilvl w:val="0"/>
                <w:numId w:val="2"/>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Livingston, David. 1993. “The Date of Noah's Flood: Literary and Archaeological Evidence,” </w:t>
            </w:r>
            <w:r w:rsidRPr="006C0128">
              <w:rPr>
                <w:rFonts w:ascii="Times New Roman" w:eastAsia="Times New Roman" w:hAnsi="Times New Roman" w:cs="Times New Roman"/>
                <w:i/>
                <w:iCs/>
                <w:sz w:val="24"/>
                <w:szCs w:val="24"/>
              </w:rPr>
              <w:t>Bible and Spade</w:t>
            </w:r>
            <w:r w:rsidRPr="006C0128">
              <w:rPr>
                <w:rFonts w:ascii="Times New Roman" w:eastAsia="Times New Roman" w:hAnsi="Times New Roman" w:cs="Times New Roman"/>
                <w:sz w:val="24"/>
                <w:szCs w:val="24"/>
              </w:rPr>
              <w:t xml:space="preserve"> 6/1: 13-17. </w:t>
            </w:r>
          </w:p>
          <w:p w:rsidR="006C0128" w:rsidRPr="006C0128" w:rsidRDefault="006C0128" w:rsidP="006C0128">
            <w:pPr>
              <w:numPr>
                <w:ilvl w:val="0"/>
                <w:numId w:val="2"/>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Shea, William. 1988. “Noah's Ark?” </w:t>
            </w:r>
            <w:r w:rsidRPr="006C0128">
              <w:rPr>
                <w:rFonts w:ascii="Times New Roman" w:eastAsia="Times New Roman" w:hAnsi="Times New Roman" w:cs="Times New Roman"/>
                <w:i/>
                <w:iCs/>
                <w:sz w:val="24"/>
                <w:szCs w:val="24"/>
              </w:rPr>
              <w:t>Bible and Spade</w:t>
            </w:r>
            <w:r w:rsidRPr="006C0128">
              <w:rPr>
                <w:rFonts w:ascii="Times New Roman" w:eastAsia="Times New Roman" w:hAnsi="Times New Roman" w:cs="Times New Roman"/>
                <w:sz w:val="24"/>
                <w:szCs w:val="24"/>
              </w:rPr>
              <w:t xml:space="preserve"> 1/1: 6-14. </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Author: Gary Byers of </w:t>
            </w:r>
            <w:hyperlink r:id="rId24" w:history="1">
              <w:r w:rsidRPr="006C0128">
                <w:rPr>
                  <w:rFonts w:ascii="Times New Roman" w:eastAsia="Times New Roman" w:hAnsi="Times New Roman" w:cs="Times New Roman"/>
                  <w:color w:val="0000FF"/>
                  <w:sz w:val="24"/>
                  <w:szCs w:val="24"/>
                  <w:u w:val="single"/>
                </w:rPr>
                <w:t>Associates for Biblical Research</w:t>
              </w:r>
            </w:hyperlink>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84675" cy="519430"/>
                  <wp:effectExtent l="19050" t="0" r="0" b="0"/>
                  <wp:docPr id="6" name="Picture 6" descr="Associates for Biblical Research">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ociates for Biblical Research">
                            <a:hlinkClick r:id="rId24"/>
                          </pic:cNvPr>
                          <pic:cNvPicPr>
                            <a:picLocks noChangeAspect="1" noChangeArrowheads="1"/>
                          </pic:cNvPicPr>
                        </pic:nvPicPr>
                        <pic:blipFill>
                          <a:blip r:embed="rId25"/>
                          <a:srcRect/>
                          <a:stretch>
                            <a:fillRect/>
                          </a:stretch>
                        </pic:blipFill>
                        <pic:spPr bwMode="auto">
                          <a:xfrm>
                            <a:off x="0" y="0"/>
                            <a:ext cx="4384675" cy="519430"/>
                          </a:xfrm>
                          <a:prstGeom prst="rect">
                            <a:avLst/>
                          </a:prstGeom>
                          <a:noFill/>
                          <a:ln w="9525">
                            <a:noFill/>
                            <a:miter lim="800000"/>
                            <a:headEnd/>
                            <a:tailEnd/>
                          </a:ln>
                        </pic:spPr>
                      </pic:pic>
                    </a:graphicData>
                  </a:graphic>
                </wp:inline>
              </w:drawing>
            </w:r>
          </w:p>
          <w:p w:rsidR="006C0128" w:rsidRPr="006C0128" w:rsidRDefault="006C0128" w:rsidP="006C0128">
            <w:pPr>
              <w:shd w:val="clear" w:color="auto" w:fill="FFFFCC"/>
              <w:spacing w:before="100" w:beforeAutospacing="1" w:after="100" w:afterAutospacing="1"/>
              <w:outlineLvl w:val="1"/>
              <w:rPr>
                <w:rFonts w:ascii="Times New Roman" w:eastAsia="Times New Roman" w:hAnsi="Times New Roman" w:cs="Times New Roman"/>
                <w:b/>
                <w:bCs/>
                <w:sz w:val="36"/>
                <w:szCs w:val="36"/>
              </w:rPr>
            </w:pPr>
            <w:r w:rsidRPr="006C0128">
              <w:rPr>
                <w:rFonts w:ascii="Times New Roman" w:eastAsia="Times New Roman" w:hAnsi="Times New Roman" w:cs="Times New Roman"/>
                <w:b/>
                <w:bCs/>
                <w:sz w:val="36"/>
                <w:szCs w:val="36"/>
              </w:rPr>
              <w:t>Note from the Editor</w:t>
            </w:r>
          </w:p>
          <w:p w:rsidR="006C0128" w:rsidRPr="006C0128" w:rsidRDefault="006C0128" w:rsidP="006C0128">
            <w:pPr>
              <w:shd w:val="clear" w:color="auto" w:fill="FFFFCC"/>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Paul S. Taylor </w:t>
            </w:r>
          </w:p>
          <w:p w:rsidR="006C0128" w:rsidRPr="006C0128" w:rsidRDefault="006C0128" w:rsidP="006C0128">
            <w:pPr>
              <w:shd w:val="clear" w:color="auto" w:fill="FFFFCC"/>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Due to a popular Hollywood movie released in theaters in 1976 (“In Search of Noah's Ark”), many people remain under the impression that Noah's Ark has definitely been found. Particularly memorable to many people was a fuzzy telephoto photograph of what some thought might be the Ark. Later expeditions proved that the object was simply a large rock formation.</w:t>
            </w:r>
          </w:p>
          <w:p w:rsidR="006C0128" w:rsidRPr="006C0128" w:rsidRDefault="006C0128" w:rsidP="006C0128">
            <w:pPr>
              <w:shd w:val="clear" w:color="auto" w:fill="FFFFCC"/>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In the 1980s and 90s, many were misled by network news stories and newspaper articles that claimed the Ark had been found at a completely different location. Reports were of a ship-shaped structure 15 miles from Mt. </w:t>
            </w:r>
            <w:hyperlink r:id="rId26"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 xml:space="preserve">. Unfortunately, various exaggerated claims about this site were spread. This location is often referred to as the </w:t>
            </w:r>
            <w:proofErr w:type="spellStart"/>
            <w:r w:rsidRPr="006C0128">
              <w:rPr>
                <w:rFonts w:ascii="Times New Roman" w:eastAsia="Times New Roman" w:hAnsi="Times New Roman" w:cs="Times New Roman"/>
                <w:sz w:val="24"/>
                <w:szCs w:val="24"/>
              </w:rPr>
              <w:t>Durupinar</w:t>
            </w:r>
            <w:proofErr w:type="spellEnd"/>
            <w:r w:rsidRPr="006C0128">
              <w:rPr>
                <w:rFonts w:ascii="Times New Roman" w:eastAsia="Times New Roman" w:hAnsi="Times New Roman" w:cs="Times New Roman"/>
                <w:sz w:val="24"/>
                <w:szCs w:val="24"/>
              </w:rPr>
              <w:t xml:space="preserve"> Site. It was internationally promoted by an American nurse anesthetist named Ron Wyatt, known for making inaccurate claims. Geologic surveys, subsurface radar and core-drilling data later confirmed beyond any doubt that this odd formation is not the Ark. It is merely a geologic feature common throughout the </w:t>
            </w:r>
            <w:hyperlink r:id="rId27" w:history="1">
              <w:r w:rsidRPr="006C0128">
                <w:rPr>
                  <w:rFonts w:ascii="Times New Roman" w:eastAsia="Times New Roman" w:hAnsi="Times New Roman" w:cs="Times New Roman"/>
                  <w:color w:val="0000FF"/>
                  <w:sz w:val="24"/>
                  <w:szCs w:val="24"/>
                  <w:u w:val="single"/>
                </w:rPr>
                <w:t>Ararat</w:t>
              </w:r>
            </w:hyperlink>
            <w:r w:rsidRPr="006C0128">
              <w:rPr>
                <w:rFonts w:ascii="Times New Roman" w:eastAsia="Times New Roman" w:hAnsi="Times New Roman" w:cs="Times New Roman"/>
                <w:sz w:val="24"/>
                <w:szCs w:val="24"/>
              </w:rPr>
              <w:t xml:space="preserve"> region. [</w:t>
            </w:r>
            <w:hyperlink r:id="rId28" w:history="1">
              <w:r w:rsidRPr="006C0128">
                <w:rPr>
                  <w:rFonts w:ascii="Times New Roman" w:eastAsia="Times New Roman" w:hAnsi="Times New Roman" w:cs="Times New Roman"/>
                  <w:color w:val="0000FF"/>
                  <w:sz w:val="24"/>
                  <w:szCs w:val="24"/>
                  <w:u w:val="single"/>
                </w:rPr>
                <w:t>More Information</w:t>
              </w:r>
            </w:hyperlink>
            <w:r w:rsidRPr="006C0128">
              <w:rPr>
                <w:rFonts w:ascii="Times New Roman" w:eastAsia="Times New Roman" w:hAnsi="Times New Roman" w:cs="Times New Roman"/>
                <w:sz w:val="24"/>
                <w:szCs w:val="24"/>
              </w:rPr>
              <w:t>]</w:t>
            </w:r>
          </w:p>
          <w:p w:rsidR="006C0128" w:rsidRPr="006C0128" w:rsidRDefault="006C0128" w:rsidP="006C0128">
            <w:pPr>
              <w:spacing w:before="100" w:beforeAutospacing="1" w:after="100" w:afterAutospacing="1"/>
              <w:outlineLvl w:val="1"/>
              <w:rPr>
                <w:rFonts w:ascii="Times New Roman" w:eastAsia="Times New Roman" w:hAnsi="Times New Roman" w:cs="Times New Roman"/>
                <w:b/>
                <w:bCs/>
                <w:sz w:val="36"/>
                <w:szCs w:val="36"/>
              </w:rPr>
            </w:pPr>
            <w:r w:rsidRPr="006C0128">
              <w:rPr>
                <w:rFonts w:ascii="Times New Roman" w:eastAsia="Times New Roman" w:hAnsi="Times New Roman" w:cs="Times New Roman"/>
                <w:b/>
                <w:bCs/>
                <w:sz w:val="36"/>
                <w:szCs w:val="36"/>
              </w:rPr>
              <w:t>Related information</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Does the Bible really claim that the Flood covered the ENTIRE Earth? [</w:t>
            </w:r>
            <w:hyperlink r:id="rId29"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 xml:space="preserve">] </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4275" cy="478155"/>
                  <wp:effectExtent l="19050" t="0" r="0" b="0"/>
                  <wp:docPr id="7" name="Picture 7" descr="http://www.christiananswers.net/archaeology/btn-archaeology.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ristiananswers.net/archaeology/btn-archaeology.gif">
                            <a:hlinkClick r:id="rId30"/>
                          </pic:cNvPr>
                          <pic:cNvPicPr>
                            <a:picLocks noChangeAspect="1" noChangeArrowheads="1"/>
                          </pic:cNvPicPr>
                        </pic:nvPicPr>
                        <pic:blipFill>
                          <a:blip r:embed="rId31"/>
                          <a:srcRect/>
                          <a:stretch>
                            <a:fillRect/>
                          </a:stretch>
                        </pic:blipFill>
                        <pic:spPr bwMode="auto">
                          <a:xfrm>
                            <a:off x="0" y="0"/>
                            <a:ext cx="1184275" cy="478155"/>
                          </a:xfrm>
                          <a:prstGeom prst="rect">
                            <a:avLst/>
                          </a:prstGeom>
                          <a:noFill/>
                          <a:ln w="9525">
                            <a:noFill/>
                            <a:miter lim="800000"/>
                            <a:headEnd/>
                            <a:tailEnd/>
                          </a:ln>
                        </pic:spPr>
                      </pic:pic>
                    </a:graphicData>
                  </a:graphic>
                </wp:inline>
              </w:drawing>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Learn more about the discoveries of </w:t>
            </w:r>
            <w:hyperlink r:id="rId32" w:history="1">
              <w:r w:rsidRPr="006C0128">
                <w:rPr>
                  <w:rFonts w:ascii="Times New Roman" w:eastAsia="Times New Roman" w:hAnsi="Times New Roman" w:cs="Times New Roman"/>
                  <w:color w:val="0000FF"/>
                  <w:sz w:val="24"/>
                  <w:szCs w:val="24"/>
                  <w:u w:val="single"/>
                </w:rPr>
                <w:t>Bible archaeology</w:t>
              </w:r>
            </w:hyperlink>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Noah's Flood - where did the water go? </w:t>
            </w:r>
            <w:hyperlink r:id="rId33"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What about the ancient Near Eastern stories of Creation and the Flood? </w:t>
            </w:r>
            <w:hyperlink r:id="rId34"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Also see, Dr, Andrew </w:t>
            </w:r>
            <w:proofErr w:type="spellStart"/>
            <w:r w:rsidRPr="006C0128">
              <w:rPr>
                <w:rFonts w:ascii="Times New Roman" w:eastAsia="Times New Roman" w:hAnsi="Times New Roman" w:cs="Times New Roman"/>
                <w:sz w:val="24"/>
                <w:szCs w:val="24"/>
              </w:rPr>
              <w:t>Snelling's</w:t>
            </w:r>
            <w:proofErr w:type="spellEnd"/>
            <w:r w:rsidRPr="006C0128">
              <w:rPr>
                <w:rFonts w:ascii="Times New Roman" w:eastAsia="Times New Roman" w:hAnsi="Times New Roman" w:cs="Times New Roman"/>
                <w:sz w:val="24"/>
                <w:szCs w:val="24"/>
              </w:rPr>
              <w:t xml:space="preserve"> article, “Amazing Ark Expose”. </w:t>
            </w:r>
            <w:hyperlink r:id="rId35" w:history="1">
              <w:r w:rsidRPr="006C0128">
                <w:rPr>
                  <w:rFonts w:ascii="Times New Roman" w:eastAsia="Times New Roman" w:hAnsi="Times New Roman" w:cs="Times New Roman"/>
                  <w:color w:val="0000FF"/>
                  <w:sz w:val="24"/>
                  <w:szCs w:val="24"/>
                  <w:u w:val="single"/>
                </w:rPr>
                <w:t>Go</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Could Noah's Ark really hold all the animals that were supposed to be preserved from Flood? [</w:t>
            </w:r>
            <w:hyperlink r:id="rId36"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How did various animals get from the Ark to isolated places, such as Australia? </w:t>
            </w:r>
            <w:hyperlink r:id="rId37"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Dinosaurs—Did Noah take them on the Ark too? [</w:t>
            </w:r>
            <w:hyperlink r:id="rId38"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 xml:space="preserve">] </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Recommended motion picture</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pict/>
            </w:r>
          </w:p>
          <w:p w:rsidR="006C0128" w:rsidRPr="006C0128" w:rsidRDefault="006C0128" w:rsidP="006C0128">
            <w:pPr>
              <w:pBdr>
                <w:bottom w:val="single" w:sz="6" w:space="1" w:color="auto"/>
              </w:pBdr>
              <w:jc w:val="center"/>
              <w:rPr>
                <w:rFonts w:ascii="Arial" w:eastAsia="Times New Roman" w:hAnsi="Arial" w:cs="Arial"/>
                <w:vanish/>
                <w:sz w:val="16"/>
                <w:szCs w:val="16"/>
              </w:rPr>
            </w:pPr>
            <w:r w:rsidRPr="006C0128">
              <w:rPr>
                <w:rFonts w:ascii="Arial" w:eastAsia="Times New Roman" w:hAnsi="Arial" w:cs="Arial"/>
                <w:vanish/>
                <w:sz w:val="16"/>
                <w:szCs w:val="16"/>
              </w:rPr>
              <w:t>Top of Form</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in;height:18pt" o:ole="">
                  <v:imagedata r:id="rId39" o:title=""/>
                </v:shape>
                <w:control r:id="rId40" w:name="DefaultOcxName" w:shapeid="_x0000_i1062"/>
              </w:object>
            </w:r>
            <w:r w:rsidRPr="006C0128">
              <w:rPr>
                <w:rFonts w:ascii="Times New Roman" w:eastAsia="Times New Roman" w:hAnsi="Times New Roman" w:cs="Times New Roman"/>
                <w:sz w:val="24"/>
                <w:szCs w:val="24"/>
              </w:rPr>
              <w:object w:dxaOrig="225" w:dyaOrig="225">
                <v:shape id="_x0000_i1061" type="#_x0000_t75" style="width:1in;height:18pt" o:ole="">
                  <v:imagedata r:id="rId41" o:title=""/>
                </v:shape>
                <w:control r:id="rId42" w:name="DefaultOcxName1" w:shapeid="_x0000_i1061"/>
              </w:object>
            </w:r>
            <w:r w:rsidRPr="006C0128">
              <w:rPr>
                <w:rFonts w:ascii="Times New Roman" w:eastAsia="Times New Roman" w:hAnsi="Times New Roman" w:cs="Times New Roman"/>
                <w:sz w:val="24"/>
                <w:szCs w:val="24"/>
              </w:rPr>
              <w:object w:dxaOrig="225" w:dyaOrig="225">
                <v:shape id="_x0000_i1060" type="#_x0000_t75" style="width:1in;height:18pt" o:ole="">
                  <v:imagedata r:id="rId43" o:title=""/>
                </v:shape>
                <w:control r:id="rId44" w:name="DefaultOcxName2" w:shapeid="_x0000_i1060"/>
              </w:object>
            </w:r>
            <w:r w:rsidRPr="006C0128">
              <w:rPr>
                <w:rFonts w:ascii="Times New Roman" w:eastAsia="Times New Roman" w:hAnsi="Times New Roman" w:cs="Times New Roman"/>
                <w:sz w:val="24"/>
                <w:szCs w:val="24"/>
              </w:rPr>
              <w:object w:dxaOrig="225" w:dyaOrig="225">
                <v:shape id="_x0000_i1059" type="#_x0000_t75" style="width:1in;height:18pt" o:ole="">
                  <v:imagedata r:id="rId45" o:title=""/>
                </v:shape>
                <w:control r:id="rId46" w:name="DefaultOcxName3" w:shapeid="_x0000_i1059"/>
              </w:object>
            </w:r>
            <w:r w:rsidRPr="006C0128">
              <w:rPr>
                <w:rFonts w:ascii="Times New Roman" w:eastAsia="Times New Roman" w:hAnsi="Times New Roman" w:cs="Times New Roman"/>
                <w:sz w:val="24"/>
                <w:szCs w:val="24"/>
              </w:rPr>
              <w:object w:dxaOrig="225" w:dyaOrig="225">
                <v:shape id="_x0000_i1058" type="#_x0000_t75" style="width:1in;height:18pt" o:ole="">
                  <v:imagedata r:id="rId47" o:title=""/>
                </v:shape>
                <w:control r:id="rId48" w:name="DefaultOcxName4" w:shapeid="_x0000_i1058"/>
              </w:object>
            </w:r>
            <w:hyperlink r:id="rId49" w:history="1">
              <w:r>
                <w:rPr>
                  <w:rFonts w:ascii="Times New Roman" w:eastAsia="Times New Roman" w:hAnsi="Times New Roman" w:cs="Times New Roman"/>
                  <w:noProof/>
                  <w:color w:val="0000FF"/>
                  <w:sz w:val="24"/>
                  <w:szCs w:val="24"/>
                </w:rPr>
                <w:drawing>
                  <wp:inline distT="0" distB="0" distL="0" distR="0">
                    <wp:extent cx="810260" cy="1080770"/>
                    <wp:effectExtent l="19050" t="0" r="8890" b="0"/>
                    <wp:docPr id="9" name="Picture 9" descr="Click Her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Here">
                              <a:hlinkClick r:id="rId49"/>
                            </pic:cNvPr>
                            <pic:cNvPicPr>
                              <a:picLocks noChangeAspect="1" noChangeArrowheads="1"/>
                            </pic:cNvPicPr>
                          </pic:nvPicPr>
                          <pic:blipFill>
                            <a:blip r:embed="rId50"/>
                            <a:srcRect/>
                            <a:stretch>
                              <a:fillRect/>
                            </a:stretch>
                          </pic:blipFill>
                          <pic:spPr bwMode="auto">
                            <a:xfrm>
                              <a:off x="0" y="0"/>
                              <a:ext cx="810260" cy="1080770"/>
                            </a:xfrm>
                            <a:prstGeom prst="rect">
                              <a:avLst/>
                            </a:prstGeom>
                            <a:noFill/>
                            <a:ln w="9525">
                              <a:noFill/>
                              <a:miter lim="800000"/>
                              <a:headEnd/>
                              <a:tailEnd/>
                            </a:ln>
                          </pic:spPr>
                        </pic:pic>
                      </a:graphicData>
                    </a:graphic>
                  </wp:inline>
                </w:drawing>
              </w:r>
              <w:r w:rsidRPr="006C0128">
                <w:rPr>
                  <w:rFonts w:ascii="Times New Roman" w:eastAsia="Times New Roman" w:hAnsi="Times New Roman" w:cs="Times New Roman"/>
                  <w:color w:val="0000FF"/>
                  <w:sz w:val="24"/>
                  <w:szCs w:val="24"/>
                  <w:u w:val="single"/>
                </w:rPr>
                <w:t>The World That Perished</w:t>
              </w:r>
            </w:hyperlink>
            <w:r w:rsidRPr="006C012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11785" cy="311785"/>
                  <wp:effectExtent l="19050" t="0" r="0" b="0"/>
                  <wp:docPr id="10" name="Picture 10" descr="D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D"/>
                          <pic:cNvPicPr>
                            <a:picLocks noChangeAspect="1" noChangeArrowheads="1"/>
                          </pic:cNvPicPr>
                        </pic:nvPicPr>
                        <pic:blipFill>
                          <a:blip r:embed="rId51"/>
                          <a:srcRect/>
                          <a:stretch>
                            <a:fillRect/>
                          </a:stretch>
                        </pic:blipFill>
                        <pic:spPr bwMode="auto">
                          <a:xfrm>
                            <a:off x="0" y="0"/>
                            <a:ext cx="311785" cy="311785"/>
                          </a:xfrm>
                          <a:prstGeom prst="rect">
                            <a:avLst/>
                          </a:prstGeom>
                          <a:noFill/>
                          <a:ln w="9525">
                            <a:noFill/>
                            <a:miter lim="800000"/>
                            <a:headEnd/>
                            <a:tailEnd/>
                          </a:ln>
                        </pic:spPr>
                      </pic:pic>
                    </a:graphicData>
                  </a:graphic>
                </wp:inline>
              </w:drawing>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by Films for Christ / Eden Communications</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All about Noah’s Ark and the Flood - This award-winning documentary film answers the questions of skeptics. Discover scientific and cultural evidence in support of the Bible’s cataclysmic flood that once covered our entire planet and continues to </w:t>
            </w:r>
            <w:proofErr w:type="spellStart"/>
            <w:proofErr w:type="gramStart"/>
            <w:r w:rsidRPr="006C0128">
              <w:rPr>
                <w:rFonts w:ascii="Times New Roman" w:eastAsia="Times New Roman" w:hAnsi="Times New Roman" w:cs="Times New Roman"/>
                <w:sz w:val="24"/>
                <w:szCs w:val="24"/>
              </w:rPr>
              <w:t>effect</w:t>
            </w:r>
            <w:proofErr w:type="spellEnd"/>
            <w:proofErr w:type="gramEnd"/>
            <w:r w:rsidRPr="006C0128">
              <w:rPr>
                <w:rFonts w:ascii="Times New Roman" w:eastAsia="Times New Roman" w:hAnsi="Times New Roman" w:cs="Times New Roman"/>
                <w:sz w:val="24"/>
                <w:szCs w:val="24"/>
              </w:rPr>
              <w:t xml:space="preserve"> our lives today!</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w:t>
            </w:r>
            <w:hyperlink r:id="rId52" w:history="1">
              <w:r w:rsidRPr="006C0128">
                <w:rPr>
                  <w:rFonts w:ascii="Times New Roman" w:eastAsia="Times New Roman" w:hAnsi="Times New Roman" w:cs="Times New Roman"/>
                  <w:color w:val="0000FF"/>
                  <w:sz w:val="24"/>
                  <w:szCs w:val="24"/>
                  <w:u w:val="single"/>
                </w:rPr>
                <w:t>More Details</w:t>
              </w:r>
            </w:hyperlink>
            <w:r w:rsidRPr="006C0128">
              <w:rPr>
                <w:rFonts w:ascii="Times New Roman" w:eastAsia="Times New Roman" w:hAnsi="Times New Roman" w:cs="Times New Roman"/>
                <w:sz w:val="24"/>
                <w:szCs w:val="24"/>
              </w:rPr>
              <w:t>]     US$1999</w:t>
            </w:r>
            <w:r w:rsidRPr="006C0128">
              <w:rPr>
                <w:rFonts w:ascii="Times New Roman" w:eastAsia="Times New Roman" w:hAnsi="Times New Roman" w:cs="Times New Roman"/>
                <w:sz w:val="24"/>
                <w:szCs w:val="24"/>
              </w:rPr>
              <w:object w:dxaOrig="225" w:dyaOrig="225">
                <v:shape id="_x0000_i1057" type="#_x0000_t75" style="width:65.45pt;height:11.45pt" o:ole="">
                  <v:imagedata r:id="rId53" o:title=""/>
                </v:shape>
                <w:control r:id="rId54" w:name="DefaultOcxName5" w:shapeid="_x0000_i1057"/>
              </w:object>
            </w:r>
          </w:p>
          <w:p w:rsidR="006C0128" w:rsidRPr="006C0128" w:rsidRDefault="006C0128" w:rsidP="006C0128">
            <w:pPr>
              <w:pBdr>
                <w:top w:val="single" w:sz="6" w:space="1" w:color="auto"/>
              </w:pBdr>
              <w:jc w:val="center"/>
              <w:rPr>
                <w:rFonts w:ascii="Arial" w:eastAsia="Times New Roman" w:hAnsi="Arial" w:cs="Arial"/>
                <w:vanish/>
                <w:sz w:val="16"/>
                <w:szCs w:val="16"/>
              </w:rPr>
            </w:pPr>
            <w:r w:rsidRPr="006C0128">
              <w:rPr>
                <w:rFonts w:ascii="Arial" w:eastAsia="Times New Roman" w:hAnsi="Arial" w:cs="Arial"/>
                <w:vanish/>
                <w:sz w:val="16"/>
                <w:szCs w:val="16"/>
              </w:rPr>
              <w:t>Bottom of Form</w:t>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br w:type="textWrapping" w:clear="all"/>
            </w:r>
          </w:p>
          <w:p w:rsidR="006C0128" w:rsidRPr="006C0128" w:rsidRDefault="006C0128" w:rsidP="006C0128">
            <w:pPr>
              <w:spacing w:before="100" w:beforeAutospacing="1" w:after="100" w:afterAutospacing="1"/>
              <w:ind w:left="720"/>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The motion picture </w:t>
            </w:r>
            <w:hyperlink r:id="rId55" w:history="1">
              <w:r w:rsidRPr="006C0128">
                <w:rPr>
                  <w:rFonts w:ascii="Times New Roman" w:eastAsia="Times New Roman" w:hAnsi="Times New Roman" w:cs="Times New Roman"/>
                  <w:color w:val="0000FF"/>
                  <w:sz w:val="24"/>
                  <w:szCs w:val="24"/>
                  <w:u w:val="single"/>
                </w:rPr>
                <w:t>The World That Perished</w:t>
              </w:r>
            </w:hyperlink>
            <w:r w:rsidRPr="006C0128">
              <w:rPr>
                <w:rFonts w:ascii="Times New Roman" w:eastAsia="Times New Roman" w:hAnsi="Times New Roman" w:cs="Times New Roman"/>
                <w:sz w:val="24"/>
                <w:szCs w:val="24"/>
              </w:rPr>
              <w:t xml:space="preserve"> reveals the truth about Noah's Flood. Where did all the water come from? Where did it all go? How could the Ark hold all those animals? Was the Flood global or local? What affects did the Flood have on the Earth? These and many more questions are graphically answered in this award-winning movie. [</w:t>
            </w:r>
            <w:hyperlink r:id="rId56" w:history="1">
              <w:r w:rsidRPr="006C0128">
                <w:rPr>
                  <w:rFonts w:ascii="Times New Roman" w:eastAsia="Times New Roman" w:hAnsi="Times New Roman" w:cs="Times New Roman"/>
                  <w:color w:val="0000FF"/>
                  <w:sz w:val="24"/>
                  <w:szCs w:val="24"/>
                  <w:u w:val="single"/>
                </w:rPr>
                <w:t>information</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proofErr w:type="gramStart"/>
            <w:r w:rsidRPr="006C0128">
              <w:rPr>
                <w:rFonts w:ascii="Times New Roman" w:eastAsia="Times New Roman" w:hAnsi="Times New Roman" w:cs="Times New Roman"/>
                <w:sz w:val="24"/>
                <w:szCs w:val="24"/>
              </w:rPr>
              <w:t>Are</w:t>
            </w:r>
            <w:proofErr w:type="gramEnd"/>
            <w:r w:rsidRPr="006C0128">
              <w:rPr>
                <w:rFonts w:ascii="Times New Roman" w:eastAsia="Times New Roman" w:hAnsi="Times New Roman" w:cs="Times New Roman"/>
                <w:sz w:val="24"/>
                <w:szCs w:val="24"/>
              </w:rPr>
              <w:t xml:space="preserve"> dinosaur fossils evidence for the great Flood? [</w:t>
            </w:r>
            <w:hyperlink r:id="rId57"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The water—</w:t>
            </w:r>
            <w:proofErr w:type="gramStart"/>
            <w:r w:rsidRPr="006C0128">
              <w:rPr>
                <w:rFonts w:ascii="Times New Roman" w:eastAsia="Times New Roman" w:hAnsi="Times New Roman" w:cs="Times New Roman"/>
                <w:sz w:val="24"/>
                <w:szCs w:val="24"/>
              </w:rPr>
              <w:t>Where</w:t>
            </w:r>
            <w:proofErr w:type="gramEnd"/>
            <w:r w:rsidRPr="006C0128">
              <w:rPr>
                <w:rFonts w:ascii="Times New Roman" w:eastAsia="Times New Roman" w:hAnsi="Times New Roman" w:cs="Times New Roman"/>
                <w:sz w:val="24"/>
                <w:szCs w:val="24"/>
              </w:rPr>
              <w:t xml:space="preserve"> did it come from? And where did it all go after the Flood? [</w:t>
            </w:r>
            <w:hyperlink r:id="rId58"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How many people survived the Flood catastrophe? [</w:t>
            </w:r>
            <w:hyperlink r:id="rId59"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Origin of races—</w:t>
            </w:r>
            <w:proofErr w:type="gramStart"/>
            <w:r w:rsidRPr="006C0128">
              <w:rPr>
                <w:rFonts w:ascii="Times New Roman" w:eastAsia="Times New Roman" w:hAnsi="Times New Roman" w:cs="Times New Roman"/>
                <w:sz w:val="24"/>
                <w:szCs w:val="24"/>
              </w:rPr>
              <w:t>How</w:t>
            </w:r>
            <w:proofErr w:type="gramEnd"/>
            <w:r w:rsidRPr="006C0128">
              <w:rPr>
                <w:rFonts w:ascii="Times New Roman" w:eastAsia="Times New Roman" w:hAnsi="Times New Roman" w:cs="Times New Roman"/>
                <w:sz w:val="24"/>
                <w:szCs w:val="24"/>
              </w:rPr>
              <w:t xml:space="preserve"> could all human races come from Noah, his three sons and their wives? [</w:t>
            </w:r>
            <w:hyperlink r:id="rId60"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So where are all the fossils of pre-Flood people? [</w:t>
            </w:r>
            <w:hyperlink r:id="rId61" w:history="1">
              <w:r w:rsidRPr="006C0128">
                <w:rPr>
                  <w:rFonts w:ascii="Times New Roman" w:eastAsia="Times New Roman" w:hAnsi="Times New Roman" w:cs="Times New Roman"/>
                  <w:color w:val="0000FF"/>
                  <w:sz w:val="24"/>
                  <w:szCs w:val="24"/>
                  <w:u w:val="single"/>
                </w:rPr>
                <w:t>answer</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hyperlink r:id="rId62" w:history="1">
              <w:r w:rsidRPr="006C0128">
                <w:rPr>
                  <w:rFonts w:ascii="Times New Roman" w:eastAsia="Times New Roman" w:hAnsi="Times New Roman" w:cs="Times New Roman"/>
                  <w:color w:val="0000FF"/>
                  <w:sz w:val="24"/>
                  <w:szCs w:val="24"/>
                  <w:u w:val="single"/>
                </w:rPr>
                <w:t>More about the Flood catastrophe and the Ark of Noah</w:t>
              </w:r>
            </w:hyperlink>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Kids </w:t>
            </w:r>
            <w:proofErr w:type="spellStart"/>
            <w:r w:rsidRPr="006C0128">
              <w:rPr>
                <w:rFonts w:ascii="Times New Roman" w:eastAsia="Times New Roman" w:hAnsi="Times New Roman" w:cs="Times New Roman"/>
                <w:sz w:val="24"/>
                <w:szCs w:val="24"/>
              </w:rPr>
              <w:t>wordsearch</w:t>
            </w:r>
            <w:proofErr w:type="spellEnd"/>
            <w:r w:rsidRPr="006C0128">
              <w:rPr>
                <w:rFonts w:ascii="Times New Roman" w:eastAsia="Times New Roman" w:hAnsi="Times New Roman" w:cs="Times New Roman"/>
                <w:sz w:val="24"/>
                <w:szCs w:val="24"/>
              </w:rPr>
              <w:t xml:space="preserve"> puzzle [</w:t>
            </w:r>
            <w:hyperlink r:id="rId63" w:history="1">
              <w:r w:rsidRPr="006C0128">
                <w:rPr>
                  <w:rFonts w:ascii="Times New Roman" w:eastAsia="Times New Roman" w:hAnsi="Times New Roman" w:cs="Times New Roman"/>
                  <w:color w:val="0000FF"/>
                  <w:sz w:val="24"/>
                  <w:szCs w:val="24"/>
                  <w:u w:val="single"/>
                </w:rPr>
                <w:t>Go</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Kids coloring page - Noah's Ark on the water [</w:t>
            </w:r>
            <w:hyperlink r:id="rId64" w:history="1">
              <w:r w:rsidRPr="006C0128">
                <w:rPr>
                  <w:rFonts w:ascii="Times New Roman" w:eastAsia="Times New Roman" w:hAnsi="Times New Roman" w:cs="Times New Roman"/>
                  <w:color w:val="0000FF"/>
                  <w:sz w:val="24"/>
                  <w:szCs w:val="24"/>
                  <w:u w:val="single"/>
                </w:rPr>
                <w:t>Go</w:t>
              </w:r>
            </w:hyperlink>
            <w:r w:rsidRPr="006C0128">
              <w:rPr>
                <w:rFonts w:ascii="Times New Roman" w:eastAsia="Times New Roman" w:hAnsi="Times New Roman" w:cs="Times New Roman"/>
                <w:sz w:val="24"/>
                <w:szCs w:val="24"/>
              </w:rPr>
              <w:t>]</w:t>
            </w:r>
          </w:p>
          <w:p w:rsidR="006C0128" w:rsidRPr="006C0128" w:rsidRDefault="006C0128" w:rsidP="006C0128">
            <w:pPr>
              <w:numPr>
                <w:ilvl w:val="0"/>
                <w:numId w:val="3"/>
              </w:numPr>
              <w:spacing w:before="100" w:beforeAutospacing="1" w:after="100" w:afterAutospacing="1"/>
              <w:rPr>
                <w:rFonts w:ascii="Times New Roman" w:eastAsia="Times New Roman" w:hAnsi="Times New Roman" w:cs="Times New Roman"/>
                <w:sz w:val="24"/>
                <w:szCs w:val="24"/>
              </w:rPr>
            </w:pPr>
            <w:r w:rsidRPr="006C0128">
              <w:rPr>
                <w:rFonts w:ascii="Times New Roman" w:eastAsia="Times New Roman" w:hAnsi="Times New Roman" w:cs="Times New Roman"/>
                <w:sz w:val="24"/>
                <w:szCs w:val="24"/>
              </w:rPr>
              <w:t xml:space="preserve">Outstanding Christian video available on this subject: </w:t>
            </w:r>
            <w:hyperlink r:id="rId65" w:history="1">
              <w:r w:rsidRPr="006C0128">
                <w:rPr>
                  <w:rFonts w:ascii="Times New Roman" w:eastAsia="Times New Roman" w:hAnsi="Times New Roman" w:cs="Times New Roman"/>
                  <w:color w:val="0000FF"/>
                  <w:sz w:val="24"/>
                  <w:szCs w:val="24"/>
                  <w:u w:val="single"/>
                </w:rPr>
                <w:t>The World That Perished</w:t>
              </w:r>
            </w:hyperlink>
            <w:r w:rsidRPr="006C0128">
              <w:rPr>
                <w:rFonts w:ascii="Times New Roman" w:eastAsia="Times New Roman" w:hAnsi="Times New Roman" w:cs="Times New Roman"/>
                <w:sz w:val="24"/>
                <w:szCs w:val="24"/>
              </w:rPr>
              <w:t xml:space="preserve"> [</w:t>
            </w:r>
            <w:hyperlink r:id="rId66" w:history="1">
              <w:r w:rsidRPr="006C0128">
                <w:rPr>
                  <w:rFonts w:ascii="Times New Roman" w:eastAsia="Times New Roman" w:hAnsi="Times New Roman" w:cs="Times New Roman"/>
                  <w:color w:val="0000FF"/>
                  <w:sz w:val="24"/>
                  <w:szCs w:val="24"/>
                  <w:u w:val="single"/>
                </w:rPr>
                <w:t>Read about it</w:t>
              </w:r>
            </w:hyperlink>
            <w:r w:rsidRPr="006C0128">
              <w:rPr>
                <w:rFonts w:ascii="Times New Roman" w:eastAsia="Times New Roman" w:hAnsi="Times New Roman" w:cs="Times New Roman"/>
                <w:sz w:val="24"/>
                <w:szCs w:val="24"/>
              </w:rPr>
              <w:t>]</w:t>
            </w:r>
          </w:p>
          <w:p w:rsidR="006C0128" w:rsidRPr="006C0128" w:rsidRDefault="006C0128" w:rsidP="006C0128">
            <w:pPr>
              <w:spacing w:before="100" w:beforeAutospacing="1" w:after="100" w:afterAutospacing="1"/>
              <w:rPr>
                <w:rFonts w:ascii="Times New Roman" w:eastAsia="Times New Roman" w:hAnsi="Times New Roman" w:cs="Times New Roman"/>
                <w:sz w:val="24"/>
                <w:szCs w:val="24"/>
              </w:rPr>
            </w:pPr>
            <w:hyperlink r:id="rId67" w:history="1">
              <w:r w:rsidRPr="006C0128">
                <w:rPr>
                  <w:rFonts w:ascii="Times New Roman" w:eastAsia="Times New Roman" w:hAnsi="Times New Roman" w:cs="Times New Roman"/>
                  <w:color w:val="0000FF"/>
                  <w:sz w:val="24"/>
                  <w:szCs w:val="24"/>
                  <w:u w:val="single"/>
                </w:rPr>
                <w:t>Copyright ©</w:t>
              </w:r>
            </w:hyperlink>
            <w:r w:rsidRPr="006C0128">
              <w:rPr>
                <w:rFonts w:ascii="Times New Roman" w:eastAsia="Times New Roman" w:hAnsi="Times New Roman" w:cs="Times New Roman"/>
                <w:sz w:val="24"/>
                <w:szCs w:val="24"/>
              </w:rPr>
              <w:t xml:space="preserve"> 1995, 2002, Eden Communications, All Rights Reserved - except as noted on attached </w:t>
            </w:r>
            <w:hyperlink r:id="rId68" w:history="1">
              <w:r w:rsidRPr="006C0128">
                <w:rPr>
                  <w:rFonts w:ascii="Times New Roman" w:eastAsia="Times New Roman" w:hAnsi="Times New Roman" w:cs="Times New Roman"/>
                  <w:color w:val="0000FF"/>
                  <w:sz w:val="24"/>
                  <w:szCs w:val="24"/>
                  <w:u w:val="single"/>
                </w:rPr>
                <w:t>“Usage and Copyright”</w:t>
              </w:r>
            </w:hyperlink>
            <w:r w:rsidRPr="006C0128">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731A2"/>
    <w:multiLevelType w:val="multilevel"/>
    <w:tmpl w:val="BB8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3D5694F"/>
    <w:multiLevelType w:val="multilevel"/>
    <w:tmpl w:val="6E1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6C0128"/>
    <w:rsid w:val="006601CD"/>
    <w:rsid w:val="006C0128"/>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6C01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01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6C01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0128"/>
    <w:rPr>
      <w:rFonts w:ascii="Times New Roman" w:eastAsia="Times New Roman" w:hAnsi="Times New Roman" w:cs="Times New Roman"/>
      <w:b/>
      <w:bCs/>
      <w:sz w:val="36"/>
      <w:szCs w:val="36"/>
    </w:rPr>
  </w:style>
  <w:style w:type="paragraph" w:customStyle="1" w:styleId="languages">
    <w:name w:val="languages"/>
    <w:basedOn w:val="Normal"/>
    <w:rsid w:val="006C012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128"/>
    <w:rPr>
      <w:color w:val="0000FF"/>
      <w:u w:val="single"/>
    </w:rPr>
  </w:style>
  <w:style w:type="paragraph" w:styleId="NormalWeb">
    <w:name w:val="Normal (Web)"/>
    <w:basedOn w:val="Normal"/>
    <w:uiPriority w:val="99"/>
    <w:semiHidden/>
    <w:unhideWhenUsed/>
    <w:rsid w:val="006C0128"/>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6C0128"/>
  </w:style>
  <w:style w:type="paragraph" w:styleId="z-TopofForm">
    <w:name w:val="HTML Top of Form"/>
    <w:basedOn w:val="Normal"/>
    <w:next w:val="Normal"/>
    <w:link w:val="z-TopofFormChar"/>
    <w:hidden/>
    <w:uiPriority w:val="99"/>
    <w:semiHidden/>
    <w:unhideWhenUsed/>
    <w:rsid w:val="006C012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0128"/>
    <w:rPr>
      <w:rFonts w:ascii="Arial" w:eastAsia="Times New Roman" w:hAnsi="Arial" w:cs="Arial"/>
      <w:vanish/>
      <w:sz w:val="16"/>
      <w:szCs w:val="16"/>
    </w:rPr>
  </w:style>
  <w:style w:type="character" w:customStyle="1" w:styleId="catprice">
    <w:name w:val="catprice"/>
    <w:basedOn w:val="DefaultParagraphFont"/>
    <w:rsid w:val="006C0128"/>
  </w:style>
  <w:style w:type="character" w:customStyle="1" w:styleId="cents">
    <w:name w:val="cents"/>
    <w:basedOn w:val="DefaultParagraphFont"/>
    <w:rsid w:val="006C0128"/>
  </w:style>
  <w:style w:type="paragraph" w:styleId="z-BottomofForm">
    <w:name w:val="HTML Bottom of Form"/>
    <w:basedOn w:val="Normal"/>
    <w:next w:val="Normal"/>
    <w:link w:val="z-BottomofFormChar"/>
    <w:hidden/>
    <w:uiPriority w:val="99"/>
    <w:semiHidden/>
    <w:unhideWhenUsed/>
    <w:rsid w:val="006C012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0128"/>
    <w:rPr>
      <w:rFonts w:ascii="Arial" w:eastAsia="Times New Roman" w:hAnsi="Arial" w:cs="Arial"/>
      <w:vanish/>
      <w:sz w:val="16"/>
      <w:szCs w:val="16"/>
    </w:rPr>
  </w:style>
  <w:style w:type="paragraph" w:customStyle="1" w:styleId="smalltext">
    <w:name w:val="smalltext"/>
    <w:basedOn w:val="Normal"/>
    <w:rsid w:val="006C012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0128"/>
    <w:rPr>
      <w:rFonts w:ascii="Tahoma" w:hAnsi="Tahoma" w:cs="Tahoma"/>
      <w:sz w:val="16"/>
      <w:szCs w:val="16"/>
    </w:rPr>
  </w:style>
  <w:style w:type="character" w:customStyle="1" w:styleId="BalloonTextChar">
    <w:name w:val="Balloon Text Char"/>
    <w:basedOn w:val="DefaultParagraphFont"/>
    <w:link w:val="BalloonText"/>
    <w:uiPriority w:val="99"/>
    <w:semiHidden/>
    <w:rsid w:val="006C01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424922">
      <w:bodyDiv w:val="1"/>
      <w:marLeft w:val="0"/>
      <w:marRight w:val="0"/>
      <w:marTop w:val="0"/>
      <w:marBottom w:val="0"/>
      <w:divBdr>
        <w:top w:val="none" w:sz="0" w:space="0" w:color="auto"/>
        <w:left w:val="none" w:sz="0" w:space="0" w:color="auto"/>
        <w:bottom w:val="none" w:sz="0" w:space="0" w:color="auto"/>
        <w:right w:val="none" w:sz="0" w:space="0" w:color="auto"/>
      </w:divBdr>
      <w:divsChild>
        <w:div w:id="1757507910">
          <w:marLeft w:val="0"/>
          <w:marRight w:val="0"/>
          <w:marTop w:val="0"/>
          <w:marBottom w:val="0"/>
          <w:divBdr>
            <w:top w:val="none" w:sz="0" w:space="0" w:color="auto"/>
            <w:left w:val="none" w:sz="0" w:space="0" w:color="auto"/>
            <w:bottom w:val="none" w:sz="0" w:space="0" w:color="auto"/>
            <w:right w:val="none" w:sz="0" w:space="0" w:color="auto"/>
          </w:divBdr>
          <w:divsChild>
            <w:div w:id="364446002">
              <w:marLeft w:val="0"/>
              <w:marRight w:val="0"/>
              <w:marTop w:val="0"/>
              <w:marBottom w:val="0"/>
              <w:divBdr>
                <w:top w:val="none" w:sz="0" w:space="0" w:color="auto"/>
                <w:left w:val="none" w:sz="0" w:space="0" w:color="auto"/>
                <w:bottom w:val="none" w:sz="0" w:space="0" w:color="auto"/>
                <w:right w:val="none" w:sz="0" w:space="0" w:color="auto"/>
              </w:divBdr>
            </w:div>
          </w:divsChild>
        </w:div>
        <w:div w:id="979920098">
          <w:marLeft w:val="0"/>
          <w:marRight w:val="0"/>
          <w:marTop w:val="0"/>
          <w:marBottom w:val="0"/>
          <w:divBdr>
            <w:top w:val="none" w:sz="0" w:space="0" w:color="auto"/>
            <w:left w:val="none" w:sz="0" w:space="0" w:color="auto"/>
            <w:bottom w:val="none" w:sz="0" w:space="0" w:color="auto"/>
            <w:right w:val="none" w:sz="0" w:space="0" w:color="auto"/>
          </w:divBdr>
        </w:div>
        <w:div w:id="1695374771">
          <w:marLeft w:val="0"/>
          <w:marRight w:val="0"/>
          <w:marTop w:val="0"/>
          <w:marBottom w:val="0"/>
          <w:divBdr>
            <w:top w:val="single" w:sz="12" w:space="0" w:color="999999"/>
            <w:left w:val="single" w:sz="12" w:space="25" w:color="999999"/>
            <w:bottom w:val="single" w:sz="12" w:space="25" w:color="999999"/>
            <w:right w:val="single" w:sz="12" w:space="25" w:color="999999"/>
          </w:divBdr>
        </w:div>
        <w:div w:id="236475537">
          <w:marLeft w:val="0"/>
          <w:marRight w:val="0"/>
          <w:marTop w:val="0"/>
          <w:marBottom w:val="0"/>
          <w:divBdr>
            <w:top w:val="none" w:sz="0" w:space="0" w:color="auto"/>
            <w:left w:val="none" w:sz="0" w:space="0" w:color="auto"/>
            <w:bottom w:val="none" w:sz="0" w:space="0" w:color="auto"/>
            <w:right w:val="none" w:sz="0" w:space="0" w:color="auto"/>
          </w:divBdr>
          <w:divsChild>
            <w:div w:id="696388159">
              <w:marLeft w:val="0"/>
              <w:marRight w:val="0"/>
              <w:marTop w:val="0"/>
              <w:marBottom w:val="0"/>
              <w:divBdr>
                <w:top w:val="none" w:sz="0" w:space="0" w:color="auto"/>
                <w:left w:val="none" w:sz="0" w:space="0" w:color="auto"/>
                <w:bottom w:val="none" w:sz="0" w:space="0" w:color="auto"/>
                <w:right w:val="none" w:sz="0" w:space="0" w:color="auto"/>
              </w:divBdr>
            </w:div>
          </w:divsChild>
        </w:div>
        <w:div w:id="1019967293">
          <w:marLeft w:val="0"/>
          <w:marRight w:val="0"/>
          <w:marTop w:val="0"/>
          <w:marBottom w:val="0"/>
          <w:divBdr>
            <w:top w:val="none" w:sz="0" w:space="0" w:color="auto"/>
            <w:left w:val="none" w:sz="0" w:space="0" w:color="auto"/>
            <w:bottom w:val="none" w:sz="0" w:space="0" w:color="auto"/>
            <w:right w:val="none" w:sz="0" w:space="0" w:color="auto"/>
          </w:divBdr>
          <w:divsChild>
            <w:div w:id="1708604033">
              <w:marLeft w:val="0"/>
              <w:marRight w:val="0"/>
              <w:marTop w:val="0"/>
              <w:marBottom w:val="0"/>
              <w:divBdr>
                <w:top w:val="none" w:sz="0" w:space="0" w:color="auto"/>
                <w:left w:val="none" w:sz="0" w:space="0" w:color="auto"/>
                <w:bottom w:val="none" w:sz="0" w:space="0" w:color="auto"/>
                <w:right w:val="none" w:sz="0" w:space="0" w:color="auto"/>
              </w:divBdr>
            </w:div>
            <w:div w:id="548616511">
              <w:marLeft w:val="0"/>
              <w:marRight w:val="0"/>
              <w:marTop w:val="0"/>
              <w:marBottom w:val="0"/>
              <w:divBdr>
                <w:top w:val="none" w:sz="0" w:space="0" w:color="auto"/>
                <w:left w:val="none" w:sz="0" w:space="0" w:color="auto"/>
                <w:bottom w:val="none" w:sz="0" w:space="0" w:color="auto"/>
                <w:right w:val="none" w:sz="0" w:space="0" w:color="auto"/>
              </w:divBdr>
              <w:divsChild>
                <w:div w:id="1845706014">
                  <w:marLeft w:val="0"/>
                  <w:marRight w:val="0"/>
                  <w:marTop w:val="0"/>
                  <w:marBottom w:val="0"/>
                  <w:divBdr>
                    <w:top w:val="none" w:sz="0" w:space="0" w:color="auto"/>
                    <w:left w:val="none" w:sz="0" w:space="0" w:color="auto"/>
                    <w:bottom w:val="none" w:sz="0" w:space="0" w:color="auto"/>
                    <w:right w:val="none" w:sz="0" w:space="0" w:color="auto"/>
                  </w:divBdr>
                </w:div>
                <w:div w:id="1361663839">
                  <w:marLeft w:val="0"/>
                  <w:marRight w:val="0"/>
                  <w:marTop w:val="0"/>
                  <w:marBottom w:val="0"/>
                  <w:divBdr>
                    <w:top w:val="none" w:sz="0" w:space="0" w:color="auto"/>
                    <w:left w:val="none" w:sz="0" w:space="0" w:color="auto"/>
                    <w:bottom w:val="none" w:sz="0" w:space="0" w:color="auto"/>
                    <w:right w:val="none" w:sz="0" w:space="0" w:color="auto"/>
                  </w:divBdr>
                </w:div>
                <w:div w:id="1176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answers.net/dictionary/noah.html" TargetMode="External"/><Relationship Id="rId18" Type="http://schemas.openxmlformats.org/officeDocument/2006/relationships/hyperlink" Target="http://www.christiananswers.net/dictionary/ararat.html" TargetMode="External"/><Relationship Id="rId26" Type="http://schemas.openxmlformats.org/officeDocument/2006/relationships/hyperlink" Target="http://www.christiananswers.net/dictionary/ararat.html" TargetMode="External"/><Relationship Id="rId39" Type="http://schemas.openxmlformats.org/officeDocument/2006/relationships/image" Target="media/image7.wmf"/><Relationship Id="rId21" Type="http://schemas.openxmlformats.org/officeDocument/2006/relationships/hyperlink" Target="http://www.christiananswers.net/dictionary/ararat.html" TargetMode="External"/><Relationship Id="rId34" Type="http://schemas.openxmlformats.org/officeDocument/2006/relationships/hyperlink" Target="http://www.christiananswers.net/q-abr/abr-c001.html" TargetMode="External"/><Relationship Id="rId42" Type="http://schemas.openxmlformats.org/officeDocument/2006/relationships/control" Target="activeX/activeX2.xml"/><Relationship Id="rId47" Type="http://schemas.openxmlformats.org/officeDocument/2006/relationships/image" Target="media/image11.wmf"/><Relationship Id="rId50" Type="http://schemas.openxmlformats.org/officeDocument/2006/relationships/image" Target="media/image12.jpeg"/><Relationship Id="rId55" Type="http://schemas.openxmlformats.org/officeDocument/2006/relationships/hyperlink" Target="http://www.christiananswers.net/catalog/wp-vs.html" TargetMode="External"/><Relationship Id="rId63" Type="http://schemas.openxmlformats.org/officeDocument/2006/relationships/hyperlink" Target="http://www.christiananswers.net/kids/wrdsrch2.html" TargetMode="External"/><Relationship Id="rId68" Type="http://schemas.openxmlformats.org/officeDocument/2006/relationships/hyperlink" Target="http://www.christiananswers.net/copyrite.html" TargetMode="External"/><Relationship Id="rId7" Type="http://schemas.openxmlformats.org/officeDocument/2006/relationships/hyperlink" Target="http://www.christiananswers.net/bulgarian/q-abr/abr-a001b.html" TargetMode="External"/><Relationship Id="rId2" Type="http://schemas.openxmlformats.org/officeDocument/2006/relationships/styles" Target="styles.xml"/><Relationship Id="rId16" Type="http://schemas.openxmlformats.org/officeDocument/2006/relationships/hyperlink" Target="http://www.christiananswers.net/bible/gen6.html" TargetMode="External"/><Relationship Id="rId29" Type="http://schemas.openxmlformats.org/officeDocument/2006/relationships/hyperlink" Target="http://www.christiananswers.net/q-eden/edn-c005.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catalog/wp-vs.html" TargetMode="External"/><Relationship Id="rId24" Type="http://schemas.openxmlformats.org/officeDocument/2006/relationships/hyperlink" Target="http://www.biblearchaeology.org/" TargetMode="External"/><Relationship Id="rId32" Type="http://schemas.openxmlformats.org/officeDocument/2006/relationships/hyperlink" Target="http://www.christiananswers.net/archaeology/home.html" TargetMode="External"/><Relationship Id="rId37" Type="http://schemas.openxmlformats.org/officeDocument/2006/relationships/hyperlink" Target="http://www.christiananswers.net/q-aig/aig-c006.html" TargetMode="External"/><Relationship Id="rId40" Type="http://schemas.openxmlformats.org/officeDocument/2006/relationships/control" Target="activeX/activeX1.xml"/><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hyperlink" Target="http://www.christiananswers.net/q-aig/aig-c010.html" TargetMode="External"/><Relationship Id="rId66" Type="http://schemas.openxmlformats.org/officeDocument/2006/relationships/hyperlink" Target="http://www.christiananswers.net/catalog/wp-vs.html" TargetMode="External"/><Relationship Id="rId5" Type="http://schemas.openxmlformats.org/officeDocument/2006/relationships/image" Target="media/image1.gif"/><Relationship Id="rId15" Type="http://schemas.openxmlformats.org/officeDocument/2006/relationships/hyperlink" Target="http://www.christiananswers.net/q-eden/edn-c013.html" TargetMode="External"/><Relationship Id="rId23" Type="http://schemas.openxmlformats.org/officeDocument/2006/relationships/hyperlink" Target="http://www.christiananswers.net/dictionary/ararat.html" TargetMode="External"/><Relationship Id="rId28" Type="http://schemas.openxmlformats.org/officeDocument/2006/relationships/hyperlink" Target="http://www.answersingenesis.org/docs/1154.asp" TargetMode="External"/><Relationship Id="rId36" Type="http://schemas.openxmlformats.org/officeDocument/2006/relationships/hyperlink" Target="http://www.christiananswers.net/q-eden/edn-c013.html" TargetMode="External"/><Relationship Id="rId49" Type="http://schemas.openxmlformats.org/officeDocument/2006/relationships/hyperlink" Target="http://christiananswers.net/catalog/wp-vs.html" TargetMode="External"/><Relationship Id="rId57" Type="http://schemas.openxmlformats.org/officeDocument/2006/relationships/hyperlink" Target="http://www.christiananswers.net/q-eden/ednks004.html" TargetMode="External"/><Relationship Id="rId61" Type="http://schemas.openxmlformats.org/officeDocument/2006/relationships/hyperlink" Target="http://www.christiananswers.net/q-aig/aig-c014.html" TargetMode="External"/><Relationship Id="rId10" Type="http://schemas.openxmlformats.org/officeDocument/2006/relationships/hyperlink" Target="http://www.christiananswers.net/portuguese/q-abr/abr-a001p.html" TargetMode="External"/><Relationship Id="rId19" Type="http://schemas.openxmlformats.org/officeDocument/2006/relationships/hyperlink" Target="http://www.christiananswers.net/dictionary/ararat.html" TargetMode="External"/><Relationship Id="rId31" Type="http://schemas.openxmlformats.org/officeDocument/2006/relationships/image" Target="media/image6.gif"/><Relationship Id="rId44" Type="http://schemas.openxmlformats.org/officeDocument/2006/relationships/control" Target="activeX/activeX3.xml"/><Relationship Id="rId52" Type="http://schemas.openxmlformats.org/officeDocument/2006/relationships/hyperlink" Target="http://christiananswers.net/catalog/wp-vs.html" TargetMode="External"/><Relationship Id="rId60" Type="http://schemas.openxmlformats.org/officeDocument/2006/relationships/hyperlink" Target="http://www.christiananswers.net/q-aig/race-definition.html" TargetMode="External"/><Relationship Id="rId65" Type="http://schemas.openxmlformats.org/officeDocument/2006/relationships/hyperlink" Target="http://www.christiananswers.net/catalog/wp-vs.html" TargetMode="External"/><Relationship Id="rId4" Type="http://schemas.openxmlformats.org/officeDocument/2006/relationships/webSettings" Target="webSettings.xml"/><Relationship Id="rId9" Type="http://schemas.openxmlformats.org/officeDocument/2006/relationships/hyperlink" Target="http://www.christiananswers.net/indonesian/q-abr/abr-a001i.html" TargetMode="External"/><Relationship Id="rId14" Type="http://schemas.openxmlformats.org/officeDocument/2006/relationships/hyperlink" Target="http://www.christiananswers.net/dictionary/bitumen.html" TargetMode="External"/><Relationship Id="rId22" Type="http://schemas.openxmlformats.org/officeDocument/2006/relationships/hyperlink" Target="http://www.christiananswers.net/dictionary/ararat.html" TargetMode="External"/><Relationship Id="rId27" Type="http://schemas.openxmlformats.org/officeDocument/2006/relationships/hyperlink" Target="http://www.christiananswers.net/dictionary/ararat.html" TargetMode="External"/><Relationship Id="rId30" Type="http://schemas.openxmlformats.org/officeDocument/2006/relationships/hyperlink" Target="http://www.christiananswers.net/archaeology/home.html" TargetMode="External"/><Relationship Id="rId35" Type="http://schemas.openxmlformats.org/officeDocument/2006/relationships/hyperlink" Target="http://www.answersingenesis.org/docs/1154.asp" TargetMode="External"/><Relationship Id="rId43" Type="http://schemas.openxmlformats.org/officeDocument/2006/relationships/image" Target="media/image9.wmf"/><Relationship Id="rId48" Type="http://schemas.openxmlformats.org/officeDocument/2006/relationships/control" Target="activeX/activeX5.xml"/><Relationship Id="rId56" Type="http://schemas.openxmlformats.org/officeDocument/2006/relationships/hyperlink" Target="http://www.christiananswers.net/catalog/wp-vs.html" TargetMode="External"/><Relationship Id="rId64" Type="http://schemas.openxmlformats.org/officeDocument/2006/relationships/hyperlink" Target="http://www.christiananswers.net/kids/clrpg004.html" TargetMode="External"/><Relationship Id="rId69" Type="http://schemas.openxmlformats.org/officeDocument/2006/relationships/fontTable" Target="fontTable.xml"/><Relationship Id="rId8" Type="http://schemas.openxmlformats.org/officeDocument/2006/relationships/hyperlink" Target="http://www.christiananswers.net/dutch/q-abr/abr-a001-dut.html"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image" Target="media/image5.gif"/><Relationship Id="rId33" Type="http://schemas.openxmlformats.org/officeDocument/2006/relationships/hyperlink" Target="http://www.christiananswers.net/q-aig/aig-c010.html" TargetMode="External"/><Relationship Id="rId38" Type="http://schemas.openxmlformats.org/officeDocument/2006/relationships/hyperlink" Target="http://www.christiananswers.net/dinosaurs/j-ark1.html" TargetMode="External"/><Relationship Id="rId46" Type="http://schemas.openxmlformats.org/officeDocument/2006/relationships/control" Target="activeX/activeX4.xml"/><Relationship Id="rId59" Type="http://schemas.openxmlformats.org/officeDocument/2006/relationships/hyperlink" Target="http://www.christiananswers.net/q-eden/ednks003.html" TargetMode="External"/><Relationship Id="rId67" Type="http://schemas.openxmlformats.org/officeDocument/2006/relationships/hyperlink" Target="http://www.christiananswers.net/copyrite.html" TargetMode="External"/><Relationship Id="rId20" Type="http://schemas.openxmlformats.org/officeDocument/2006/relationships/hyperlink" Target="http://www.christiananswers.net/bible/gen8.html" TargetMode="External"/><Relationship Id="rId41" Type="http://schemas.openxmlformats.org/officeDocument/2006/relationships/image" Target="media/image8.wmf"/><Relationship Id="rId54" Type="http://schemas.openxmlformats.org/officeDocument/2006/relationships/control" Target="activeX/activeX6.xml"/><Relationship Id="rId62" Type="http://schemas.openxmlformats.org/officeDocument/2006/relationships/hyperlink" Target="http://www.christiananswers.net/creation/menu-catastrophe.html"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1525</Words>
  <Characters>8697</Characters>
  <Application>Microsoft Office Word</Application>
  <DocSecurity>0</DocSecurity>
  <Lines>72</Lines>
  <Paragraphs>20</Paragraphs>
  <ScaleCrop>false</ScaleCrop>
  <Company/>
  <LinksUpToDate>false</LinksUpToDate>
  <CharactersWithSpaces>10202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2009-04-18T19:01:00Z</dcterms:created>
  <dcterms:modified xsi:type="dcterms:W3CDTF">2009-04-18T19:08:00Z</dcterms:modified>
</cp:coreProperties>
</file>