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Text: Ezra 8:21-23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Title: It’s Your Turn to Carry the Baby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21 Then I proclaimed a fast there, at the river of Ahava, that we might afflict ourselves before our God, to seek of him a right way for us, and for our little ones, and for all our substance. 22 For I was ashamed to require of the king a band of soldiers and horsemen to help us against the enemy in the way: because we had spoken unto the king, saying, The hand of our God </w:t>
      </w:r>
      <w:r w:rsidDel="00000000" w:rsidR="00000000" w:rsidRPr="00000000">
        <w:rPr>
          <w:i w:val="1"/>
          <w:highlight w:val="none"/>
          <w:rtl w:val="0"/>
        </w:rPr>
        <w:t xml:space="preserve">is</w:t>
      </w:r>
      <w:r w:rsidDel="00000000" w:rsidR="00000000" w:rsidRPr="00000000">
        <w:rPr>
          <w:highlight w:val="none"/>
          <w:rtl w:val="0"/>
        </w:rPr>
        <w:t xml:space="preserve"> upon all them for good that seek him; but his power and his wrath </w:t>
      </w:r>
      <w:r w:rsidDel="00000000" w:rsidR="00000000" w:rsidRPr="00000000">
        <w:rPr>
          <w:i w:val="1"/>
          <w:highlight w:val="none"/>
          <w:rtl w:val="0"/>
        </w:rPr>
        <w:t xml:space="preserve">is</w:t>
      </w:r>
      <w:r w:rsidDel="00000000" w:rsidR="00000000" w:rsidRPr="00000000">
        <w:rPr>
          <w:highlight w:val="none"/>
          <w:rtl w:val="0"/>
        </w:rPr>
        <w:t xml:space="preserve"> against all them that forsake him. 23 So we fasted and besought our God for this: and he was intreated of us.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Seek God for the right way for us, our little ones and our substance.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“It’s your turn to carry the baby.” Someone has got to pick up what is left and carry on.</w:t>
        <w:br w:type="textWrapping"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______________________________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Recent Notes:</w:t>
      </w:r>
    </w:p>
    <w:p w:rsidDel="00000000" w:rsidRDefault="00000000" w:rsidR="00000000" w:rsidRPr="00000000" w:rsidP="00000000">
      <w:pPr>
        <w:ind w:hanging="360" w:left="360"/>
      </w:pPr>
      <w:hyperlink r:id="rId5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May 26, Saturday Pm - Greg Roberts “The Disciples, Concerned with the End-Time; The Lord Concerned with the Mean-Time”</w:t>
        </w:r>
      </w:hyperlink>
    </w:p>
    <w:p w:rsidDel="00000000" w:rsidRDefault="00000000" w:rsidR="00000000" w:rsidRPr="00000000" w:rsidP="00000000">
      <w:pPr>
        <w:ind w:hanging="360" w:left="360"/>
      </w:pPr>
      <w:hyperlink r:id="rId6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May 26, Saturday Am - Nathan Davis - “The Promise of God’s Presence</w:t>
        </w:r>
      </w:hyperlink>
    </w:p>
    <w:p w:rsidDel="00000000" w:rsidRDefault="00000000" w:rsidR="00000000" w:rsidRPr="00000000" w:rsidP="00000000">
      <w:pPr>
        <w:ind w:hanging="360" w:left="360"/>
      </w:pPr>
      <w:hyperlink r:id="rId7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May 25, Friday Pm - Greg Roberts “The Law of Recognition”</w:t>
        </w:r>
      </w:hyperlink>
    </w:p>
    <w:p w:rsidDel="00000000" w:rsidRDefault="00000000" w:rsidR="00000000" w:rsidRPr="00000000" w:rsidP="00000000">
      <w:pPr>
        <w:ind w:hanging="360" w:left="360"/>
      </w:pPr>
      <w:hyperlink r:id="rId8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18, Wednesday - SGRSR - “Highest Deliverance from Lowest Trial”</w:t>
        </w:r>
      </w:hyperlink>
    </w:p>
    <w:p w:rsidDel="00000000" w:rsidRDefault="00000000" w:rsidR="00000000" w:rsidRPr="00000000" w:rsidP="00000000">
      <w:pPr>
        <w:ind w:hanging="360" w:left="360"/>
      </w:pPr>
      <w:hyperlink r:id="rId9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15, Sunday Am - SGRSR - “Peace to Win the Lost”</w:t>
        </w:r>
      </w:hyperlink>
    </w:p>
    <w:p w:rsidDel="00000000" w:rsidRDefault="00000000" w:rsidR="00000000" w:rsidRPr="00000000" w:rsidP="00000000">
      <w:pPr>
        <w:ind w:hanging="360" w:left="360"/>
      </w:pPr>
      <w:hyperlink r:id="rId10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11, Wednesday - SGRSR - “The Word of God” Psalm 119</w:t>
        </w:r>
      </w:hyperlink>
    </w:p>
    <w:p w:rsidDel="00000000" w:rsidRDefault="00000000" w:rsidR="00000000" w:rsidRPr="00000000" w:rsidP="00000000">
      <w:pPr>
        <w:ind w:hanging="360" w:left="360"/>
      </w:pPr>
      <w:hyperlink r:id="rId11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8, Sunday Pm - SGRSR - “Reaching the World”</w:t>
        </w:r>
      </w:hyperlink>
    </w:p>
    <w:p w:rsidDel="00000000" w:rsidRDefault="00000000" w:rsidR="00000000" w:rsidRPr="00000000" w:rsidP="00000000">
      <w:pPr>
        <w:ind w:hanging="360" w:left="360"/>
      </w:pPr>
      <w:hyperlink r:id="rId12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8, Sunday Am - SGRSR - "Resurrected Savior in Resurrected Believers"</w:t>
        </w:r>
      </w:hyperlink>
    </w:p>
    <w:p w:rsidDel="00000000" w:rsidRDefault="00000000" w:rsidR="00000000" w:rsidRPr="00000000" w:rsidP="00000000">
      <w:pPr>
        <w:ind w:hanging="360" w:left="360"/>
      </w:pPr>
      <w:hyperlink r:id="rId13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8, 2012 Adult Bible Class - SGRJR - "The Importance of the Resurrection"</w:t>
        </w:r>
      </w:hyperlink>
    </w:p>
    <w:p w:rsidDel="00000000" w:rsidRDefault="00000000" w:rsidR="00000000" w:rsidRPr="00000000" w:rsidP="00000000">
      <w:pPr>
        <w:ind w:hanging="360" w:left="360"/>
      </w:pPr>
      <w:hyperlink r:id="rId14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March 18 Sunday Pm - SGRJR -  “Seeing As God Sees”</w:t>
        </w:r>
      </w:hyperlink>
    </w:p>
    <w:p w:rsidDel="00000000" w:rsidRDefault="00000000" w:rsidR="00000000" w:rsidRPr="00000000" w:rsidP="00000000">
      <w:pPr>
        <w:ind w:hanging="360" w:left="360"/>
      </w:pPr>
      <w:hyperlink r:id="rId15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March 18 Sunday Pm - SGRSR</w:t>
        </w:r>
      </w:hyperlink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headerReference w:type="default" r:id="rId16"/>
      <w:pgSz w:w="12240" w:h="15840"/>
      <w:pgMar w:left="1080" w:right="1080" w:top="1080" w:bottom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ind w:firstLine="0"/>
      <w:jc w:val="center"/>
    </w:pPr>
    <w:r w:rsidDel="00000000" w:rsidR="00000000" w:rsidRPr="00000000">
      <w:rPr>
        <w:b w:val="1"/>
        <w:sz w:val="24"/>
        <w:highlight w:val="none"/>
        <w:rtl w:val="0"/>
      </w:rPr>
      <w:t xml:space="preserve">DBI Spring Convention 2012</w:t>
    </w:r>
  </w:p>
  <w:p w:rsidDel="00000000" w:rsidRDefault="00000000" w:rsidR="00000000" w:rsidRPr="00000000" w:rsidP="00000000">
    <w:pPr>
      <w:ind w:firstLine="0"/>
      <w:jc w:val="center"/>
    </w:pPr>
    <w:r w:rsidDel="00000000" w:rsidR="00000000" w:rsidRPr="00000000">
      <w:rPr>
        <w:sz w:val="24"/>
        <w:highlight w:val="none"/>
        <w:rtl w:val="0"/>
      </w:rPr>
      <w:t xml:space="preserve">Sunday AM, May 27, 2012 - Rev. Greg Roberts</w:t>
    </w:r>
  </w:p>
  <w:p w:rsidDel="00000000" w:rsidRDefault="00000000" w:rsidR="00000000" w:rsidRPr="00000000" w:rsidP="00000000">
    <w:pPr>
      <w:spacing w:line="276" w:after="0" w:lineRule="auto" w:before="0"/>
      <w:ind w:firstLine="0" w:left="0" w:right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72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ind w:hanging="360" w:left="360"/>
    </w:pPr>
    <w:rPr>
      <w:b w:val="1"/>
      <w:sz w:val="28"/>
      <w:highlight w:val="none"/>
    </w:rPr>
  </w:style>
  <w:style w:type="paragraph" w:styleId="Heading2">
    <w:name w:val="heading 2"/>
    <w:basedOn w:val="Normal"/>
    <w:next w:val="Normal"/>
    <w:pPr>
      <w:pStyle w:val="Heading1"/>
      <w:ind w:hanging="360" w:left="72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pStyle w:val="Heading3"/>
      <w:ind w:left="1080"/>
    </w:pPr>
    <w:rPr>
      <w:sz w:val="24"/>
      <w:highlight w:val="none"/>
    </w:rPr>
  </w:style>
  <w:style w:type="paragraph" w:styleId="Heading4">
    <w:name w:val="heading 4"/>
    <w:basedOn w:val="Normal"/>
    <w:next w:val="Normal"/>
    <w:pPr>
      <w:pStyle w:val="Heading3"/>
    </w:pPr>
    <w:rPr>
      <w:b w:val="1"/>
      <w:sz w:val="28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pStyle w:val="Title"/>
      <w:ind w:firstLine="0"/>
      <w:jc w:val="center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ind w:hanging="360" w:left="720" w:right="360"/>
    </w:pPr>
    <w:rPr>
      <w:i w:val="1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16" Type="http://schemas.openxmlformats.org/officeDocument/2006/relationships/header" Target="header1.xml"/><Relationship Id="rId15" Type="http://schemas.openxmlformats.org/officeDocument/2006/relationships/hyperlink" TargetMode="External" Target="https://docs.google.com/document/pub?id=1RqXY7abknVyS0pYRczNFYFBgrEWqJbeR5JjXzMOU8KU"/><Relationship Id="rId14" Type="http://schemas.openxmlformats.org/officeDocument/2006/relationships/hyperlink" TargetMode="External" Target="https://docs.google.com/a/thedeliverancecenter.com/document/pub?id=1JxQ_FEZmjI8GTm8UqOLsfsImaXq2HrnK2wYPdEJJRHQ"/><Relationship Id="rId2" Type="http://schemas.openxmlformats.org/officeDocument/2006/relationships/fontTable" Target="fontTable.xml"/><Relationship Id="rId12" Type="http://schemas.openxmlformats.org/officeDocument/2006/relationships/hyperlink" TargetMode="External" Target="https://docs.google.com/a/thedeliverancecenter.com/document/pub?id=1cmkiTSRQjYLRFn8X_XmJfz-ctUBUkllpcdqAx_2jHHE"/><Relationship Id="rId1" Type="http://schemas.openxmlformats.org/officeDocument/2006/relationships/settings" Target="settings.xml"/><Relationship Id="rId13" Type="http://schemas.openxmlformats.org/officeDocument/2006/relationships/hyperlink" TargetMode="External" Target="https://docs.google.com/a/thedeliverancecenter.com/document/pub?id=1oOtx03N7F6NA9_m2szPzI2cPdUm7uEdoIw9kCk9y3-0"/><Relationship Id="rId4" Type="http://schemas.openxmlformats.org/officeDocument/2006/relationships/styles" Target="styles.xml"/><Relationship Id="rId10" Type="http://schemas.openxmlformats.org/officeDocument/2006/relationships/hyperlink" TargetMode="External" Target="https://docs.google.com/a/thedeliverancecenter.com/document/pub?id=18N55oVVFkAUkeotNjKRjXBsswrPVvXhuLBaxIfKRtQo"/><Relationship Id="rId3" Type="http://schemas.openxmlformats.org/officeDocument/2006/relationships/numbering" Target="numbering.xml"/><Relationship Id="rId11" Type="http://schemas.openxmlformats.org/officeDocument/2006/relationships/hyperlink" TargetMode="External" Target="https://docs.google.com/a/thedeliverancecenter.com/document/pub?id=1RgJkBJyGSk5qmmD-tVLc7r0e0ZF_iPk9huMLFuY1KN4"/><Relationship Id="rId9" Type="http://schemas.openxmlformats.org/officeDocument/2006/relationships/hyperlink" TargetMode="External" Target="https://docs.google.com/document/pub?id=1vagvCCg5N5wUl9LMi9cMZJzlgxm2DeN5uBRaJF0VUTU"/><Relationship Id="rId6" Type="http://schemas.openxmlformats.org/officeDocument/2006/relationships/hyperlink" TargetMode="External" Target="https://docs.google.com/document/pub?id=1L6N2KiYNAlJk6Azkn8NI4M0YjZpIKlCOnufMh-l6VDw"/><Relationship Id="rId5" Type="http://schemas.openxmlformats.org/officeDocument/2006/relationships/hyperlink" TargetMode="External" Target="https://docs.google.com/document/pub?id=1xib_cF-MwMIXqoz61EyyPwmZcTYPTuoedgqEQ30YtUo"/><Relationship Id="rId8" Type="http://schemas.openxmlformats.org/officeDocument/2006/relationships/hyperlink" TargetMode="External" Target="https://docs.google.com/a/thedeliverancecenter.com/document/pub?id=1Eb7cuOjry4S0FYNXsQUhf8xU57Wnbg8QP6S9kxS1QYU"/><Relationship Id="rId7" Type="http://schemas.openxmlformats.org/officeDocument/2006/relationships/hyperlink" TargetMode="External" Target="https://docs.google.com/document/pub?id=1998Gl_3k1Qz-CwSzS3BTC3jDJPkO5GA-gMVCyl6tA80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120527A GregRoberts CarryBaby.docx</dc:title>
</cp:coreProperties>
</file>