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56" w:rsidRDefault="00C06856" w:rsidP="00C06856">
      <w:r>
        <w:t>Title: Where Are Your Ears?</w:t>
      </w:r>
    </w:p>
    <w:p w:rsidR="00C06856" w:rsidRDefault="00C06856" w:rsidP="00C06856">
      <w:r>
        <w:t xml:space="preserve">Text: </w:t>
      </w:r>
      <w:r w:rsidR="009539F2">
        <w:t>Hebrews 12:25-28</w:t>
      </w:r>
    </w:p>
    <w:p w:rsidR="00C06856" w:rsidRDefault="00C06856" w:rsidP="00C06856"/>
    <w:p w:rsidR="00C06856" w:rsidRDefault="00C06856" w:rsidP="00362266">
      <w:pPr>
        <w:ind w:left="360" w:hanging="360"/>
      </w:pPr>
      <w:r>
        <w:t xml:space="preserve">Heb 12:25 </w:t>
      </w:r>
      <w:r w:rsidRPr="00362266">
        <w:rPr>
          <w:b/>
          <w:i/>
        </w:rPr>
        <w:t xml:space="preserve">See that ye refuse not him that </w:t>
      </w:r>
      <w:proofErr w:type="spellStart"/>
      <w:r w:rsidRPr="00362266">
        <w:rPr>
          <w:b/>
          <w:i/>
        </w:rPr>
        <w:t>speaketh</w:t>
      </w:r>
      <w:proofErr w:type="spellEnd"/>
      <w:r w:rsidRPr="00362266">
        <w:rPr>
          <w:i/>
        </w:rPr>
        <w:t xml:space="preserve">. For if they escaped not who refused him that </w:t>
      </w:r>
      <w:proofErr w:type="spellStart"/>
      <w:r w:rsidRPr="00362266">
        <w:rPr>
          <w:i/>
        </w:rPr>
        <w:t>spake</w:t>
      </w:r>
      <w:proofErr w:type="spellEnd"/>
      <w:r w:rsidRPr="00362266">
        <w:rPr>
          <w:i/>
        </w:rPr>
        <w:t xml:space="preserve"> on earth, much more shall not we escape, if we turn away from him that </w:t>
      </w:r>
      <w:proofErr w:type="spellStart"/>
      <w:r w:rsidRPr="00362266">
        <w:rPr>
          <w:i/>
        </w:rPr>
        <w:t>speaketh</w:t>
      </w:r>
      <w:proofErr w:type="spellEnd"/>
      <w:r w:rsidRPr="00362266">
        <w:rPr>
          <w:i/>
        </w:rPr>
        <w:t xml:space="preserve"> from heaven: 26 Whose voice then shook the earth: but now he hath promised, saying, Yet once more I shake not the earth only, but also heaven. 27 And this word, </w:t>
      </w:r>
      <w:proofErr w:type="gramStart"/>
      <w:r w:rsidRPr="00362266">
        <w:rPr>
          <w:i/>
        </w:rPr>
        <w:t>Yet</w:t>
      </w:r>
      <w:proofErr w:type="gramEnd"/>
      <w:r w:rsidRPr="00362266">
        <w:rPr>
          <w:i/>
        </w:rPr>
        <w:t xml:space="preserve"> once more, </w:t>
      </w:r>
      <w:proofErr w:type="spellStart"/>
      <w:r w:rsidRPr="00362266">
        <w:rPr>
          <w:i/>
        </w:rPr>
        <w:t>signifieth</w:t>
      </w:r>
      <w:proofErr w:type="spellEnd"/>
      <w:r w:rsidRPr="00362266">
        <w:rPr>
          <w:i/>
        </w:rPr>
        <w:t xml:space="preserve"> the removing of those things that are shaken, as of things that are made, that those things which cannot be shaken may remain. 28 Wherefore we receiving a kingdom which cannot be moved, let us have grace, whereby we may serve God acceptably with reverence and godly fear:</w:t>
      </w:r>
    </w:p>
    <w:p w:rsidR="00C06856" w:rsidRDefault="00C06856" w:rsidP="00C06856"/>
    <w:p w:rsidR="00C06856" w:rsidRDefault="00C06856" w:rsidP="00C06856">
      <w:pPr>
        <w:ind w:firstLine="720"/>
      </w:pPr>
      <w:r>
        <w:t xml:space="preserve">We loan our ears to everything. What are you listening to? It is amazing how people can sit for hours and listen to stuff that does not </w:t>
      </w:r>
      <w:proofErr w:type="spellStart"/>
      <w:r>
        <w:t>ehlp</w:t>
      </w:r>
      <w:proofErr w:type="spellEnd"/>
      <w:r>
        <w:t xml:space="preserve"> them a bit. But the opposite, it robs them.</w:t>
      </w:r>
    </w:p>
    <w:p w:rsidR="00C06856" w:rsidRDefault="00C06856" w:rsidP="00C06856">
      <w:pPr>
        <w:ind w:firstLine="720"/>
      </w:pPr>
    </w:p>
    <w:p w:rsidR="00C06856" w:rsidRPr="009539F2" w:rsidRDefault="00C06856" w:rsidP="00C06856">
      <w:pPr>
        <w:pStyle w:val="Heading2"/>
        <w:rPr>
          <w:b/>
          <w:i/>
        </w:rPr>
      </w:pPr>
      <w:r w:rsidRPr="009539F2">
        <w:rPr>
          <w:b/>
          <w:i/>
        </w:rPr>
        <w:t xml:space="preserve">See that ye refuse not him that </w:t>
      </w:r>
      <w:proofErr w:type="spellStart"/>
      <w:r w:rsidRPr="009539F2">
        <w:rPr>
          <w:b/>
          <w:i/>
        </w:rPr>
        <w:t>speaketh</w:t>
      </w:r>
      <w:proofErr w:type="spellEnd"/>
      <w:r w:rsidRPr="009539F2">
        <w:rPr>
          <w:b/>
          <w:i/>
        </w:rPr>
        <w:t>.</w:t>
      </w:r>
    </w:p>
    <w:p w:rsidR="00C06856" w:rsidRDefault="00C06856" w:rsidP="00C06856">
      <w:pPr>
        <w:ind w:firstLine="720"/>
        <w:rPr>
          <w:i/>
        </w:rPr>
      </w:pPr>
    </w:p>
    <w:p w:rsidR="009539F2" w:rsidRDefault="009539F2" w:rsidP="009539F2">
      <w:pPr>
        <w:ind w:firstLine="720"/>
      </w:pPr>
      <w:r>
        <w:t xml:space="preserve">I direction comes from God. </w:t>
      </w:r>
      <w:proofErr w:type="spellStart"/>
      <w:r>
        <w:t>No where</w:t>
      </w:r>
      <w:proofErr w:type="spellEnd"/>
      <w:r>
        <w:t xml:space="preserve"> else but from God. As a believer, our direction comes from God. We should be well aware of the fact that this book gives us direction and as believers, our direction comes from God.</w:t>
      </w:r>
    </w:p>
    <w:p w:rsidR="00C06856" w:rsidRDefault="009539F2" w:rsidP="00C06856">
      <w:pPr>
        <w:ind w:firstLine="720"/>
      </w:pPr>
      <w:r>
        <w:t>That is a solemn war</w:t>
      </w:r>
      <w:r w:rsidR="00C06856">
        <w:t xml:space="preserve">ning. Our ears should be </w:t>
      </w:r>
      <w:r>
        <w:t>in-tune</w:t>
      </w:r>
      <w:r w:rsidR="00C06856">
        <w:t xml:space="preserve"> to Him. Hearing him, His voice, </w:t>
      </w:r>
      <w:proofErr w:type="gramStart"/>
      <w:r w:rsidR="00C06856">
        <w:t>his</w:t>
      </w:r>
      <w:proofErr w:type="gramEnd"/>
      <w:r w:rsidR="00C06856">
        <w:t xml:space="preserve"> word. </w:t>
      </w:r>
    </w:p>
    <w:p w:rsidR="00C06856" w:rsidRDefault="00C06856" w:rsidP="00C06856">
      <w:pPr>
        <w:ind w:firstLine="720"/>
      </w:pPr>
    </w:p>
    <w:p w:rsidR="00C06856" w:rsidRDefault="00C06856" w:rsidP="00C06856">
      <w:pPr>
        <w:ind w:firstLine="720"/>
      </w:pPr>
      <w:r>
        <w:t xml:space="preserve">It is the will of God that we so live that we bring joy to God. This </w:t>
      </w:r>
      <w:proofErr w:type="spellStart"/>
      <w:r>
        <w:t>genearion</w:t>
      </w:r>
      <w:proofErr w:type="spellEnd"/>
      <w:r>
        <w:t xml:space="preserve"> has the idea that everything is for me. AS believers we should be bringing joy to God. I wonder if we are bringing joy to Him.</w:t>
      </w:r>
    </w:p>
    <w:p w:rsidR="00C06856" w:rsidRDefault="00C06856" w:rsidP="00C06856">
      <w:pPr>
        <w:ind w:firstLine="720"/>
      </w:pPr>
    </w:p>
    <w:p w:rsidR="00C06856" w:rsidRDefault="00C06856" w:rsidP="00C06856">
      <w:pPr>
        <w:ind w:firstLine="720"/>
      </w:pPr>
      <w:r>
        <w:t xml:space="preserve">Nehemiah </w:t>
      </w:r>
      <w:proofErr w:type="gramStart"/>
      <w:r>
        <w:t>8:10  “</w:t>
      </w:r>
      <w:proofErr w:type="gramEnd"/>
      <w:r>
        <w:t xml:space="preserve">the joy of the lord is </w:t>
      </w:r>
      <w:proofErr w:type="spellStart"/>
      <w:r>
        <w:t>yhour</w:t>
      </w:r>
      <w:proofErr w:type="spellEnd"/>
      <w:r>
        <w:t xml:space="preserve"> strength.</w:t>
      </w:r>
    </w:p>
    <w:p w:rsidR="00C06856" w:rsidRDefault="00C06856" w:rsidP="00C06856">
      <w:pPr>
        <w:ind w:firstLine="720"/>
      </w:pPr>
      <w:r>
        <w:t xml:space="preserve">You get joy when you bring joy to Him. </w:t>
      </w:r>
      <w:r w:rsidRPr="00C06856">
        <w:rPr>
          <w:b/>
          <w:u w:val="single"/>
        </w:rPr>
        <w:t>The life that is accept</w:t>
      </w:r>
      <w:r>
        <w:rPr>
          <w:b/>
          <w:u w:val="single"/>
        </w:rPr>
        <w:t xml:space="preserve">able to God comes from HEARING </w:t>
      </w:r>
      <w:r w:rsidRPr="00C06856">
        <w:rPr>
          <w:b/>
          <w:u w:val="single"/>
        </w:rPr>
        <w:t>his Word</w:t>
      </w:r>
      <w:r>
        <w:t>. He wants us to hear His Word. And obey what He says.</w:t>
      </w:r>
    </w:p>
    <w:p w:rsidR="00C06856" w:rsidRDefault="00C06856" w:rsidP="00C06856">
      <w:pPr>
        <w:ind w:firstLine="720"/>
      </w:pPr>
    </w:p>
    <w:p w:rsidR="00C06856" w:rsidRDefault="00C06856" w:rsidP="00C06856">
      <w:pPr>
        <w:ind w:firstLine="720"/>
      </w:pPr>
      <w:r>
        <w:t xml:space="preserve">There are multitudes that do not want to hear the Gospel in our time. </w:t>
      </w:r>
    </w:p>
    <w:p w:rsidR="00C06856" w:rsidRDefault="00C06856" w:rsidP="00C06856">
      <w:pPr>
        <w:ind w:firstLine="720"/>
      </w:pPr>
    </w:p>
    <w:p w:rsidR="00C06856" w:rsidRDefault="00C06856" w:rsidP="00C06856">
      <w:pPr>
        <w:ind w:firstLine="720"/>
      </w:pPr>
      <w:r>
        <w:t>If we seek Him He will speak to us.  We need to seek the Lord.</w:t>
      </w:r>
    </w:p>
    <w:p w:rsidR="00C06856" w:rsidRDefault="00C06856" w:rsidP="009539F2">
      <w:pPr>
        <w:ind w:left="360" w:hanging="360"/>
      </w:pPr>
      <w:r>
        <w:t xml:space="preserve">Isaiah 55:6 </w:t>
      </w:r>
      <w:r w:rsidRPr="00C06856">
        <w:t xml:space="preserve">Isa 55:6 ¶ Seek ye the LORD while he may be found, call </w:t>
      </w:r>
      <w:proofErr w:type="gramStart"/>
      <w:r w:rsidRPr="00C06856">
        <w:t>ye</w:t>
      </w:r>
      <w:proofErr w:type="gramEnd"/>
      <w:r w:rsidRPr="00C06856">
        <w:t xml:space="preserve"> upon him while he is near:</w:t>
      </w:r>
    </w:p>
    <w:p w:rsidR="00C06856" w:rsidRDefault="00C06856" w:rsidP="009539F2">
      <w:pPr>
        <w:ind w:left="360" w:hanging="360"/>
      </w:pPr>
      <w:proofErr w:type="spellStart"/>
      <w:r w:rsidRPr="00C06856">
        <w:t>Jer</w:t>
      </w:r>
      <w:proofErr w:type="spellEnd"/>
      <w:r w:rsidRPr="00C06856">
        <w:t xml:space="preserve"> 29:13 </w:t>
      </w:r>
      <w:proofErr w:type="gramStart"/>
      <w:r w:rsidRPr="00C06856">
        <w:t>And</w:t>
      </w:r>
      <w:proofErr w:type="gramEnd"/>
      <w:r w:rsidRPr="00C06856">
        <w:t xml:space="preserve"> ye shall seek me, and find me, when ye shall search for me with all your heart.</w:t>
      </w:r>
    </w:p>
    <w:p w:rsidR="009539F2" w:rsidRDefault="009539F2" w:rsidP="009539F2">
      <w:pPr>
        <w:ind w:left="360" w:hanging="360"/>
      </w:pPr>
    </w:p>
    <w:p w:rsidR="009539F2" w:rsidRDefault="009539F2" w:rsidP="009539F2">
      <w:pPr>
        <w:ind w:left="360" w:hanging="360"/>
      </w:pPr>
      <w:r>
        <w:t>We have a responsibility to direct our life based on God’s Word.</w:t>
      </w:r>
    </w:p>
    <w:p w:rsidR="009539F2" w:rsidRDefault="009539F2" w:rsidP="009539F2">
      <w:pPr>
        <w:ind w:left="360" w:hanging="360"/>
      </w:pPr>
    </w:p>
    <w:p w:rsidR="009539F2" w:rsidRDefault="009539F2" w:rsidP="009539F2">
      <w:pPr>
        <w:ind w:left="360" w:hanging="360"/>
      </w:pPr>
      <w:r>
        <w:t xml:space="preserve">There is no choice in the matter. We are the clay and He is the potter. The clay has to be soft, tender, submitted. There is no room for stubbornness. </w:t>
      </w:r>
    </w:p>
    <w:p w:rsidR="009539F2" w:rsidRDefault="009539F2" w:rsidP="009539F2">
      <w:pPr>
        <w:ind w:left="360" w:hanging="360"/>
      </w:pPr>
    </w:p>
    <w:p w:rsidR="009539F2" w:rsidRDefault="009539F2" w:rsidP="009539F2">
      <w:pPr>
        <w:ind w:left="360" w:hanging="360"/>
      </w:pPr>
      <w:r>
        <w:t>Hebrews 5:8—</w:t>
      </w:r>
      <w:proofErr w:type="gramStart"/>
      <w:r w:rsidRPr="009539F2">
        <w:rPr>
          <w:i/>
        </w:rPr>
        <w:t>Though</w:t>
      </w:r>
      <w:proofErr w:type="gramEnd"/>
      <w:r w:rsidRPr="009539F2">
        <w:rPr>
          <w:i/>
        </w:rPr>
        <w:t xml:space="preserve"> he were a Son, yet </w:t>
      </w:r>
      <w:r w:rsidRPr="009539F2">
        <w:rPr>
          <w:b/>
          <w:i/>
          <w:u w:val="single"/>
        </w:rPr>
        <w:t>learned he obedience</w:t>
      </w:r>
      <w:r w:rsidRPr="009539F2">
        <w:rPr>
          <w:i/>
        </w:rPr>
        <w:t xml:space="preserve"> by the </w:t>
      </w:r>
      <w:r w:rsidRPr="009539F2">
        <w:rPr>
          <w:i/>
          <w:u w:val="single"/>
        </w:rPr>
        <w:t>things which he suffered</w:t>
      </w:r>
      <w:r w:rsidRPr="009539F2">
        <w:rPr>
          <w:i/>
        </w:rPr>
        <w:t>;</w:t>
      </w:r>
    </w:p>
    <w:p w:rsidR="009539F2" w:rsidRDefault="009539F2" w:rsidP="009539F2">
      <w:pPr>
        <w:ind w:left="360" w:hanging="360"/>
      </w:pPr>
      <w:r w:rsidRPr="009539F2">
        <w:t xml:space="preserve">Ro 16:19 </w:t>
      </w:r>
      <w:proofErr w:type="gramStart"/>
      <w:r w:rsidRPr="009539F2">
        <w:t>For</w:t>
      </w:r>
      <w:proofErr w:type="gramEnd"/>
      <w:r w:rsidRPr="009539F2">
        <w:t xml:space="preserve"> your obedience is come abroad unto all men. I am glad therefore on your behalf: but yet I would have you wise unto that which is good, and simple concerning evil.</w:t>
      </w:r>
    </w:p>
    <w:p w:rsidR="009539F2" w:rsidRDefault="009539F2" w:rsidP="009539F2">
      <w:pPr>
        <w:ind w:left="360" w:hanging="360"/>
      </w:pPr>
      <w:r>
        <w:lastRenderedPageBreak/>
        <w:t xml:space="preserve">. </w:t>
      </w:r>
    </w:p>
    <w:p w:rsidR="009539F2" w:rsidRPr="009539F2" w:rsidRDefault="009539F2" w:rsidP="009539F2">
      <w:pPr>
        <w:pStyle w:val="Heading2"/>
        <w:ind w:left="720"/>
        <w:rPr>
          <w:b/>
        </w:rPr>
      </w:pPr>
      <w:r w:rsidRPr="009539F2">
        <w:rPr>
          <w:b/>
        </w:rPr>
        <w:t xml:space="preserve">There are many ways to refuse him that </w:t>
      </w:r>
      <w:proofErr w:type="spellStart"/>
      <w:r w:rsidRPr="009539F2">
        <w:rPr>
          <w:b/>
        </w:rPr>
        <w:t>speaketh</w:t>
      </w:r>
      <w:proofErr w:type="spellEnd"/>
      <w:r w:rsidRPr="009539F2">
        <w:rPr>
          <w:b/>
        </w:rPr>
        <w:t>.</w:t>
      </w:r>
    </w:p>
    <w:p w:rsidR="009539F2" w:rsidRDefault="009539F2" w:rsidP="009539F2"/>
    <w:p w:rsidR="009539F2" w:rsidRPr="009539F2" w:rsidRDefault="009539F2" w:rsidP="009539F2">
      <w:pPr>
        <w:pStyle w:val="ListParagraph"/>
        <w:numPr>
          <w:ilvl w:val="0"/>
          <w:numId w:val="8"/>
        </w:numPr>
        <w:rPr>
          <w:b/>
        </w:rPr>
      </w:pPr>
      <w:r w:rsidRPr="009539F2">
        <w:rPr>
          <w:b/>
        </w:rPr>
        <w:t>Not Willing To Hear – Refuse to Hear and Listen</w:t>
      </w:r>
    </w:p>
    <w:p w:rsidR="009539F2" w:rsidRDefault="009539F2" w:rsidP="009539F2"/>
    <w:p w:rsidR="009539F2" w:rsidRDefault="009539F2" w:rsidP="009539F2">
      <w:pPr>
        <w:ind w:left="360" w:hanging="360"/>
      </w:pPr>
      <w:r w:rsidRPr="009539F2">
        <w:t>M</w:t>
      </w:r>
      <w:r>
        <w:t>a</w:t>
      </w:r>
      <w:r w:rsidRPr="009539F2">
        <w:t>t</w:t>
      </w:r>
      <w:r>
        <w:t>thew</w:t>
      </w:r>
      <w:r w:rsidRPr="009539F2">
        <w:t xml:space="preserve"> 13:13</w:t>
      </w:r>
      <w:r>
        <w:t>-15—</w:t>
      </w:r>
      <w:r w:rsidRPr="009539F2">
        <w:rPr>
          <w:i/>
        </w:rPr>
        <w:t xml:space="preserve">Therefore speak I to them in parables: because they seeing see not; and hearing they hear not, neither do they understand 14 And in them is fulfilled the prophecy of </w:t>
      </w:r>
      <w:proofErr w:type="spellStart"/>
      <w:r w:rsidRPr="009539F2">
        <w:rPr>
          <w:i/>
        </w:rPr>
        <w:t>Esaias</w:t>
      </w:r>
      <w:proofErr w:type="spellEnd"/>
      <w:r w:rsidRPr="009539F2">
        <w:rPr>
          <w:i/>
        </w:rPr>
        <w:t xml:space="preserve">, which saith, By hearing ye shall hear, and shall not understand; and seeing ye shall see, and shall not perceive:15 For this people's heart is waxed gross, and their ears are </w:t>
      </w:r>
      <w:r w:rsidRPr="009539F2">
        <w:rPr>
          <w:b/>
          <w:i/>
          <w:u w:val="single"/>
        </w:rPr>
        <w:t>dull of hearing</w:t>
      </w:r>
      <w:r w:rsidRPr="009539F2">
        <w:rPr>
          <w:i/>
        </w:rPr>
        <w:t>, and their eyes they have closed; lest at any time they should see with their eyes, and hear with their ears, and should understand with their heart, and should be converted, and I should heal them.</w:t>
      </w:r>
    </w:p>
    <w:p w:rsidR="009539F2" w:rsidRDefault="009539F2" w:rsidP="009539F2"/>
    <w:p w:rsidR="009539F2" w:rsidRDefault="009539F2" w:rsidP="009539F2">
      <w:pPr>
        <w:ind w:firstLine="720"/>
      </w:pPr>
      <w:r>
        <w:t xml:space="preserve">The ears are dull of hearing and their eyes </w:t>
      </w:r>
      <w:proofErr w:type="spellStart"/>
      <w:r>
        <w:t>the</w:t>
      </w:r>
      <w:proofErr w:type="spellEnd"/>
      <w:r>
        <w:t xml:space="preserve"> have closed.</w:t>
      </w:r>
    </w:p>
    <w:p w:rsidR="009539F2" w:rsidRDefault="009539F2" w:rsidP="009539F2">
      <w:pPr>
        <w:ind w:firstLine="720"/>
      </w:pPr>
      <w:proofErr w:type="gramStart"/>
      <w:r>
        <w:t>(Just because people pass by and mock and make fun.</w:t>
      </w:r>
      <w:proofErr w:type="gramEnd"/>
      <w:r>
        <w:t xml:space="preserve"> There will come a day when God himself will bring them to judgment and they will hear then.)</w:t>
      </w:r>
    </w:p>
    <w:p w:rsidR="009539F2" w:rsidRDefault="009539F2" w:rsidP="009539F2">
      <w:pPr>
        <w:ind w:firstLine="720"/>
      </w:pPr>
    </w:p>
    <w:p w:rsidR="00F853A7" w:rsidRDefault="00F853A7" w:rsidP="00F853A7">
      <w:pPr>
        <w:ind w:left="360" w:hanging="360"/>
      </w:pPr>
      <w:r>
        <w:t>Zechariah 7:11—</w:t>
      </w:r>
      <w:r w:rsidR="009539F2" w:rsidRPr="00F853A7">
        <w:rPr>
          <w:i/>
        </w:rPr>
        <w:t>But they refused to hearken, and pulled away the shoulder, and stopped their ears, that they should not hear.</w:t>
      </w:r>
    </w:p>
    <w:p w:rsidR="009539F2" w:rsidRPr="00F853A7" w:rsidRDefault="00F853A7" w:rsidP="00F853A7">
      <w:pPr>
        <w:ind w:left="360" w:hanging="360"/>
        <w:rPr>
          <w:i/>
        </w:rPr>
      </w:pPr>
      <w:r w:rsidRPr="00F853A7">
        <w:t>2</w:t>
      </w:r>
      <w:r>
        <w:t xml:space="preserve"> </w:t>
      </w:r>
      <w:r w:rsidRPr="00F853A7">
        <w:t>Ti</w:t>
      </w:r>
      <w:r>
        <w:t>mothy</w:t>
      </w:r>
      <w:r w:rsidRPr="00F853A7">
        <w:t xml:space="preserve"> 4:4</w:t>
      </w:r>
      <w:r>
        <w:rPr>
          <w:i/>
        </w:rPr>
        <w:t>—</w:t>
      </w:r>
      <w:proofErr w:type="gramStart"/>
      <w:r w:rsidRPr="00F853A7">
        <w:rPr>
          <w:i/>
        </w:rPr>
        <w:t>And</w:t>
      </w:r>
      <w:proofErr w:type="gramEnd"/>
      <w:r w:rsidRPr="00F853A7">
        <w:rPr>
          <w:i/>
        </w:rPr>
        <w:t xml:space="preserve"> they shall turn away their ears from the truth, and shall be turned unto fables.</w:t>
      </w:r>
    </w:p>
    <w:p w:rsidR="009539F2" w:rsidRDefault="009539F2" w:rsidP="009539F2">
      <w:pPr>
        <w:ind w:firstLine="720"/>
      </w:pPr>
    </w:p>
    <w:p w:rsidR="00F853A7" w:rsidRPr="009539F2" w:rsidRDefault="00F853A7" w:rsidP="00F853A7">
      <w:pPr>
        <w:pStyle w:val="ListParagraph"/>
        <w:numPr>
          <w:ilvl w:val="0"/>
          <w:numId w:val="8"/>
        </w:numPr>
        <w:rPr>
          <w:b/>
        </w:rPr>
      </w:pPr>
      <w:r w:rsidRPr="009539F2">
        <w:rPr>
          <w:b/>
        </w:rPr>
        <w:t xml:space="preserve">Not Willing To </w:t>
      </w:r>
      <w:r>
        <w:rPr>
          <w:b/>
        </w:rPr>
        <w:t>Believe Him</w:t>
      </w:r>
    </w:p>
    <w:p w:rsidR="00F853A7" w:rsidRDefault="00F853A7" w:rsidP="00F853A7"/>
    <w:p w:rsidR="00F853A7" w:rsidRDefault="00F853A7" w:rsidP="00F853A7">
      <w:pPr>
        <w:ind w:firstLine="720"/>
      </w:pPr>
      <w:r w:rsidRPr="00F853A7">
        <w:t>Heb 3:12 Take heed, brethren, lest there be in any of you an evil heart of unbelief, in departing from the living God.</w:t>
      </w:r>
    </w:p>
    <w:p w:rsidR="00F853A7" w:rsidRDefault="00F853A7" w:rsidP="00F853A7">
      <w:pPr>
        <w:ind w:firstLine="720"/>
      </w:pPr>
    </w:p>
    <w:p w:rsidR="00F853A7" w:rsidRDefault="00F853A7" w:rsidP="00F853A7">
      <w:pPr>
        <w:ind w:firstLine="720"/>
      </w:pPr>
      <w:r>
        <w:t xml:space="preserve">We must walk by faith. </w:t>
      </w:r>
    </w:p>
    <w:p w:rsidR="00F853A7" w:rsidRDefault="00F853A7" w:rsidP="00F853A7">
      <w:pPr>
        <w:ind w:firstLine="720"/>
      </w:pPr>
    </w:p>
    <w:p w:rsidR="00F853A7" w:rsidRDefault="00F853A7" w:rsidP="00F853A7">
      <w:pPr>
        <w:ind w:firstLine="720"/>
      </w:pPr>
      <w:r w:rsidRPr="00F853A7">
        <w:t xml:space="preserve">Heb 4:11 ¶ Let us </w:t>
      </w:r>
      <w:proofErr w:type="spellStart"/>
      <w:r w:rsidRPr="00F853A7">
        <w:t>labour</w:t>
      </w:r>
      <w:proofErr w:type="spellEnd"/>
      <w:r w:rsidRPr="00F853A7">
        <w:t xml:space="preserve"> therefore to enter into that rest, lest any man fall after the same example of unbelief.</w:t>
      </w:r>
    </w:p>
    <w:p w:rsidR="00F853A7" w:rsidRDefault="00F853A7" w:rsidP="00F853A7">
      <w:pPr>
        <w:ind w:firstLine="720"/>
      </w:pPr>
    </w:p>
    <w:p w:rsidR="00362266" w:rsidRPr="00362266" w:rsidRDefault="00362266" w:rsidP="00362266">
      <w:pPr>
        <w:pStyle w:val="Heading3"/>
        <w:numPr>
          <w:ilvl w:val="0"/>
          <w:numId w:val="8"/>
        </w:numPr>
        <w:rPr>
          <w:b/>
        </w:rPr>
      </w:pPr>
      <w:r w:rsidRPr="00362266">
        <w:rPr>
          <w:b/>
        </w:rPr>
        <w:t>Listening to Devilish Doctrines</w:t>
      </w:r>
    </w:p>
    <w:p w:rsidR="00362266" w:rsidRDefault="00362266" w:rsidP="00F853A7">
      <w:pPr>
        <w:ind w:firstLine="720"/>
      </w:pPr>
    </w:p>
    <w:p w:rsidR="00F853A7" w:rsidRDefault="00F853A7" w:rsidP="00F853A7">
      <w:pPr>
        <w:ind w:firstLine="720"/>
      </w:pPr>
      <w:r>
        <w:t>Devilish doctrines come from false prophets.</w:t>
      </w:r>
    </w:p>
    <w:p w:rsidR="00F853A7" w:rsidRDefault="00F853A7" w:rsidP="00F853A7">
      <w:pPr>
        <w:ind w:firstLine="720"/>
      </w:pPr>
      <w:r>
        <w:t>Devilish doctrines encourage goals of self-</w:t>
      </w:r>
      <w:proofErr w:type="spellStart"/>
      <w:r>
        <w:t>weill</w:t>
      </w:r>
      <w:proofErr w:type="spellEnd"/>
      <w:r>
        <w:t>.</w:t>
      </w:r>
    </w:p>
    <w:p w:rsidR="005E5DD1" w:rsidRDefault="005E5DD1" w:rsidP="00F853A7">
      <w:pPr>
        <w:ind w:firstLine="720"/>
      </w:pPr>
    </w:p>
    <w:p w:rsidR="005E5DD1" w:rsidRDefault="005E5DD1" w:rsidP="005E5DD1">
      <w:pPr>
        <w:ind w:firstLine="720"/>
      </w:pPr>
      <w:r>
        <w:t xml:space="preserve">1Ki 22:8 And the king of Israel said unto Jehoshaphat, There is yet one man, </w:t>
      </w:r>
      <w:proofErr w:type="spellStart"/>
      <w:r>
        <w:t>Micaiah</w:t>
      </w:r>
      <w:proofErr w:type="spellEnd"/>
      <w:r>
        <w:t xml:space="preserve"> the son of </w:t>
      </w:r>
      <w:proofErr w:type="spellStart"/>
      <w:r>
        <w:t>Imlah</w:t>
      </w:r>
      <w:proofErr w:type="spellEnd"/>
      <w:r>
        <w:t xml:space="preserve">, by whom we may enquire of the LORD: but I hate him; for </w:t>
      </w:r>
      <w:proofErr w:type="spellStart"/>
      <w:r>
        <w:t>he</w:t>
      </w:r>
      <w:proofErr w:type="spellEnd"/>
      <w:r>
        <w:t xml:space="preserve"> doth not prophesy good concerning me, but evil. And Jehoshaphat </w:t>
      </w:r>
      <w:proofErr w:type="gramStart"/>
      <w:r>
        <w:t>said,</w:t>
      </w:r>
      <w:proofErr w:type="gramEnd"/>
      <w:r>
        <w:t xml:space="preserve"> Let not the king say so. 9 Then the king of Israel called an officer, and said, Hasten hither </w:t>
      </w:r>
      <w:proofErr w:type="spellStart"/>
      <w:r>
        <w:t>Micaiah</w:t>
      </w:r>
      <w:proofErr w:type="spellEnd"/>
      <w:r>
        <w:t xml:space="preserve"> the son of </w:t>
      </w:r>
      <w:proofErr w:type="spellStart"/>
      <w:r>
        <w:t>Imlah</w:t>
      </w:r>
      <w:proofErr w:type="spellEnd"/>
      <w:r>
        <w:t xml:space="preserve">. 10 And the king of Israel and Jehoshaphat the king of Judah sat each on his throne, having put on their robes, in a void place in the entrance of the gate of Samaria; and all the prophets prophesied before them. 11 And Zedekiah the son of </w:t>
      </w:r>
      <w:proofErr w:type="spellStart"/>
      <w:r>
        <w:t>Chenaanah</w:t>
      </w:r>
      <w:proofErr w:type="spellEnd"/>
      <w:r>
        <w:t xml:space="preserve"> made him horns of iron: and he said, Thus saith the LORD, </w:t>
      </w:r>
      <w:proofErr w:type="gramStart"/>
      <w:r>
        <w:t>With</w:t>
      </w:r>
      <w:proofErr w:type="gramEnd"/>
      <w:r>
        <w:t xml:space="preserve"> these </w:t>
      </w:r>
      <w:proofErr w:type="spellStart"/>
      <w:r>
        <w:t>shalt</w:t>
      </w:r>
      <w:proofErr w:type="spellEnd"/>
      <w:r>
        <w:t xml:space="preserve"> thou push the Syrians, until thou have consumed them. 12 And all the prophets prophesied so, saying, Go up to </w:t>
      </w:r>
      <w:proofErr w:type="spellStart"/>
      <w:r>
        <w:t>Ramothgilead</w:t>
      </w:r>
      <w:proofErr w:type="spellEnd"/>
      <w:r>
        <w:t xml:space="preserve">, and prosper: for the LORD shall deliver it into the king's hand. 13 And the messenger that was gone to call </w:t>
      </w:r>
      <w:proofErr w:type="spellStart"/>
      <w:r>
        <w:t>Micaiah</w:t>
      </w:r>
      <w:proofErr w:type="spellEnd"/>
      <w:r>
        <w:t xml:space="preserve"> </w:t>
      </w:r>
      <w:proofErr w:type="spellStart"/>
      <w:r>
        <w:t>spake</w:t>
      </w:r>
      <w:proofErr w:type="spellEnd"/>
      <w:r>
        <w:t xml:space="preserve"> unto him, saying, Behold now, the words of the prophets declare good unto the king with one mouth: let thy word, I pray thee, be like the word of one of them, and speak that which is good. 14 And </w:t>
      </w:r>
      <w:proofErr w:type="spellStart"/>
      <w:r>
        <w:t>Micaiah</w:t>
      </w:r>
      <w:proofErr w:type="spellEnd"/>
      <w:r>
        <w:t xml:space="preserve"> said, As the LORD liveth, what the LORD saith unto me, that will I speak. 15 ¶ </w:t>
      </w:r>
      <w:proofErr w:type="gramStart"/>
      <w:r>
        <w:t>So</w:t>
      </w:r>
      <w:proofErr w:type="gramEnd"/>
      <w:r>
        <w:t xml:space="preserve"> he came to the king. And the king said unto him, </w:t>
      </w:r>
      <w:proofErr w:type="spellStart"/>
      <w:r>
        <w:t>Micaiah</w:t>
      </w:r>
      <w:proofErr w:type="spellEnd"/>
      <w:r>
        <w:t xml:space="preserve">, shall we go against </w:t>
      </w:r>
      <w:proofErr w:type="spellStart"/>
      <w:r>
        <w:t>Ramothgilead</w:t>
      </w:r>
      <w:proofErr w:type="spellEnd"/>
      <w:r>
        <w:t xml:space="preserve"> to battle, or shall we forbear? And he answered him, Go, and prosper: for the LORD shall deliver it into the hand of the king. 16 And the king said unto him, </w:t>
      </w:r>
      <w:proofErr w:type="gramStart"/>
      <w:r>
        <w:t>How</w:t>
      </w:r>
      <w:proofErr w:type="gramEnd"/>
      <w:r>
        <w:t xml:space="preserve"> many times shall I adjure thee that thou tell me nothing but that which is true in the name of the LORD? 17 And he said, I saw all Israel scattered upon the hills, as sheep that have not a shepherd: and the LORD said, </w:t>
      </w:r>
      <w:proofErr w:type="gramStart"/>
      <w:r>
        <w:t>These</w:t>
      </w:r>
      <w:proofErr w:type="gramEnd"/>
      <w:r>
        <w:t xml:space="preserve"> have no master: let them return every man to his house in peace.</w:t>
      </w:r>
    </w:p>
    <w:p w:rsidR="005E5DD1" w:rsidRDefault="005E5DD1" w:rsidP="00F853A7">
      <w:pPr>
        <w:ind w:firstLine="720"/>
      </w:pPr>
    </w:p>
    <w:p w:rsidR="005E5DD1" w:rsidRDefault="005E5DD1" w:rsidP="00F853A7">
      <w:pPr>
        <w:ind w:firstLine="720"/>
      </w:pPr>
    </w:p>
    <w:p w:rsidR="005E5DD1" w:rsidRDefault="0039143F" w:rsidP="005E5DD1">
      <w:pPr>
        <w:ind w:firstLine="720"/>
      </w:pPr>
      <w:r>
        <w:t>Colossians 3:2</w:t>
      </w:r>
      <w:r w:rsidR="005E5DD1" w:rsidRPr="005E5DD1">
        <w:t xml:space="preserve"> </w:t>
      </w:r>
      <w:r w:rsidR="005E5DD1">
        <w:t xml:space="preserve">Col 3:2 </w:t>
      </w:r>
      <w:proofErr w:type="gramStart"/>
      <w:r w:rsidR="005E5DD1">
        <w:t>Set</w:t>
      </w:r>
      <w:proofErr w:type="gramEnd"/>
      <w:r w:rsidR="005E5DD1">
        <w:t xml:space="preserve"> your affection on things above, not on things on the earth.</w:t>
      </w:r>
    </w:p>
    <w:p w:rsidR="005E5DD1" w:rsidRDefault="005E5DD1" w:rsidP="005E5DD1">
      <w:pPr>
        <w:ind w:firstLine="720"/>
      </w:pPr>
      <w:r>
        <w:t xml:space="preserve"> 3 For ye are dead, and your life is hid with Christ in God.</w:t>
      </w:r>
    </w:p>
    <w:p w:rsidR="005E5DD1" w:rsidRDefault="005E5DD1" w:rsidP="005E5DD1">
      <w:pPr>
        <w:ind w:firstLine="720"/>
      </w:pPr>
      <w:r>
        <w:t xml:space="preserve"> 4 When Christ, who is our life, shall appear, then shall ye also appear with him in </w:t>
      </w:r>
      <w:proofErr w:type="gramStart"/>
      <w:r>
        <w:t>glory.</w:t>
      </w:r>
      <w:proofErr w:type="gramEnd"/>
    </w:p>
    <w:p w:rsidR="0039143F" w:rsidRDefault="005E5DD1" w:rsidP="005E5DD1">
      <w:pPr>
        <w:ind w:firstLine="720"/>
      </w:pPr>
      <w:r>
        <w:t xml:space="preserve"> 5 ¶ Mortify therefore your members </w:t>
      </w:r>
      <w:proofErr w:type="gramStart"/>
      <w:r>
        <w:t>which</w:t>
      </w:r>
      <w:proofErr w:type="gramEnd"/>
      <w:r>
        <w:t xml:space="preserve"> are upon the earth; fornication, uncleanness, inordinate affection, evil concupiscence, and covetousness, which is idolatry:</w:t>
      </w:r>
    </w:p>
    <w:p w:rsidR="005E5DD1" w:rsidRDefault="005E5DD1" w:rsidP="005E5DD1">
      <w:pPr>
        <w:ind w:firstLine="720"/>
      </w:pPr>
    </w:p>
    <w:p w:rsidR="005E5DD1" w:rsidRDefault="005E5DD1" w:rsidP="005E5DD1">
      <w:pPr>
        <w:ind w:firstLine="720"/>
      </w:pPr>
      <w:r>
        <w:t>LONGING FOR WHAT IS FORBIDDEN—covetousness, idolatry</w:t>
      </w:r>
    </w:p>
    <w:p w:rsidR="00F853A7" w:rsidRDefault="00F853A7" w:rsidP="00F853A7">
      <w:pPr>
        <w:ind w:firstLine="720"/>
      </w:pPr>
    </w:p>
    <w:p w:rsidR="00362266" w:rsidRDefault="00362266" w:rsidP="00362266">
      <w:pPr>
        <w:ind w:firstLine="720"/>
      </w:pPr>
      <w:r>
        <w:t xml:space="preserve">Col 3:6 </w:t>
      </w:r>
      <w:proofErr w:type="gramStart"/>
      <w:r>
        <w:t>For</w:t>
      </w:r>
      <w:proofErr w:type="gramEnd"/>
      <w:r>
        <w:t xml:space="preserve"> which things' sake the wrath of God cometh on the children of disobedience:</w:t>
      </w:r>
    </w:p>
    <w:p w:rsidR="00362266" w:rsidRDefault="00362266" w:rsidP="00362266">
      <w:pPr>
        <w:ind w:firstLine="720"/>
      </w:pPr>
      <w:r>
        <w:t xml:space="preserve"> 7 In </w:t>
      </w:r>
      <w:proofErr w:type="gramStart"/>
      <w:r>
        <w:t>the which</w:t>
      </w:r>
      <w:proofErr w:type="gramEnd"/>
      <w:r>
        <w:t xml:space="preserve"> ye also walked some time, when ye lived in them.</w:t>
      </w:r>
    </w:p>
    <w:p w:rsidR="00362266" w:rsidRDefault="00362266" w:rsidP="00362266">
      <w:pPr>
        <w:ind w:firstLine="720"/>
      </w:pPr>
      <w:r>
        <w:t xml:space="preserve"> 8 ¶ But now ye also put off all these; anger, wrath, malice, blasphemy, filthy communication out of your mouth.</w:t>
      </w:r>
    </w:p>
    <w:p w:rsidR="00362266" w:rsidRDefault="00362266" w:rsidP="00362266">
      <w:pPr>
        <w:ind w:firstLine="720"/>
      </w:pPr>
    </w:p>
    <w:p w:rsidR="00362266" w:rsidRDefault="00362266" w:rsidP="00362266">
      <w:pPr>
        <w:ind w:firstLine="720"/>
      </w:pPr>
      <w:r>
        <w:t>IT IS NOT ALRIGHT TO BE ANGRY.</w:t>
      </w:r>
    </w:p>
    <w:p w:rsidR="00362266" w:rsidRDefault="00026F98" w:rsidP="00362266">
      <w:pPr>
        <w:ind w:firstLine="720"/>
      </w:pPr>
      <w:r>
        <w:t>DON’T LET IT COME OUT OF YOUR MOUTH.</w:t>
      </w:r>
    </w:p>
    <w:p w:rsidR="00026F98" w:rsidRDefault="00026F98" w:rsidP="00362266">
      <w:pPr>
        <w:ind w:firstLine="720"/>
      </w:pPr>
    </w:p>
    <w:p w:rsidR="00362266" w:rsidRDefault="00362266" w:rsidP="00362266">
      <w:pPr>
        <w:ind w:firstLine="720"/>
      </w:pPr>
      <w:r>
        <w:t xml:space="preserve"> 9 </w:t>
      </w:r>
      <w:proofErr w:type="gramStart"/>
      <w:r>
        <w:t>Lie</w:t>
      </w:r>
      <w:proofErr w:type="gramEnd"/>
      <w:r>
        <w:t xml:space="preserve"> not one to another, seeing that ye have put off the old man with his deeds;</w:t>
      </w:r>
    </w:p>
    <w:p w:rsidR="005E5DD1" w:rsidRDefault="00362266" w:rsidP="00362266">
      <w:pPr>
        <w:ind w:firstLine="720"/>
      </w:pPr>
      <w:r>
        <w:t xml:space="preserve"> 10 And have put on the new man, which is renewed in knowledge after the image of him that created him:</w:t>
      </w:r>
    </w:p>
    <w:p w:rsidR="00362266" w:rsidRDefault="00362266" w:rsidP="00362266">
      <w:pPr>
        <w:ind w:firstLine="720"/>
      </w:pPr>
    </w:p>
    <w:p w:rsidR="00362266" w:rsidRDefault="00836291" w:rsidP="00362266">
      <w:pPr>
        <w:ind w:firstLine="720"/>
      </w:pPr>
      <w:r>
        <w:t xml:space="preserve">Truth is what delivers us from that which is false. </w:t>
      </w:r>
    </w:p>
    <w:p w:rsidR="00836291" w:rsidRDefault="00836291" w:rsidP="00362266">
      <w:pPr>
        <w:ind w:firstLine="720"/>
      </w:pPr>
      <w:r>
        <w:t>John 8:32—</w:t>
      </w:r>
      <w:proofErr w:type="gramStart"/>
      <w:r w:rsidRPr="00836291">
        <w:t>And</w:t>
      </w:r>
      <w:proofErr w:type="gramEnd"/>
      <w:r w:rsidRPr="00836291">
        <w:t xml:space="preserve"> ye shall know the truth, and the truth shall make you free.</w:t>
      </w:r>
    </w:p>
    <w:p w:rsidR="00836291" w:rsidRDefault="00836291" w:rsidP="00362266">
      <w:pPr>
        <w:ind w:firstLine="720"/>
      </w:pPr>
      <w:proofErr w:type="spellStart"/>
      <w:r w:rsidRPr="00836291">
        <w:t>Joh</w:t>
      </w:r>
      <w:proofErr w:type="spellEnd"/>
      <w:r w:rsidRPr="00836291">
        <w:t xml:space="preserve"> 14:6 Jesus saith unto him, I am the way, the truth, and the life: no man cometh unto the Father, but by me.</w:t>
      </w:r>
    </w:p>
    <w:p w:rsidR="00836291" w:rsidRDefault="00836291" w:rsidP="00362266">
      <w:pPr>
        <w:ind w:firstLine="720"/>
      </w:pPr>
      <w:r w:rsidRPr="00836291">
        <w:t>1Jo 5:12 He that hath the Son hath life; and he that hath not the Son of God hath not life.</w:t>
      </w:r>
    </w:p>
    <w:p w:rsidR="00836291" w:rsidRDefault="00836291" w:rsidP="00362266">
      <w:pPr>
        <w:ind w:firstLine="720"/>
      </w:pPr>
    </w:p>
    <w:p w:rsidR="00836291" w:rsidRDefault="00836291" w:rsidP="00362266">
      <w:pPr>
        <w:ind w:firstLine="720"/>
      </w:pPr>
      <w:r>
        <w:t xml:space="preserve">Jesus is God’s absolute delight. God is pleased with His Son. </w:t>
      </w:r>
    </w:p>
    <w:p w:rsidR="00836291" w:rsidRDefault="00836291" w:rsidP="00362266">
      <w:pPr>
        <w:ind w:firstLine="720"/>
      </w:pPr>
    </w:p>
    <w:p w:rsidR="00836291" w:rsidRPr="00C14DF6" w:rsidRDefault="00C14DF6" w:rsidP="00C14DF6">
      <w:pPr>
        <w:ind w:left="360" w:hanging="360"/>
        <w:rPr>
          <w:i/>
        </w:rPr>
      </w:pPr>
      <w:r>
        <w:t>Matthew 3:17—</w:t>
      </w:r>
      <w:proofErr w:type="gramStart"/>
      <w:r w:rsidR="00836291" w:rsidRPr="00C14DF6">
        <w:rPr>
          <w:i/>
        </w:rPr>
        <w:t>And</w:t>
      </w:r>
      <w:proofErr w:type="gramEnd"/>
      <w:r w:rsidR="00836291" w:rsidRPr="00C14DF6">
        <w:rPr>
          <w:i/>
        </w:rPr>
        <w:t xml:space="preserve"> lo a voice from heaven, saying, This is my beloved Son, in whom I am well pleased.</w:t>
      </w:r>
    </w:p>
    <w:p w:rsidR="00836291" w:rsidRDefault="00836291" w:rsidP="00362266">
      <w:pPr>
        <w:ind w:firstLine="720"/>
      </w:pPr>
      <w:r w:rsidRPr="00836291">
        <w:t xml:space="preserve">Mt 17:5 While he yet </w:t>
      </w:r>
      <w:proofErr w:type="spellStart"/>
      <w:r w:rsidRPr="00836291">
        <w:t>spake</w:t>
      </w:r>
      <w:proofErr w:type="spellEnd"/>
      <w:r w:rsidRPr="00836291">
        <w:t xml:space="preserve">, behold, a bright cloud overshadowed them: and behold a voice out of the cloud, which said, </w:t>
      </w:r>
      <w:proofErr w:type="gramStart"/>
      <w:r w:rsidRPr="00836291">
        <w:t>This</w:t>
      </w:r>
      <w:proofErr w:type="gramEnd"/>
      <w:r w:rsidRPr="00836291">
        <w:t xml:space="preserve"> is my beloved Son, in whom I am well pleased; hear ye him.</w:t>
      </w:r>
    </w:p>
    <w:p w:rsidR="00836291" w:rsidRPr="009539F2" w:rsidRDefault="00836291" w:rsidP="00362266">
      <w:pPr>
        <w:ind w:firstLine="720"/>
      </w:pPr>
    </w:p>
    <w:sectPr w:rsidR="00836291" w:rsidRPr="009539F2" w:rsidSect="00DA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D5C"/>
    <w:multiLevelType w:val="hybridMultilevel"/>
    <w:tmpl w:val="4230B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17749"/>
    <w:multiLevelType w:val="hybridMultilevel"/>
    <w:tmpl w:val="565ECA0A"/>
    <w:lvl w:ilvl="0" w:tplc="5A26F52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85F20E6"/>
    <w:multiLevelType w:val="hybridMultilevel"/>
    <w:tmpl w:val="9DF8D8C2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8378F"/>
    <w:multiLevelType w:val="hybridMultilevel"/>
    <w:tmpl w:val="D4CA0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BE6090">
      <w:start w:val="1"/>
      <w:numFmt w:val="decimal"/>
      <w:pStyle w:val="test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92066A"/>
    <w:multiLevelType w:val="hybridMultilevel"/>
    <w:tmpl w:val="4230B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B1B96"/>
    <w:multiLevelType w:val="hybridMultilevel"/>
    <w:tmpl w:val="EB861D06"/>
    <w:lvl w:ilvl="0" w:tplc="F73C7438">
      <w:start w:val="1"/>
      <w:numFmt w:val="upperRoman"/>
      <w:pStyle w:val="Heading2"/>
      <w:lvlText w:val="%1."/>
      <w:lvlJc w:val="left"/>
      <w:pPr>
        <w:ind w:left="108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2018B25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482352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09EB33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05CB6E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F0C5CA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3E8F65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50FAA4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6D8AF2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4B35156"/>
    <w:multiLevelType w:val="hybridMultilevel"/>
    <w:tmpl w:val="473AD1B4"/>
    <w:lvl w:ilvl="0" w:tplc="FBC66CA4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2513B"/>
    <w:multiLevelType w:val="hybridMultilevel"/>
    <w:tmpl w:val="DC0E7D64"/>
    <w:lvl w:ilvl="0" w:tplc="EEBE8750">
      <w:start w:val="1"/>
      <w:numFmt w:val="decimal"/>
      <w:pStyle w:val="Heading4"/>
      <w:lvlText w:val="%1."/>
      <w:lvlJc w:val="left"/>
      <w:pPr>
        <w:ind w:left="99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1C960EB2" w:tentative="1">
      <w:start w:val="1"/>
      <w:numFmt w:val="lowerLetter"/>
      <w:lvlText w:val="%2."/>
      <w:lvlJc w:val="left"/>
      <w:pPr>
        <w:ind w:left="1440" w:hanging="360"/>
      </w:pPr>
    </w:lvl>
    <w:lvl w:ilvl="2" w:tplc="2FC03A6C" w:tentative="1">
      <w:start w:val="1"/>
      <w:numFmt w:val="lowerRoman"/>
      <w:lvlText w:val="%3."/>
      <w:lvlJc w:val="right"/>
      <w:pPr>
        <w:ind w:left="2160" w:hanging="180"/>
      </w:pPr>
    </w:lvl>
    <w:lvl w:ilvl="3" w:tplc="AD3C6EAA">
      <w:start w:val="1"/>
      <w:numFmt w:val="decimal"/>
      <w:lvlText w:val="%4."/>
      <w:lvlJc w:val="left"/>
      <w:pPr>
        <w:ind w:left="2880" w:hanging="360"/>
      </w:pPr>
    </w:lvl>
    <w:lvl w:ilvl="4" w:tplc="FDD67FBC" w:tentative="1">
      <w:start w:val="1"/>
      <w:numFmt w:val="lowerLetter"/>
      <w:lvlText w:val="%5."/>
      <w:lvlJc w:val="left"/>
      <w:pPr>
        <w:ind w:left="3600" w:hanging="360"/>
      </w:pPr>
    </w:lvl>
    <w:lvl w:ilvl="5" w:tplc="AE0C7984" w:tentative="1">
      <w:start w:val="1"/>
      <w:numFmt w:val="lowerRoman"/>
      <w:lvlText w:val="%6."/>
      <w:lvlJc w:val="right"/>
      <w:pPr>
        <w:ind w:left="4320" w:hanging="180"/>
      </w:pPr>
    </w:lvl>
    <w:lvl w:ilvl="6" w:tplc="1CECF43A" w:tentative="1">
      <w:start w:val="1"/>
      <w:numFmt w:val="decimal"/>
      <w:lvlText w:val="%7."/>
      <w:lvlJc w:val="left"/>
      <w:pPr>
        <w:ind w:left="5040" w:hanging="360"/>
      </w:pPr>
    </w:lvl>
    <w:lvl w:ilvl="7" w:tplc="F0D60B9E" w:tentative="1">
      <w:start w:val="1"/>
      <w:numFmt w:val="lowerLetter"/>
      <w:lvlText w:val="%8."/>
      <w:lvlJc w:val="left"/>
      <w:pPr>
        <w:ind w:left="5760" w:hanging="360"/>
      </w:pPr>
    </w:lvl>
    <w:lvl w:ilvl="8" w:tplc="EEE800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/>
  <w:rsids>
    <w:rsidRoot w:val="00C06856"/>
    <w:rsid w:val="00026F98"/>
    <w:rsid w:val="00362266"/>
    <w:rsid w:val="0039143F"/>
    <w:rsid w:val="004F39F3"/>
    <w:rsid w:val="005E5DD1"/>
    <w:rsid w:val="00836291"/>
    <w:rsid w:val="009539F2"/>
    <w:rsid w:val="00B1080E"/>
    <w:rsid w:val="00C06856"/>
    <w:rsid w:val="00C14DF6"/>
    <w:rsid w:val="00DA3546"/>
    <w:rsid w:val="00F85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85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06856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C06856"/>
    <w:pPr>
      <w:keepNext/>
      <w:numPr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C06856"/>
    <w:pPr>
      <w:numPr>
        <w:numId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C06856"/>
    <w:pPr>
      <w:numPr>
        <w:numId w:val="3"/>
      </w:numPr>
      <w:tabs>
        <w:tab w:val="left" w:pos="990"/>
      </w:tabs>
      <w:outlineLvl w:val="3"/>
    </w:pPr>
  </w:style>
  <w:style w:type="paragraph" w:styleId="Heading5">
    <w:name w:val="heading 5"/>
    <w:basedOn w:val="Normal"/>
    <w:next w:val="Normal"/>
    <w:link w:val="Heading5Char"/>
    <w:qFormat/>
    <w:rsid w:val="00C06856"/>
    <w:pPr>
      <w:numPr>
        <w:numId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C06856"/>
    <w:pPr>
      <w:numPr>
        <w:numId w:val="6"/>
      </w:numPr>
      <w:outlineLvl w:val="5"/>
    </w:pPr>
    <w:rPr>
      <w:snapToGrid w:val="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C06856"/>
    <w:pPr>
      <w:numPr>
        <w:ilvl w:val="1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C06856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06856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6856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06856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06856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06856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06856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06856"/>
    <w:rPr>
      <w:snapToGrid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06856"/>
    <w:rPr>
      <w:snapToGrid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06856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C06856"/>
    <w:rPr>
      <w:sz w:val="36"/>
      <w:szCs w:val="24"/>
    </w:rPr>
  </w:style>
  <w:style w:type="paragraph" w:styleId="Title">
    <w:name w:val="Title"/>
    <w:basedOn w:val="Normal"/>
    <w:link w:val="TitleChar"/>
    <w:qFormat/>
    <w:rsid w:val="00C06856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C06856"/>
    <w:rPr>
      <w:sz w:val="36"/>
      <w:szCs w:val="24"/>
    </w:rPr>
  </w:style>
  <w:style w:type="paragraph" w:styleId="Subtitle">
    <w:name w:val="Subtitle"/>
    <w:basedOn w:val="Normal"/>
    <w:next w:val="Normal"/>
    <w:link w:val="SubtitleChar"/>
    <w:qFormat/>
    <w:rsid w:val="00C0685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C06856"/>
    <w:rPr>
      <w:rFonts w:ascii="Cambria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C06856"/>
    <w:rPr>
      <w:b/>
      <w:bCs/>
    </w:rPr>
  </w:style>
  <w:style w:type="character" w:styleId="Emphasis">
    <w:name w:val="Emphasis"/>
    <w:basedOn w:val="DefaultParagraphFont"/>
    <w:uiPriority w:val="20"/>
    <w:qFormat/>
    <w:rsid w:val="00C06856"/>
    <w:rPr>
      <w:i/>
      <w:iCs/>
    </w:rPr>
  </w:style>
  <w:style w:type="paragraph" w:styleId="NoSpacing">
    <w:name w:val="No Spacing"/>
    <w:link w:val="NoSpacingChar"/>
    <w:uiPriority w:val="1"/>
    <w:qFormat/>
    <w:rsid w:val="00C06856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06856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C06856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06856"/>
    <w:rPr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C0685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856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Style0">
    <w:name w:val="Style0"/>
    <w:basedOn w:val="Heading2"/>
    <w:link w:val="Style0Char"/>
    <w:qFormat/>
    <w:rsid w:val="00C06856"/>
    <w:pPr>
      <w:numPr>
        <w:numId w:val="0"/>
      </w:numPr>
      <w:ind w:left="360"/>
      <w:jc w:val="center"/>
    </w:pPr>
  </w:style>
  <w:style w:type="character" w:customStyle="1" w:styleId="Style0Char">
    <w:name w:val="Style0 Char"/>
    <w:basedOn w:val="Heading2Char"/>
    <w:link w:val="Style0"/>
    <w:rsid w:val="00C06856"/>
  </w:style>
  <w:style w:type="paragraph" w:customStyle="1" w:styleId="test">
    <w:name w:val="test"/>
    <w:basedOn w:val="ListParagraph"/>
    <w:link w:val="testChar"/>
    <w:qFormat/>
    <w:rsid w:val="00C06856"/>
    <w:pPr>
      <w:numPr>
        <w:ilvl w:val="1"/>
        <w:numId w:val="7"/>
      </w:numPr>
      <w:snapToGrid w:val="0"/>
    </w:pPr>
    <w:rPr>
      <w:color w:val="000000" w:themeColor="text1"/>
    </w:rPr>
  </w:style>
  <w:style w:type="character" w:customStyle="1" w:styleId="testChar">
    <w:name w:val="test Char"/>
    <w:basedOn w:val="ListParagraphChar"/>
    <w:link w:val="test"/>
    <w:locked/>
    <w:rsid w:val="00C06856"/>
    <w:rPr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1108</Words>
  <Characters>6317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See that ye refuse not him that speaketh.</vt:lpstr>
      <vt:lpstr>    There are many ways to refuse him that speaketh.</vt:lpstr>
      <vt:lpstr>        Listening to Devilish Doctrines</vt:lpstr>
    </vt:vector>
  </TitlesOfParts>
  <Company/>
  <LinksUpToDate>false</LinksUpToDate>
  <CharactersWithSpaces>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6</cp:revision>
  <dcterms:created xsi:type="dcterms:W3CDTF">2011-05-15T16:03:00Z</dcterms:created>
  <dcterms:modified xsi:type="dcterms:W3CDTF">2011-05-15T22:31:00Z</dcterms:modified>
</cp:coreProperties>
</file>