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7E" w:rsidRDefault="00075C10" w:rsidP="00075C10">
      <w:pPr>
        <w:spacing w:after="0" w:line="240" w:lineRule="auto"/>
      </w:pPr>
      <w:r>
        <w:t xml:space="preserve">TITLE: </w:t>
      </w:r>
      <w:r w:rsidRPr="004A2ACB">
        <w:rPr>
          <w:b/>
          <w:sz w:val="28"/>
          <w:szCs w:val="28"/>
        </w:rPr>
        <w:t>The Handwriting is on the Wall</w:t>
      </w:r>
    </w:p>
    <w:p w:rsidR="00075C10" w:rsidRDefault="00075C10" w:rsidP="00075C10">
      <w:pPr>
        <w:spacing w:after="0" w:line="240" w:lineRule="auto"/>
      </w:pPr>
      <w:r>
        <w:t xml:space="preserve">TEXT: </w:t>
      </w:r>
      <w:r w:rsidRPr="004A2ACB">
        <w:rPr>
          <w:b/>
        </w:rPr>
        <w:t>Daniel 5:26-31</w:t>
      </w:r>
    </w:p>
    <w:p w:rsidR="00075C10" w:rsidRDefault="00075C10" w:rsidP="00075C10">
      <w:pPr>
        <w:spacing w:after="0" w:line="240" w:lineRule="auto"/>
      </w:pPr>
    </w:p>
    <w:p w:rsidR="00075C10" w:rsidRPr="00075C10" w:rsidRDefault="00075C10" w:rsidP="00075C10">
      <w:pPr>
        <w:spacing w:after="0" w:line="240" w:lineRule="auto"/>
        <w:ind w:left="360" w:hanging="360"/>
        <w:rPr>
          <w:i/>
        </w:rPr>
      </w:pPr>
      <w:proofErr w:type="spellStart"/>
      <w:r>
        <w:t>Da</w:t>
      </w:r>
      <w:proofErr w:type="spellEnd"/>
      <w:r>
        <w:t xml:space="preserve"> 5:26-31—</w:t>
      </w:r>
      <w:r w:rsidRPr="00075C10">
        <w:rPr>
          <w:i/>
        </w:rPr>
        <w:t xml:space="preserve">This is the interpretation of the thing: MENE; God hath numbered thy kingdom, and finished it. 27 TEKEL; Thou art weighed in the balances, and art found wanting.28 PERES; Thy kingdom is divided, and given to the Medes and Persians. 29 Then commanded </w:t>
      </w:r>
      <w:proofErr w:type="gramStart"/>
      <w:r w:rsidRPr="00075C10">
        <w:rPr>
          <w:i/>
        </w:rPr>
        <w:t>Belshazzar,</w:t>
      </w:r>
      <w:proofErr w:type="gramEnd"/>
      <w:r w:rsidRPr="00075C10">
        <w:rPr>
          <w:i/>
        </w:rPr>
        <w:t xml:space="preserve"> and they clothed Daniel with scarlet, and put a chain of gold about his neck, and made a proclamation concerning him, that he should be the third ruler in the kingdom. 30 ¶ </w:t>
      </w:r>
      <w:proofErr w:type="gramStart"/>
      <w:r w:rsidRPr="00075C10">
        <w:rPr>
          <w:i/>
        </w:rPr>
        <w:t>In</w:t>
      </w:r>
      <w:proofErr w:type="gramEnd"/>
      <w:r w:rsidRPr="00075C10">
        <w:rPr>
          <w:i/>
        </w:rPr>
        <w:t xml:space="preserve"> that night was Belshazzar the king of the Chaldeans slain. 31 And Darius the Median took the kingdom, being about threescore and two years old.</w:t>
      </w:r>
    </w:p>
    <w:p w:rsidR="00075C10" w:rsidRDefault="00075C10" w:rsidP="00075C10">
      <w:pPr>
        <w:spacing w:after="0" w:line="240" w:lineRule="auto"/>
      </w:pPr>
    </w:p>
    <w:p w:rsidR="00075C10" w:rsidRPr="00075C10" w:rsidRDefault="00075C10" w:rsidP="00075C10">
      <w:pPr>
        <w:spacing w:after="0" w:line="240" w:lineRule="auto"/>
        <w:rPr>
          <w:b/>
          <w:sz w:val="28"/>
          <w:szCs w:val="28"/>
        </w:rPr>
      </w:pPr>
      <w:r w:rsidRPr="00075C10">
        <w:rPr>
          <w:b/>
          <w:sz w:val="28"/>
          <w:szCs w:val="28"/>
        </w:rPr>
        <w:t>INTRODUCTION</w:t>
      </w:r>
    </w:p>
    <w:p w:rsidR="00075C10" w:rsidRDefault="00075C10" w:rsidP="00075C10">
      <w:pPr>
        <w:spacing w:after="0" w:line="240" w:lineRule="auto"/>
        <w:rPr>
          <w:i/>
        </w:rPr>
      </w:pPr>
      <w:r w:rsidRPr="00075C10">
        <w:t xml:space="preserve">Am 3:7 </w:t>
      </w:r>
      <w:proofErr w:type="gramStart"/>
      <w:r w:rsidRPr="00075C10">
        <w:rPr>
          <w:i/>
        </w:rPr>
        <w:t>Surely</w:t>
      </w:r>
      <w:proofErr w:type="gramEnd"/>
      <w:r w:rsidRPr="00075C10">
        <w:rPr>
          <w:i/>
        </w:rPr>
        <w:t xml:space="preserve"> the Lord GOD will do nothing, but he </w:t>
      </w:r>
      <w:proofErr w:type="spellStart"/>
      <w:r w:rsidRPr="00075C10">
        <w:rPr>
          <w:i/>
        </w:rPr>
        <w:t>revealeth</w:t>
      </w:r>
      <w:proofErr w:type="spellEnd"/>
      <w:r w:rsidRPr="00075C10">
        <w:rPr>
          <w:i/>
        </w:rPr>
        <w:t xml:space="preserve"> his secret unto his servants the prophets.</w:t>
      </w:r>
    </w:p>
    <w:p w:rsidR="00075C10" w:rsidRDefault="00075C10" w:rsidP="00075C10">
      <w:pPr>
        <w:spacing w:after="0" w:line="240" w:lineRule="auto"/>
      </w:pPr>
    </w:p>
    <w:p w:rsidR="00075C10" w:rsidRPr="00075C10" w:rsidRDefault="00075C10" w:rsidP="00075C10">
      <w:pPr>
        <w:spacing w:after="0" w:line="240" w:lineRule="auto"/>
        <w:rPr>
          <w:b/>
          <w:sz w:val="28"/>
          <w:szCs w:val="28"/>
        </w:rPr>
      </w:pPr>
      <w:r w:rsidRPr="00075C10">
        <w:rPr>
          <w:b/>
          <w:sz w:val="28"/>
          <w:szCs w:val="28"/>
        </w:rPr>
        <w:t>I.MENE, MENE</w:t>
      </w:r>
    </w:p>
    <w:p w:rsidR="00075C10" w:rsidRDefault="00075C10" w:rsidP="00075C10">
      <w:pPr>
        <w:spacing w:after="0" w:line="240" w:lineRule="auto"/>
        <w:rPr>
          <w:sz w:val="28"/>
          <w:szCs w:val="28"/>
        </w:rPr>
      </w:pPr>
    </w:p>
    <w:p w:rsidR="00075C10" w:rsidRPr="00075C10" w:rsidRDefault="00075C10" w:rsidP="00075C1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75C10">
        <w:rPr>
          <w:sz w:val="28"/>
          <w:szCs w:val="28"/>
        </w:rPr>
        <w:t xml:space="preserve">Meaning: </w:t>
      </w:r>
      <w:r w:rsidRPr="00075C10">
        <w:rPr>
          <w:i/>
          <w:sz w:val="28"/>
          <w:szCs w:val="28"/>
        </w:rPr>
        <w:t>to number</w:t>
      </w:r>
    </w:p>
    <w:p w:rsidR="00075C10" w:rsidRPr="00075C10" w:rsidRDefault="00075C10" w:rsidP="00075C1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“God hath numbered thy kingdom and finished it”</w:t>
      </w:r>
    </w:p>
    <w:p w:rsidR="00075C10" w:rsidRPr="00075C10" w:rsidRDefault="00075C10" w:rsidP="00075C10">
      <w:pPr>
        <w:spacing w:after="0" w:line="240" w:lineRule="auto"/>
        <w:rPr>
          <w:sz w:val="28"/>
          <w:szCs w:val="28"/>
        </w:rPr>
      </w:pPr>
    </w:p>
    <w:p w:rsidR="00075C10" w:rsidRPr="00075C10" w:rsidRDefault="00075C10" w:rsidP="00075C10">
      <w:pPr>
        <w:spacing w:after="0" w:line="240" w:lineRule="auto"/>
        <w:rPr>
          <w:b/>
          <w:sz w:val="28"/>
          <w:szCs w:val="28"/>
        </w:rPr>
      </w:pPr>
      <w:r w:rsidRPr="00075C10">
        <w:rPr>
          <w:b/>
          <w:sz w:val="28"/>
          <w:szCs w:val="28"/>
        </w:rPr>
        <w:t>II. TEKEL</w:t>
      </w:r>
    </w:p>
    <w:p w:rsidR="00075C10" w:rsidRDefault="00075C10" w:rsidP="00075C10">
      <w:pPr>
        <w:spacing w:after="0" w:line="240" w:lineRule="auto"/>
        <w:rPr>
          <w:sz w:val="28"/>
          <w:szCs w:val="28"/>
        </w:rPr>
      </w:pPr>
    </w:p>
    <w:p w:rsidR="00D30F0E" w:rsidRPr="00D30F0E" w:rsidRDefault="00D30F0E" w:rsidP="00D30F0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Meaning: </w:t>
      </w:r>
      <w:r>
        <w:rPr>
          <w:i/>
          <w:sz w:val="28"/>
          <w:szCs w:val="28"/>
        </w:rPr>
        <w:t>to weigh</w:t>
      </w:r>
      <w:r w:rsidRPr="00D30F0E">
        <w:rPr>
          <w:i/>
          <w:sz w:val="28"/>
          <w:szCs w:val="28"/>
        </w:rPr>
        <w:t>; or, be weighed</w:t>
      </w:r>
    </w:p>
    <w:p w:rsidR="00D30F0E" w:rsidRPr="00D30F0E" w:rsidRDefault="00D30F0E" w:rsidP="00D30F0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i/>
          <w:sz w:val="28"/>
          <w:szCs w:val="28"/>
        </w:rPr>
        <w:t>“Thou are weighed in the balances and art found wanting”</w:t>
      </w:r>
    </w:p>
    <w:p w:rsidR="00D30F0E" w:rsidRPr="00783E33" w:rsidRDefault="00D30F0E" w:rsidP="00783E3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83E33">
        <w:rPr>
          <w:sz w:val="28"/>
          <w:szCs w:val="28"/>
        </w:rPr>
        <w:t xml:space="preserve">Jehovah’s estimate of the worthlessness of </w:t>
      </w:r>
      <w:proofErr w:type="spellStart"/>
      <w:r w:rsidRPr="00783E33">
        <w:rPr>
          <w:sz w:val="28"/>
          <w:szCs w:val="28"/>
        </w:rPr>
        <w:t>Nebuchanezzar’s</w:t>
      </w:r>
      <w:proofErr w:type="spellEnd"/>
      <w:r w:rsidRPr="00783E33">
        <w:rPr>
          <w:sz w:val="28"/>
          <w:szCs w:val="28"/>
        </w:rPr>
        <w:t xml:space="preserve"> character.</w:t>
      </w:r>
    </w:p>
    <w:p w:rsidR="00D30F0E" w:rsidRPr="00783E33" w:rsidRDefault="00D30F0E" w:rsidP="00783E3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83E33">
        <w:rPr>
          <w:sz w:val="28"/>
          <w:szCs w:val="28"/>
        </w:rPr>
        <w:t>This warning makes a connection between his sins and his punishment. (v.23)</w:t>
      </w:r>
    </w:p>
    <w:p w:rsidR="00D30F0E" w:rsidRDefault="00783E33" w:rsidP="00D30F0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30F0E">
        <w:rPr>
          <w:sz w:val="28"/>
          <w:szCs w:val="28"/>
        </w:rPr>
        <w:t>It was a warning in which no hope or mercy was given.</w:t>
      </w:r>
    </w:p>
    <w:p w:rsidR="00783E33" w:rsidRPr="00D30F0E" w:rsidRDefault="00783E33" w:rsidP="00D30F0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v.18-22 “Though thou </w:t>
      </w:r>
      <w:proofErr w:type="spellStart"/>
      <w:r>
        <w:rPr>
          <w:sz w:val="28"/>
          <w:szCs w:val="28"/>
        </w:rPr>
        <w:t>knewest</w:t>
      </w:r>
      <w:proofErr w:type="spellEnd"/>
      <w:r>
        <w:rPr>
          <w:sz w:val="28"/>
          <w:szCs w:val="28"/>
        </w:rPr>
        <w:t xml:space="preserve"> all this”</w:t>
      </w:r>
    </w:p>
    <w:p w:rsidR="00D30F0E" w:rsidRDefault="00D30F0E" w:rsidP="00075C10">
      <w:pPr>
        <w:spacing w:after="0" w:line="240" w:lineRule="auto"/>
        <w:rPr>
          <w:sz w:val="28"/>
          <w:szCs w:val="28"/>
        </w:rPr>
      </w:pPr>
    </w:p>
    <w:p w:rsidR="00075C10" w:rsidRPr="00075C10" w:rsidRDefault="00075C10" w:rsidP="00075C10">
      <w:pPr>
        <w:spacing w:after="0" w:line="240" w:lineRule="auto"/>
        <w:rPr>
          <w:b/>
          <w:sz w:val="28"/>
          <w:szCs w:val="28"/>
        </w:rPr>
      </w:pPr>
      <w:r w:rsidRPr="00075C10">
        <w:rPr>
          <w:b/>
          <w:sz w:val="28"/>
          <w:szCs w:val="28"/>
        </w:rPr>
        <w:t>III. PERES</w:t>
      </w:r>
    </w:p>
    <w:p w:rsidR="00075C10" w:rsidRDefault="00075C10" w:rsidP="00075C10">
      <w:pPr>
        <w:spacing w:after="0" w:line="240" w:lineRule="auto"/>
        <w:rPr>
          <w:sz w:val="28"/>
          <w:szCs w:val="28"/>
        </w:rPr>
      </w:pPr>
    </w:p>
    <w:p w:rsidR="00075C10" w:rsidRPr="00075C10" w:rsidRDefault="00D30F0E" w:rsidP="00075C1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  <w:r w:rsidR="00075C10" w:rsidRPr="00075C10">
        <w:rPr>
          <w:b/>
          <w:sz w:val="28"/>
          <w:szCs w:val="28"/>
        </w:rPr>
        <w:t xml:space="preserve"> In </w:t>
      </w:r>
      <w:r w:rsidR="00075C10" w:rsidRPr="00D30F0E">
        <w:rPr>
          <w:b/>
          <w:i/>
          <w:sz w:val="28"/>
          <w:szCs w:val="28"/>
        </w:rPr>
        <w:t>that Night was Belshazzar the king…Slain</w:t>
      </w:r>
    </w:p>
    <w:sectPr w:rsidR="00075C10" w:rsidRPr="00075C10" w:rsidSect="004D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7604A"/>
    <w:multiLevelType w:val="hybridMultilevel"/>
    <w:tmpl w:val="DD14D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44E72"/>
    <w:multiLevelType w:val="hybridMultilevel"/>
    <w:tmpl w:val="3CFE2BD8"/>
    <w:lvl w:ilvl="0" w:tplc="04F46F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293B21"/>
    <w:multiLevelType w:val="hybridMultilevel"/>
    <w:tmpl w:val="BA70E88C"/>
    <w:lvl w:ilvl="0" w:tplc="6FAA3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5C10"/>
    <w:rsid w:val="00075C10"/>
    <w:rsid w:val="004A2ACB"/>
    <w:rsid w:val="004D767E"/>
    <w:rsid w:val="00783E33"/>
    <w:rsid w:val="00D3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2011-02-28T18:33:00Z</dcterms:created>
  <dcterms:modified xsi:type="dcterms:W3CDTF">2011-02-28T18:46:00Z</dcterms:modified>
</cp:coreProperties>
</file>