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15E" w:rsidRDefault="0049315E" w:rsidP="0049315E">
      <w:pPr>
        <w:pStyle w:val="Heading2"/>
        <w:numPr>
          <w:ilvl w:val="0"/>
          <w:numId w:val="3"/>
        </w:numPr>
        <w:tabs>
          <w:tab w:val="left" w:pos="540"/>
        </w:tabs>
        <w:ind w:left="540" w:hanging="540"/>
      </w:pPr>
      <w:r>
        <w:t>Gnosticism</w:t>
      </w:r>
    </w:p>
    <w:p w:rsidR="0049315E" w:rsidRDefault="0049315E" w:rsidP="0049315E"/>
    <w:p w:rsidR="0049315E" w:rsidRDefault="0049315E" w:rsidP="0049315E">
      <w:pPr>
        <w:ind w:left="720"/>
      </w:pPr>
      <w:r w:rsidRPr="00FE1073">
        <w:t xml:space="preserve">What does the heresy of </w:t>
      </w:r>
      <w:r w:rsidRPr="00FE1073">
        <w:rPr>
          <w:i/>
          <w:u w:val="single"/>
        </w:rPr>
        <w:t>Gnosticism</w:t>
      </w:r>
      <w:r w:rsidRPr="00FE1073">
        <w:rPr>
          <w:i/>
        </w:rPr>
        <w:t xml:space="preserve"> </w:t>
      </w:r>
      <w:r w:rsidRPr="00FE1073">
        <w:t>deny and what does it</w:t>
      </w:r>
      <w:r w:rsidRPr="00FE1073">
        <w:rPr>
          <w:i/>
        </w:rPr>
        <w:t xml:space="preserve"> </w:t>
      </w:r>
      <w:r w:rsidRPr="00FE1073">
        <w:t>teach instead?</w:t>
      </w:r>
    </w:p>
    <w:p w:rsidR="0049315E" w:rsidRPr="00FE1073" w:rsidRDefault="0049315E" w:rsidP="0049315E">
      <w:pPr>
        <w:ind w:left="720"/>
      </w:pPr>
    </w:p>
    <w:p w:rsidR="0049315E" w:rsidRPr="00FE1073" w:rsidRDefault="0049315E" w:rsidP="0049315E">
      <w:pPr>
        <w:pStyle w:val="Heading3"/>
        <w:numPr>
          <w:ilvl w:val="0"/>
          <w:numId w:val="4"/>
        </w:numPr>
      </w:pPr>
      <w:proofErr w:type="gramStart"/>
      <w:r w:rsidRPr="00FE1073">
        <w:t>Denies that faith is essential to salvation.</w:t>
      </w:r>
      <w:proofErr w:type="gramEnd"/>
    </w:p>
    <w:p w:rsidR="0049315E" w:rsidRDefault="0049315E" w:rsidP="0049315E">
      <w:pPr>
        <w:pStyle w:val="Heading3"/>
      </w:pPr>
      <w:proofErr w:type="gramStart"/>
      <w:r w:rsidRPr="00FE1073">
        <w:t>Teaches that knowledge is essential to salvation.</w:t>
      </w:r>
      <w:proofErr w:type="gramEnd"/>
    </w:p>
    <w:p w:rsidR="0049315E" w:rsidRPr="00536D29" w:rsidRDefault="0049315E" w:rsidP="0049315E"/>
    <w:p w:rsidR="0049315E" w:rsidRDefault="0049315E" w:rsidP="0049315E">
      <w:r>
        <w:t xml:space="preserve">Gnosis- knowledge rather than </w:t>
      </w:r>
      <w:proofErr w:type="spellStart"/>
      <w:r>
        <w:t>Pistis</w:t>
      </w:r>
      <w:proofErr w:type="spellEnd"/>
      <w:r>
        <w:t>-Faith</w:t>
      </w:r>
    </w:p>
    <w:p w:rsidR="0049315E" w:rsidRDefault="0049315E" w:rsidP="0049315E">
      <w:r w:rsidRPr="00907F5B">
        <w:t xml:space="preserve">It is pronounced with a silent "G" (NO-sis). </w:t>
      </w:r>
    </w:p>
    <w:p w:rsidR="0049315E" w:rsidRDefault="0049315E" w:rsidP="0049315E">
      <w:pPr>
        <w:pStyle w:val="NormalWeb"/>
      </w:pPr>
      <w:r>
        <w:t>Gnosticism is not by faith but</w:t>
      </w:r>
      <w:r w:rsidRPr="00907F5B">
        <w:t xml:space="preserve"> intellectual, </w:t>
      </w:r>
      <w:r>
        <w:t xml:space="preserve">so-called </w:t>
      </w:r>
      <w:r w:rsidRPr="00907F5B">
        <w:t>rational knowledge</w:t>
      </w:r>
      <w:r>
        <w:t xml:space="preserve"> but in fact irrational.</w:t>
      </w:r>
      <w:r w:rsidRPr="00574232">
        <w:t xml:space="preserve"> </w:t>
      </w:r>
    </w:p>
    <w:p w:rsidR="0049315E" w:rsidRDefault="0049315E" w:rsidP="0049315E">
      <w:pPr>
        <w:pStyle w:val="NormalWeb"/>
        <w:rPr>
          <w:color w:val="000000"/>
        </w:rPr>
      </w:pPr>
      <w:r>
        <w:rPr>
          <w:color w:val="000000"/>
        </w:rPr>
        <w:t>The Gnostic g</w:t>
      </w:r>
      <w:r w:rsidRPr="00574232">
        <w:rPr>
          <w:color w:val="000000"/>
        </w:rPr>
        <w:t>od con</w:t>
      </w:r>
      <w:r>
        <w:rPr>
          <w:color w:val="000000"/>
        </w:rPr>
        <w:t xml:space="preserve">cept is more subtle than </w:t>
      </w:r>
      <w:r w:rsidRPr="00574232">
        <w:rPr>
          <w:color w:val="000000"/>
        </w:rPr>
        <w:t>most</w:t>
      </w:r>
      <w:r>
        <w:rPr>
          <w:color w:val="000000"/>
        </w:rPr>
        <w:t xml:space="preserve"> cults i</w:t>
      </w:r>
      <w:r w:rsidRPr="00574232">
        <w:rPr>
          <w:color w:val="000000"/>
        </w:rPr>
        <w:t xml:space="preserve">n </w:t>
      </w:r>
      <w:r>
        <w:rPr>
          <w:color w:val="000000"/>
        </w:rPr>
        <w:t xml:space="preserve">that </w:t>
      </w:r>
      <w:r w:rsidRPr="00574232">
        <w:rPr>
          <w:color w:val="000000"/>
        </w:rPr>
        <w:t xml:space="preserve">it unites and reconciles the recognitions of Monotheism and Polytheism, as well as of Theism, Deism and Pantheism. </w:t>
      </w:r>
    </w:p>
    <w:p w:rsidR="0049315E" w:rsidRDefault="0049315E" w:rsidP="0049315E">
      <w:pPr>
        <w:pStyle w:val="NormalWeb"/>
        <w:rPr>
          <w:color w:val="000000"/>
        </w:rPr>
      </w:pPr>
      <w:r w:rsidRPr="00536D29">
        <w:rPr>
          <w:b/>
          <w:color w:val="000000"/>
        </w:rPr>
        <w:t>Theism</w:t>
      </w:r>
      <w:r>
        <w:rPr>
          <w:color w:val="000000"/>
        </w:rPr>
        <w:t>-</w:t>
      </w:r>
      <w:r w:rsidRPr="00536D29">
        <w:t xml:space="preserve"> </w:t>
      </w:r>
      <w:r w:rsidRPr="00536D29">
        <w:rPr>
          <w:color w:val="000000"/>
        </w:rPr>
        <w:t>belief that one God created</w:t>
      </w:r>
      <w:r>
        <w:rPr>
          <w:color w:val="000000"/>
        </w:rPr>
        <w:t xml:space="preserve"> and rules humans and the world</w:t>
      </w:r>
    </w:p>
    <w:p w:rsidR="0049315E" w:rsidRDefault="0049315E" w:rsidP="0049315E">
      <w:pPr>
        <w:pStyle w:val="NormalWeb"/>
        <w:rPr>
          <w:color w:val="000000"/>
        </w:rPr>
      </w:pPr>
      <w:r w:rsidRPr="00536D29">
        <w:rPr>
          <w:b/>
          <w:color w:val="000000"/>
        </w:rPr>
        <w:t>Deism</w:t>
      </w:r>
      <w:r>
        <w:rPr>
          <w:color w:val="000000"/>
        </w:rPr>
        <w:t xml:space="preserve"> -</w:t>
      </w:r>
      <w:r w:rsidRPr="00536D29">
        <w:t xml:space="preserve"> </w:t>
      </w:r>
      <w:r w:rsidRPr="00536D29">
        <w:rPr>
          <w:color w:val="000000"/>
        </w:rPr>
        <w:t>a belief in God based on reason rather than revelation and involving the view that God has set the universe in motion but does not interfere with how it runs. Deism was especially influential in the 17th and 18th centuries.</w:t>
      </w:r>
    </w:p>
    <w:p w:rsidR="0049315E" w:rsidRPr="00536D29" w:rsidRDefault="0049315E" w:rsidP="0049315E">
      <w:pPr>
        <w:pStyle w:val="NormalWeb"/>
        <w:rPr>
          <w:color w:val="000000"/>
        </w:rPr>
      </w:pPr>
      <w:r w:rsidRPr="00536D29">
        <w:rPr>
          <w:b/>
          <w:color w:val="000000"/>
        </w:rPr>
        <w:t>Pantheism</w:t>
      </w:r>
      <w:r>
        <w:rPr>
          <w:color w:val="000000"/>
        </w:rPr>
        <w:t xml:space="preserve">- </w:t>
      </w:r>
      <w:r w:rsidRPr="00536D29">
        <w:rPr>
          <w:color w:val="000000"/>
        </w:rPr>
        <w:t>the belief that God and the material world are one and the same thing and that God is present in everything</w:t>
      </w:r>
    </w:p>
    <w:p w:rsidR="0049315E" w:rsidRDefault="0049315E" w:rsidP="0049315E">
      <w:r>
        <w:t xml:space="preserve">We need Faith in Jesus Christ---Persuaded by the facts of the Word of </w:t>
      </w:r>
      <w:proofErr w:type="spellStart"/>
      <w:r>
        <w:t>Gods</w:t>
      </w:r>
      <w:proofErr w:type="spellEnd"/>
      <w:r>
        <w:t xml:space="preserve"> grace to live a moral and righteous life in the fear of God.</w:t>
      </w:r>
    </w:p>
    <w:p w:rsidR="0049315E" w:rsidRPr="00C241D1" w:rsidRDefault="0049315E" w:rsidP="0049315E"/>
    <w:p w:rsidR="0049315E" w:rsidRDefault="0049315E" w:rsidP="0049315E">
      <w:pPr>
        <w:pStyle w:val="Heading2"/>
        <w:tabs>
          <w:tab w:val="left" w:pos="540"/>
        </w:tabs>
        <w:ind w:left="540" w:hanging="540"/>
      </w:pPr>
      <w:bookmarkStart w:id="0" w:name="_Toc236065188"/>
      <w:proofErr w:type="spellStart"/>
      <w:r>
        <w:t>Phenomenalism</w:t>
      </w:r>
      <w:bookmarkEnd w:id="0"/>
      <w:proofErr w:type="spellEnd"/>
    </w:p>
    <w:p w:rsidR="0049315E" w:rsidRPr="00FE1073" w:rsidRDefault="0049315E" w:rsidP="0049315E">
      <w:pPr>
        <w:ind w:left="720"/>
      </w:pPr>
      <w:r w:rsidRPr="00FE1073">
        <w:t xml:space="preserve">What does the heresy of </w:t>
      </w:r>
      <w:proofErr w:type="spellStart"/>
      <w:r>
        <w:rPr>
          <w:i/>
          <w:u w:val="single"/>
        </w:rPr>
        <w:t>p</w:t>
      </w:r>
      <w:r w:rsidRPr="00FE1073">
        <w:rPr>
          <w:i/>
          <w:u w:val="single"/>
        </w:rPr>
        <w:t>henomenalism</w:t>
      </w:r>
      <w:proofErr w:type="spellEnd"/>
      <w:r w:rsidRPr="00FE1073">
        <w:t xml:space="preserve"> deny and what does it teach instead?</w:t>
      </w:r>
    </w:p>
    <w:p w:rsidR="0049315E" w:rsidRPr="00FE1073" w:rsidRDefault="0049315E" w:rsidP="0049315E">
      <w:pPr>
        <w:pStyle w:val="Heading3"/>
        <w:numPr>
          <w:ilvl w:val="0"/>
          <w:numId w:val="5"/>
        </w:numPr>
      </w:pPr>
      <w:r w:rsidRPr="00FE1073">
        <w:t>Denies that the just shall live by faith.</w:t>
      </w:r>
    </w:p>
    <w:p w:rsidR="0049315E" w:rsidRDefault="0049315E" w:rsidP="0049315E">
      <w:pPr>
        <w:pStyle w:val="Heading3"/>
      </w:pPr>
      <w:r w:rsidRPr="00FE1073">
        <w:t>Teaches that the just shall live by sight.</w:t>
      </w:r>
    </w:p>
    <w:p w:rsidR="0049315E" w:rsidRDefault="0049315E" w:rsidP="0049315E"/>
    <w:p w:rsidR="0049315E" w:rsidRDefault="0049315E" w:rsidP="0049315E">
      <w:r>
        <w:t xml:space="preserve">Practical </w:t>
      </w:r>
      <w:proofErr w:type="spellStart"/>
      <w:r>
        <w:t>Athiest</w:t>
      </w:r>
      <w:proofErr w:type="spellEnd"/>
    </w:p>
    <w:p w:rsidR="0049315E" w:rsidRDefault="0049315E" w:rsidP="0049315E">
      <w:pPr>
        <w:rPr>
          <w:lang/>
        </w:rPr>
      </w:pPr>
      <w:proofErr w:type="gramStart"/>
      <w:r>
        <w:rPr>
          <w:lang/>
        </w:rPr>
        <w:t>logical</w:t>
      </w:r>
      <w:proofErr w:type="gramEnd"/>
      <w:r>
        <w:rPr>
          <w:lang/>
        </w:rPr>
        <w:t xml:space="preserve"> positivists- T</w:t>
      </w:r>
      <w:r w:rsidRPr="00ED1950">
        <w:rPr>
          <w:lang/>
        </w:rPr>
        <w:t>he theory that knowledge can be acquired only through direct observation and experimentation,</w:t>
      </w:r>
      <w:r>
        <w:rPr>
          <w:lang/>
        </w:rPr>
        <w:t xml:space="preserve"> and not through </w:t>
      </w:r>
      <w:r w:rsidRPr="00ED1950">
        <w:rPr>
          <w:lang/>
        </w:rPr>
        <w:t>theology</w:t>
      </w:r>
      <w:r>
        <w:rPr>
          <w:lang/>
        </w:rPr>
        <w:t xml:space="preserve">. </w:t>
      </w:r>
    </w:p>
    <w:p w:rsidR="0049315E" w:rsidRDefault="0049315E" w:rsidP="0049315E">
      <w:pPr>
        <w:rPr>
          <w:lang/>
        </w:rPr>
      </w:pPr>
    </w:p>
    <w:p w:rsidR="0049315E" w:rsidRPr="00536D29" w:rsidRDefault="0049315E" w:rsidP="0049315E">
      <w:r>
        <w:rPr>
          <w:lang/>
        </w:rPr>
        <w:t xml:space="preserve">They reject the existence of </w:t>
      </w:r>
      <w:r w:rsidRPr="00ED1950">
        <w:rPr>
          <w:lang/>
        </w:rPr>
        <w:t>God</w:t>
      </w:r>
      <w:r>
        <w:rPr>
          <w:lang/>
        </w:rPr>
        <w:t xml:space="preserve"> and also deny that which is experienced by faith, Instead, sensory phenomena, is called "pure data" whose existence is to be considered before anything else: objects are </w:t>
      </w:r>
      <w:r>
        <w:rPr>
          <w:i/>
          <w:iCs/>
          <w:lang/>
        </w:rPr>
        <w:t>logical constructions</w:t>
      </w:r>
      <w:r>
        <w:rPr>
          <w:lang/>
        </w:rPr>
        <w:t xml:space="preserve"> out of sense-data or ideas</w:t>
      </w:r>
    </w:p>
    <w:p w:rsidR="0049315E" w:rsidRPr="00C241D1" w:rsidRDefault="0049315E" w:rsidP="0049315E"/>
    <w:p w:rsidR="003A44D8" w:rsidRDefault="003A44D8"/>
    <w:sectPr w:rsidR="003A44D8" w:rsidSect="003A44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5B1B96"/>
    <w:multiLevelType w:val="hybridMultilevel"/>
    <w:tmpl w:val="5FDE51E4"/>
    <w:lvl w:ilvl="0" w:tplc="518E1EF4">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74B35156"/>
    <w:multiLevelType w:val="hybridMultilevel"/>
    <w:tmpl w:val="473AD1B4"/>
    <w:lvl w:ilvl="0" w:tplc="D256CB62">
      <w:start w:val="1"/>
      <w:numFmt w:val="upperLetter"/>
      <w:pStyle w:val="Heading3"/>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49315E"/>
    <w:rsid w:val="003A44D8"/>
    <w:rsid w:val="00493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15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49315E"/>
    <w:pPr>
      <w:keepNext/>
      <w:numPr>
        <w:numId w:val="1"/>
      </w:numPr>
      <w:ind w:left="360" w:hanging="360"/>
      <w:outlineLvl w:val="1"/>
    </w:pPr>
    <w:rPr>
      <w:sz w:val="28"/>
    </w:rPr>
  </w:style>
  <w:style w:type="paragraph" w:styleId="Heading3">
    <w:name w:val="heading 3"/>
    <w:basedOn w:val="Normal"/>
    <w:next w:val="Normal"/>
    <w:link w:val="Heading3Char"/>
    <w:qFormat/>
    <w:rsid w:val="0049315E"/>
    <w:pPr>
      <w:numPr>
        <w:numId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9315E"/>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49315E"/>
    <w:rPr>
      <w:rFonts w:ascii="Times New Roman" w:eastAsia="Times New Roman" w:hAnsi="Times New Roman" w:cs="Times New Roman"/>
      <w:sz w:val="24"/>
      <w:szCs w:val="24"/>
    </w:rPr>
  </w:style>
  <w:style w:type="paragraph" w:styleId="NormalWeb">
    <w:name w:val="Normal (Web)"/>
    <w:basedOn w:val="Normal"/>
    <w:uiPriority w:val="99"/>
    <w:unhideWhenUsed/>
    <w:rsid w:val="0049315E"/>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2009-07-24T17:15:00Z</dcterms:created>
  <dcterms:modified xsi:type="dcterms:W3CDTF">2009-07-24T17:16:00Z</dcterms:modified>
</cp:coreProperties>
</file>