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51D" w:rsidRPr="004F250D" w:rsidRDefault="0001551D" w:rsidP="0001551D">
      <w:pPr>
        <w:ind w:left="180" w:right="-63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4F250D">
        <w:rPr>
          <w:rFonts w:ascii="Times New Roman" w:hAnsi="Times New Roman" w:cs="Times New Roman"/>
          <w:b/>
          <w:sz w:val="32"/>
          <w:szCs w:val="32"/>
        </w:rPr>
        <w:t>Grace and Truth</w:t>
      </w:r>
    </w:p>
    <w:p w:rsidR="0001551D" w:rsidRDefault="0001551D" w:rsidP="0001551D">
      <w:pPr>
        <w:ind w:left="180" w:right="-18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4AAE">
        <w:rPr>
          <w:rFonts w:ascii="Times New Roman" w:hAnsi="Times New Roman" w:cs="Times New Roman"/>
          <w:b/>
          <w:sz w:val="32"/>
          <w:szCs w:val="32"/>
          <w:u w:val="single"/>
        </w:rPr>
        <w:t>Came by Jesus Christ</w:t>
      </w:r>
    </w:p>
    <w:p w:rsidR="0001551D" w:rsidRPr="00CD4AAE" w:rsidRDefault="0001551D" w:rsidP="0001551D">
      <w:pPr>
        <w:ind w:left="180" w:right="-18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1551D" w:rsidRPr="004F250D" w:rsidRDefault="0001551D" w:rsidP="0001551D">
      <w:pPr>
        <w:rPr>
          <w:rFonts w:ascii="Times New Roman" w:hAnsi="Times New Roman"/>
          <w:i/>
          <w:szCs w:val="24"/>
        </w:rPr>
      </w:pPr>
      <w:r w:rsidRPr="005E0EEE">
        <w:rPr>
          <w:rFonts w:ascii="Times New Roman" w:hAnsi="Times New Roman"/>
          <w:sz w:val="28"/>
          <w:szCs w:val="28"/>
        </w:rPr>
        <w:t>John 1:16</w:t>
      </w:r>
      <w:r w:rsidRPr="004F250D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i/>
          <w:szCs w:val="24"/>
        </w:rPr>
        <w:t>“</w:t>
      </w:r>
      <w:r w:rsidRPr="004F250D">
        <w:rPr>
          <w:rFonts w:ascii="Times New Roman" w:hAnsi="Times New Roman"/>
          <w:b/>
          <w:i/>
          <w:sz w:val="28"/>
          <w:szCs w:val="28"/>
          <w:u w:val="single"/>
        </w:rPr>
        <w:t>grace for grace</w:t>
      </w:r>
      <w:r>
        <w:rPr>
          <w:rFonts w:ascii="Times New Roman" w:hAnsi="Times New Roman"/>
          <w:i/>
          <w:szCs w:val="24"/>
        </w:rPr>
        <w:t>”</w:t>
      </w:r>
    </w:p>
    <w:p w:rsidR="0001551D" w:rsidRDefault="0001551D" w:rsidP="0001551D">
      <w:pPr>
        <w:rPr>
          <w:rFonts w:ascii="Times New Roman" w:hAnsi="Times New Roman"/>
          <w:i/>
          <w:szCs w:val="24"/>
        </w:rPr>
      </w:pPr>
      <w:r w:rsidRPr="005E0EEE">
        <w:rPr>
          <w:rFonts w:ascii="Times New Roman" w:hAnsi="Times New Roman"/>
          <w:sz w:val="28"/>
          <w:szCs w:val="28"/>
        </w:rPr>
        <w:t>17</w:t>
      </w:r>
      <w:r w:rsidRPr="004F250D">
        <w:rPr>
          <w:rFonts w:ascii="Times New Roman" w:hAnsi="Times New Roman"/>
          <w:i/>
          <w:szCs w:val="24"/>
        </w:rPr>
        <w:t>—</w:t>
      </w:r>
      <w:proofErr w:type="gramStart"/>
      <w:r w:rsidRPr="004F250D">
        <w:rPr>
          <w:rFonts w:ascii="Times New Roman" w:hAnsi="Times New Roman"/>
          <w:i/>
          <w:szCs w:val="24"/>
        </w:rPr>
        <w:t>For</w:t>
      </w:r>
      <w:proofErr w:type="gramEnd"/>
      <w:r w:rsidRPr="004F250D">
        <w:rPr>
          <w:rFonts w:ascii="Times New Roman" w:hAnsi="Times New Roman"/>
          <w:i/>
          <w:szCs w:val="24"/>
        </w:rPr>
        <w:t xml:space="preserve"> the law was given by Moses, but </w:t>
      </w:r>
      <w:r w:rsidRPr="004F250D">
        <w:rPr>
          <w:rFonts w:ascii="Times New Roman" w:hAnsi="Times New Roman"/>
          <w:b/>
          <w:i/>
          <w:szCs w:val="24"/>
          <w:u w:val="single"/>
        </w:rPr>
        <w:t>grace and truth</w:t>
      </w:r>
      <w:r w:rsidRPr="004F250D">
        <w:rPr>
          <w:rFonts w:ascii="Times New Roman" w:hAnsi="Times New Roman"/>
          <w:i/>
          <w:szCs w:val="24"/>
        </w:rPr>
        <w:t xml:space="preserve"> came by </w:t>
      </w:r>
      <w:r w:rsidRPr="005E0EEE">
        <w:rPr>
          <w:rFonts w:ascii="Times New Roman" w:hAnsi="Times New Roman"/>
          <w:b/>
          <w:i/>
          <w:szCs w:val="24"/>
          <w:u w:val="single"/>
        </w:rPr>
        <w:t>Jesus Christ</w:t>
      </w:r>
      <w:r w:rsidRPr="004F250D">
        <w:rPr>
          <w:rFonts w:ascii="Times New Roman" w:hAnsi="Times New Roman"/>
          <w:i/>
          <w:szCs w:val="24"/>
        </w:rPr>
        <w:t>.</w:t>
      </w:r>
    </w:p>
    <w:p w:rsidR="0001551D" w:rsidRDefault="0001551D" w:rsidP="0001551D">
      <w:pPr>
        <w:rPr>
          <w:rFonts w:ascii="Times New Roman" w:hAnsi="Times New Roman"/>
          <w:i/>
          <w:szCs w:val="24"/>
        </w:rPr>
      </w:pPr>
    </w:p>
    <w:p w:rsidR="0001551D" w:rsidRPr="00820015" w:rsidRDefault="0001551D" w:rsidP="0001551D">
      <w:pPr>
        <w:jc w:val="center"/>
        <w:rPr>
          <w:rFonts w:ascii="Times New Roman" w:hAnsi="Times New Roman"/>
          <w:b/>
          <w:color w:val="4F81BD" w:themeColor="accent1"/>
          <w:szCs w:val="24"/>
        </w:rPr>
      </w:pPr>
      <w:r w:rsidRPr="00820015">
        <w:rPr>
          <w:rFonts w:ascii="Times New Roman" w:hAnsi="Times New Roman"/>
          <w:b/>
          <w:color w:val="4F81BD" w:themeColor="accent1"/>
          <w:sz w:val="32"/>
          <w:szCs w:val="32"/>
        </w:rPr>
        <w:t>“Grace for Grace”</w:t>
      </w:r>
    </w:p>
    <w:p w:rsidR="0001551D" w:rsidRDefault="0001551D" w:rsidP="0001551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Grace </w:t>
      </w:r>
      <w:r w:rsidRPr="0025784D">
        <w:rPr>
          <w:rFonts w:ascii="Times New Roman" w:hAnsi="Times New Roman"/>
          <w:szCs w:val="24"/>
        </w:rPr>
        <w:t>connected to Grace to take a man out of sin and keep him out of sin.</w:t>
      </w:r>
    </w:p>
    <w:p w:rsidR="0001551D" w:rsidRPr="00CD4AAE" w:rsidRDefault="0001551D" w:rsidP="0001551D">
      <w:pPr>
        <w:rPr>
          <w:rFonts w:ascii="Times New Roman" w:hAnsi="Times New Roman"/>
          <w:szCs w:val="24"/>
        </w:rPr>
      </w:pPr>
    </w:p>
    <w:p w:rsidR="0001551D" w:rsidRDefault="0001551D" w:rsidP="0001551D">
      <w:pPr>
        <w:rPr>
          <w:rFonts w:ascii="Times New Roman" w:hAnsi="Times New Roman"/>
          <w:i/>
          <w:szCs w:val="24"/>
        </w:rPr>
      </w:pPr>
      <w:r w:rsidRPr="005E0EEE">
        <w:rPr>
          <w:rFonts w:ascii="Times New Roman" w:hAnsi="Times New Roman"/>
          <w:sz w:val="28"/>
          <w:szCs w:val="28"/>
        </w:rPr>
        <w:t>Romans 5:21</w:t>
      </w:r>
      <w:r w:rsidRPr="009F3F6D">
        <w:rPr>
          <w:rFonts w:ascii="Times New Roman" w:hAnsi="Times New Roman"/>
          <w:sz w:val="32"/>
          <w:szCs w:val="32"/>
        </w:rPr>
        <w:t>—</w:t>
      </w:r>
      <w:proofErr w:type="gramStart"/>
      <w:r w:rsidRPr="005E0EEE">
        <w:rPr>
          <w:rFonts w:ascii="Times New Roman" w:hAnsi="Times New Roman"/>
          <w:i/>
          <w:szCs w:val="24"/>
        </w:rPr>
        <w:t>That</w:t>
      </w:r>
      <w:proofErr w:type="gramEnd"/>
      <w:r w:rsidRPr="005E0EEE">
        <w:rPr>
          <w:rFonts w:ascii="Times New Roman" w:hAnsi="Times New Roman"/>
          <w:i/>
          <w:szCs w:val="24"/>
        </w:rPr>
        <w:t xml:space="preserve"> as sin hath reigned unto death, even so might </w:t>
      </w:r>
      <w:r w:rsidRPr="005E0EEE">
        <w:rPr>
          <w:rFonts w:ascii="Times New Roman" w:hAnsi="Times New Roman"/>
          <w:b/>
          <w:i/>
          <w:szCs w:val="24"/>
        </w:rPr>
        <w:t>grace reign through righteousness</w:t>
      </w:r>
      <w:r w:rsidRPr="005E0EEE">
        <w:rPr>
          <w:rFonts w:ascii="Times New Roman" w:hAnsi="Times New Roman"/>
          <w:i/>
          <w:szCs w:val="24"/>
        </w:rPr>
        <w:t xml:space="preserve"> unto eternal life by </w:t>
      </w:r>
      <w:r w:rsidRPr="005E0EEE">
        <w:rPr>
          <w:rFonts w:ascii="Times New Roman" w:hAnsi="Times New Roman"/>
          <w:b/>
          <w:i/>
          <w:szCs w:val="24"/>
          <w:u w:val="single"/>
        </w:rPr>
        <w:t>Jesus Christ</w:t>
      </w:r>
      <w:r w:rsidRPr="005E0EEE">
        <w:rPr>
          <w:rFonts w:ascii="Times New Roman" w:hAnsi="Times New Roman"/>
          <w:i/>
          <w:szCs w:val="24"/>
        </w:rPr>
        <w:t xml:space="preserve"> our Lord.</w:t>
      </w:r>
    </w:p>
    <w:p w:rsidR="0001551D" w:rsidRPr="00820015" w:rsidRDefault="0001551D" w:rsidP="0001551D">
      <w:pPr>
        <w:rPr>
          <w:rFonts w:ascii="Times New Roman" w:hAnsi="Times New Roman"/>
          <w:i/>
          <w:sz w:val="32"/>
          <w:szCs w:val="32"/>
        </w:rPr>
      </w:pPr>
    </w:p>
    <w:p w:rsidR="0001551D" w:rsidRPr="00820015" w:rsidRDefault="0001551D" w:rsidP="0001551D">
      <w:pPr>
        <w:ind w:right="-180"/>
        <w:rPr>
          <w:rFonts w:ascii="Times New Roman" w:hAnsi="Times New Roman"/>
          <w:i/>
          <w:szCs w:val="24"/>
        </w:rPr>
      </w:pPr>
      <w:r w:rsidRPr="005E0EEE">
        <w:rPr>
          <w:rFonts w:ascii="Times New Roman" w:hAnsi="Times New Roman"/>
          <w:sz w:val="28"/>
          <w:szCs w:val="28"/>
        </w:rPr>
        <w:t>Titus 2:11</w:t>
      </w:r>
      <w:r w:rsidRPr="009F3F6D">
        <w:rPr>
          <w:rFonts w:ascii="Times New Roman" w:hAnsi="Times New Roman"/>
          <w:sz w:val="32"/>
          <w:szCs w:val="32"/>
        </w:rPr>
        <w:t>—</w:t>
      </w:r>
      <w:proofErr w:type="gramStart"/>
      <w:r w:rsidRPr="005E0EEE">
        <w:rPr>
          <w:rFonts w:ascii="Times New Roman" w:hAnsi="Times New Roman"/>
          <w:i/>
          <w:szCs w:val="24"/>
        </w:rPr>
        <w:t>For</w:t>
      </w:r>
      <w:proofErr w:type="gramEnd"/>
      <w:r w:rsidRPr="005E0EEE">
        <w:rPr>
          <w:rFonts w:ascii="Times New Roman" w:hAnsi="Times New Roman"/>
          <w:i/>
          <w:szCs w:val="24"/>
        </w:rPr>
        <w:t xml:space="preserve"> the grace of God that </w:t>
      </w:r>
      <w:proofErr w:type="spellStart"/>
      <w:r w:rsidRPr="005E0EEE">
        <w:rPr>
          <w:rFonts w:ascii="Times New Roman" w:hAnsi="Times New Roman"/>
          <w:i/>
          <w:szCs w:val="24"/>
        </w:rPr>
        <w:t>bringeth</w:t>
      </w:r>
      <w:proofErr w:type="spellEnd"/>
      <w:r w:rsidRPr="005E0EEE">
        <w:rPr>
          <w:rFonts w:ascii="Times New Roman" w:hAnsi="Times New Roman"/>
          <w:i/>
          <w:szCs w:val="24"/>
        </w:rPr>
        <w:t xml:space="preserve"> sa</w:t>
      </w:r>
      <w:r>
        <w:rPr>
          <w:rFonts w:ascii="Times New Roman" w:hAnsi="Times New Roman"/>
          <w:i/>
          <w:szCs w:val="24"/>
        </w:rPr>
        <w:t>lvation hath appeared to all men</w:t>
      </w:r>
    </w:p>
    <w:p w:rsidR="0001551D" w:rsidRDefault="0001551D" w:rsidP="0001551D">
      <w:pPr>
        <w:rPr>
          <w:rFonts w:ascii="Times New Roman" w:hAnsi="Times New Roman"/>
          <w:i/>
          <w:szCs w:val="24"/>
        </w:rPr>
      </w:pPr>
    </w:p>
    <w:p w:rsidR="0001551D" w:rsidRDefault="0001551D" w:rsidP="0001551D">
      <w:pPr>
        <w:tabs>
          <w:tab w:val="left" w:pos="180"/>
        </w:tabs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</w:p>
    <w:p w:rsidR="0001551D" w:rsidRDefault="0001551D" w:rsidP="0001551D">
      <w:pPr>
        <w:tabs>
          <w:tab w:val="left" w:pos="180"/>
        </w:tabs>
        <w:ind w:left="270"/>
        <w:jc w:val="center"/>
        <w:rPr>
          <w:rFonts w:ascii="Times New Roman" w:hAnsi="Times New Roman"/>
          <w:b/>
          <w:color w:val="4F81BD" w:themeColor="accent1"/>
          <w:sz w:val="28"/>
          <w:szCs w:val="28"/>
          <w:u w:val="single"/>
        </w:rPr>
      </w:pPr>
      <w:r w:rsidRPr="00CD4AAE"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 xml:space="preserve">Redemption that is in Christ </w:t>
      </w:r>
      <w:r w:rsidRPr="00CD4AAE">
        <w:rPr>
          <w:rFonts w:ascii="Times New Roman" w:hAnsi="Times New Roman"/>
          <w:b/>
          <w:color w:val="4F81BD" w:themeColor="accent1"/>
          <w:sz w:val="28"/>
          <w:szCs w:val="28"/>
          <w:u w:val="single"/>
        </w:rPr>
        <w:t>Jesus</w:t>
      </w:r>
    </w:p>
    <w:p w:rsidR="0001551D" w:rsidRDefault="0001551D" w:rsidP="0001551D">
      <w:pPr>
        <w:tabs>
          <w:tab w:val="left" w:pos="180"/>
        </w:tabs>
        <w:rPr>
          <w:rFonts w:ascii="Times New Roman" w:hAnsi="Times New Roman"/>
          <w:b/>
          <w:color w:val="4F81BD" w:themeColor="accent1"/>
          <w:sz w:val="28"/>
          <w:szCs w:val="28"/>
          <w:u w:val="single"/>
        </w:rPr>
      </w:pPr>
    </w:p>
    <w:p w:rsidR="0001551D" w:rsidRPr="00447B0C" w:rsidRDefault="0001551D" w:rsidP="0001551D">
      <w:pPr>
        <w:ind w:left="360" w:right="-180"/>
        <w:rPr>
          <w:rFonts w:ascii="Times New Roman" w:hAnsi="Times New Roman" w:cs="Times New Roman"/>
          <w:b/>
          <w:i/>
          <w:szCs w:val="24"/>
        </w:rPr>
      </w:pPr>
      <w:r w:rsidRPr="00447B0C">
        <w:rPr>
          <w:rFonts w:ascii="Times New Roman" w:hAnsi="Times New Roman" w:cs="Times New Roman"/>
          <w:b/>
          <w:sz w:val="28"/>
          <w:szCs w:val="28"/>
        </w:rPr>
        <w:t>Romans 3:24</w:t>
      </w:r>
      <w:r w:rsidRPr="00447B0C">
        <w:rPr>
          <w:rFonts w:ascii="Bookman" w:hAnsi="Bookman" w:cs="Arial"/>
          <w:szCs w:val="24"/>
        </w:rPr>
        <w:t>—</w:t>
      </w:r>
      <w:proofErr w:type="gramStart"/>
      <w:r w:rsidRPr="00447B0C">
        <w:rPr>
          <w:rFonts w:ascii="Times New Roman" w:hAnsi="Times New Roman" w:cs="Times New Roman"/>
          <w:i/>
          <w:szCs w:val="24"/>
        </w:rPr>
        <w:t>Being</w:t>
      </w:r>
      <w:proofErr w:type="gramEnd"/>
      <w:r w:rsidRPr="00447B0C">
        <w:rPr>
          <w:rFonts w:ascii="Times New Roman" w:hAnsi="Times New Roman" w:cs="Times New Roman"/>
          <w:i/>
          <w:szCs w:val="24"/>
        </w:rPr>
        <w:t xml:space="preserve"> justified freely by his grace through the redemption that is in</w:t>
      </w:r>
      <w:r w:rsidRPr="00447B0C">
        <w:rPr>
          <w:rFonts w:ascii="Times New Roman" w:hAnsi="Times New Roman" w:cs="Times New Roman"/>
          <w:b/>
          <w:i/>
          <w:szCs w:val="24"/>
        </w:rPr>
        <w:t xml:space="preserve"> </w:t>
      </w:r>
      <w:r w:rsidRPr="00447B0C">
        <w:rPr>
          <w:rFonts w:ascii="Times New Roman" w:hAnsi="Times New Roman" w:cs="Times New Roman"/>
          <w:b/>
          <w:i/>
          <w:szCs w:val="24"/>
          <w:u w:val="single"/>
        </w:rPr>
        <w:t>Christ Jesus</w:t>
      </w:r>
      <w:r w:rsidRPr="00447B0C">
        <w:rPr>
          <w:rFonts w:ascii="Times New Roman" w:hAnsi="Times New Roman" w:cs="Times New Roman"/>
          <w:b/>
          <w:i/>
          <w:szCs w:val="24"/>
        </w:rPr>
        <w:t>:</w:t>
      </w:r>
    </w:p>
    <w:p w:rsidR="0001551D" w:rsidRPr="004F250D" w:rsidRDefault="0001551D" w:rsidP="0001551D">
      <w:pPr>
        <w:ind w:right="-180"/>
        <w:rPr>
          <w:b/>
        </w:rPr>
      </w:pPr>
    </w:p>
    <w:p w:rsidR="0001551D" w:rsidRPr="009F3F6D" w:rsidRDefault="0001551D" w:rsidP="0001551D">
      <w:pPr>
        <w:tabs>
          <w:tab w:val="left" w:pos="720"/>
        </w:tabs>
        <w:ind w:left="540"/>
        <w:rPr>
          <w:rFonts w:ascii="Times New Roman" w:hAnsi="Times New Roman"/>
          <w:sz w:val="32"/>
          <w:szCs w:val="32"/>
        </w:rPr>
      </w:pPr>
      <w:r w:rsidRPr="005E0EEE">
        <w:rPr>
          <w:rFonts w:ascii="Times New Roman" w:hAnsi="Times New Roman"/>
          <w:sz w:val="28"/>
          <w:szCs w:val="28"/>
        </w:rPr>
        <w:t>Acts 4:33</w:t>
      </w:r>
      <w:r w:rsidRPr="009F3F6D">
        <w:rPr>
          <w:rFonts w:ascii="Times New Roman" w:hAnsi="Times New Roman"/>
          <w:sz w:val="32"/>
          <w:szCs w:val="32"/>
        </w:rPr>
        <w:t>—</w:t>
      </w:r>
      <w:proofErr w:type="gramStart"/>
      <w:r w:rsidRPr="005E0EEE">
        <w:rPr>
          <w:rFonts w:ascii="Times New Roman" w:hAnsi="Times New Roman"/>
          <w:i/>
          <w:szCs w:val="24"/>
        </w:rPr>
        <w:t>And</w:t>
      </w:r>
      <w:proofErr w:type="gramEnd"/>
      <w:r w:rsidRPr="005E0EEE">
        <w:rPr>
          <w:rFonts w:ascii="Times New Roman" w:hAnsi="Times New Roman"/>
          <w:i/>
          <w:szCs w:val="24"/>
        </w:rPr>
        <w:t xml:space="preserve"> with great power gave the apostle witness of the resurrection of the </w:t>
      </w:r>
      <w:r w:rsidRPr="005E0EEE">
        <w:rPr>
          <w:rFonts w:ascii="Times New Roman" w:hAnsi="Times New Roman"/>
          <w:b/>
          <w:i/>
          <w:szCs w:val="24"/>
          <w:u w:val="single"/>
        </w:rPr>
        <w:t>Lord Jesus</w:t>
      </w:r>
      <w:r w:rsidRPr="005E0EEE">
        <w:rPr>
          <w:rFonts w:ascii="Times New Roman" w:hAnsi="Times New Roman"/>
          <w:i/>
          <w:szCs w:val="24"/>
        </w:rPr>
        <w:t xml:space="preserve">: and </w:t>
      </w:r>
      <w:r w:rsidRPr="005E0EEE">
        <w:rPr>
          <w:rFonts w:ascii="Times New Roman" w:hAnsi="Times New Roman"/>
          <w:b/>
          <w:i/>
          <w:szCs w:val="24"/>
          <w:u w:val="single"/>
        </w:rPr>
        <w:t>great grace</w:t>
      </w:r>
      <w:r w:rsidRPr="005E0EEE">
        <w:rPr>
          <w:rFonts w:ascii="Times New Roman" w:hAnsi="Times New Roman"/>
          <w:i/>
          <w:szCs w:val="24"/>
        </w:rPr>
        <w:t xml:space="preserve"> was upon them all</w:t>
      </w:r>
      <w:r w:rsidRPr="005E0EEE">
        <w:rPr>
          <w:rFonts w:ascii="Times New Roman" w:hAnsi="Times New Roman"/>
          <w:szCs w:val="24"/>
        </w:rPr>
        <w:t>.</w:t>
      </w:r>
    </w:p>
    <w:p w:rsidR="0001551D" w:rsidRPr="009F3F6D" w:rsidRDefault="0001551D" w:rsidP="0001551D">
      <w:pPr>
        <w:ind w:right="-180"/>
        <w:rPr>
          <w:rFonts w:ascii="Times New Roman" w:hAnsi="Times New Roman"/>
          <w:i/>
          <w:sz w:val="32"/>
          <w:szCs w:val="32"/>
        </w:rPr>
      </w:pPr>
    </w:p>
    <w:p w:rsidR="0001551D" w:rsidRDefault="0001551D" w:rsidP="0001551D">
      <w:pPr>
        <w:ind w:right="-180"/>
        <w:rPr>
          <w:rFonts w:ascii="Times New Roman" w:hAnsi="Times New Roman" w:cs="Times New Roman"/>
          <w:i/>
          <w:szCs w:val="24"/>
        </w:rPr>
      </w:pPr>
      <w:r w:rsidRPr="00223DA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.7pt;margin-top:.9pt;width:199.8pt;height:118.35pt;z-index:251660288;mso-height-percent:200;mso-height-percent:200;mso-width-relative:margin;mso-height-relative:margin">
            <v:textbox style="mso-fit-shape-to-text:t">
              <w:txbxContent>
                <w:p w:rsidR="0001551D" w:rsidRPr="00447B0C" w:rsidRDefault="0001551D" w:rsidP="0001551D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Deliverance Center</w:t>
                  </w:r>
                </w:p>
                <w:p w:rsidR="0001551D" w:rsidRPr="00447B0C" w:rsidRDefault="0001551D" w:rsidP="0001551D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1008 Congress St.</w:t>
                  </w:r>
                </w:p>
                <w:p w:rsidR="0001551D" w:rsidRPr="00447B0C" w:rsidRDefault="0001551D" w:rsidP="0001551D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Portland, Maine 04102</w:t>
                  </w:r>
                </w:p>
                <w:p w:rsidR="0001551D" w:rsidRPr="00447B0C" w:rsidRDefault="0001551D" w:rsidP="0001551D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(207) 774-8192</w:t>
                  </w:r>
                </w:p>
                <w:p w:rsidR="0001551D" w:rsidRPr="00447B0C" w:rsidRDefault="0001551D" w:rsidP="0001551D">
                  <w:pPr>
                    <w:jc w:val="center"/>
                    <w:rPr>
                      <w:sz w:val="22"/>
                      <w:szCs w:val="22"/>
                    </w:rPr>
                  </w:pPr>
                  <w:hyperlink r:id="rId4" w:history="1">
                    <w:r w:rsidRPr="00447B0C">
                      <w:rPr>
                        <w:rStyle w:val="Hyperlink"/>
                        <w:sz w:val="22"/>
                        <w:szCs w:val="22"/>
                      </w:rPr>
                      <w:t>info@thedeliveranccenter.com</w:t>
                    </w:r>
                  </w:hyperlink>
                </w:p>
                <w:p w:rsidR="0001551D" w:rsidRPr="00447B0C" w:rsidRDefault="0001551D" w:rsidP="0001551D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01551D" w:rsidRPr="00447B0C" w:rsidRDefault="0001551D" w:rsidP="0001551D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 xml:space="preserve">Sunday </w:t>
                  </w:r>
                  <w:proofErr w:type="gramStart"/>
                  <w:r w:rsidRPr="00447B0C">
                    <w:rPr>
                      <w:sz w:val="22"/>
                      <w:szCs w:val="22"/>
                    </w:rPr>
                    <w:t>School</w:t>
                  </w:r>
                  <w:proofErr w:type="gramEnd"/>
                  <w:r w:rsidRPr="00447B0C">
                    <w:rPr>
                      <w:sz w:val="22"/>
                      <w:szCs w:val="22"/>
                    </w:rPr>
                    <w:t>………...10:00 am</w:t>
                  </w:r>
                </w:p>
                <w:p w:rsidR="0001551D" w:rsidRPr="00447B0C" w:rsidRDefault="0001551D" w:rsidP="0001551D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 xml:space="preserve">Sunday </w:t>
                  </w:r>
                  <w:proofErr w:type="gramStart"/>
                  <w:r w:rsidRPr="00447B0C">
                    <w:rPr>
                      <w:sz w:val="22"/>
                      <w:szCs w:val="22"/>
                    </w:rPr>
                    <w:t>AM</w:t>
                  </w:r>
                  <w:proofErr w:type="gramEnd"/>
                  <w:r w:rsidRPr="00447B0C">
                    <w:rPr>
                      <w:sz w:val="22"/>
                      <w:szCs w:val="22"/>
                    </w:rPr>
                    <w:t>………….…11:00 am</w:t>
                  </w:r>
                </w:p>
                <w:p w:rsidR="0001551D" w:rsidRPr="00447B0C" w:rsidRDefault="0001551D" w:rsidP="0001551D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Sunday PM…...…………6:30 pm</w:t>
                  </w:r>
                </w:p>
                <w:p w:rsidR="0001551D" w:rsidRPr="00447B0C" w:rsidRDefault="0001551D" w:rsidP="0001551D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Wednesday………….....7:00 pm</w:t>
                  </w:r>
                </w:p>
                <w:p w:rsidR="0001551D" w:rsidRPr="00447B0C" w:rsidRDefault="0001551D" w:rsidP="0001551D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Fri. Children Meeting……6:00 pm</w:t>
                  </w:r>
                </w:p>
                <w:p w:rsidR="0001551D" w:rsidRPr="00927B63" w:rsidRDefault="0001551D" w:rsidP="0001551D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1551D" w:rsidRPr="004F250D" w:rsidRDefault="0001551D" w:rsidP="0001551D">
      <w:pPr>
        <w:ind w:right="-180"/>
        <w:rPr>
          <w:rFonts w:ascii="Times New Roman" w:hAnsi="Times New Roman" w:cs="Times New Roman"/>
          <w:szCs w:val="24"/>
        </w:rPr>
      </w:pPr>
    </w:p>
    <w:p w:rsidR="0001551D" w:rsidRDefault="0001551D" w:rsidP="0001551D">
      <w:pPr>
        <w:jc w:val="center"/>
        <w:rPr>
          <w:sz w:val="16"/>
          <w:szCs w:val="16"/>
        </w:rPr>
      </w:pPr>
      <w:r>
        <w:rPr>
          <w:sz w:val="16"/>
          <w:szCs w:val="16"/>
        </w:rPr>
        <w:t>1008 Congress St.</w:t>
      </w:r>
    </w:p>
    <w:p w:rsidR="0001551D" w:rsidRPr="00447B0C" w:rsidRDefault="0001551D" w:rsidP="0001551D">
      <w:pPr>
        <w:tabs>
          <w:tab w:val="left" w:pos="720"/>
        </w:tabs>
        <w:ind w:left="720" w:right="-270"/>
        <w:rPr>
          <w:b/>
        </w:rPr>
      </w:pPr>
    </w:p>
    <w:p w:rsidR="00891BA6" w:rsidRDefault="00891BA6"/>
    <w:sectPr w:rsidR="00891BA6" w:rsidSect="00447B0C">
      <w:pgSz w:w="12240" w:h="7920" w:code="1"/>
      <w:pgMar w:top="720" w:right="630" w:bottom="720" w:left="450" w:header="720" w:footer="720" w:gutter="0"/>
      <w:cols w:num="2" w:space="25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1551D"/>
    <w:rsid w:val="0001551D"/>
    <w:rsid w:val="00543B32"/>
    <w:rsid w:val="00891BA6"/>
    <w:rsid w:val="00B314F1"/>
    <w:rsid w:val="00E631F1"/>
    <w:rsid w:val="00EC0DDE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1D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0155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hedeliveranccen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2010-03-09T08:15:00Z</dcterms:created>
  <dcterms:modified xsi:type="dcterms:W3CDTF">2010-03-09T08:15:00Z</dcterms:modified>
</cp:coreProperties>
</file>