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A43" w:rsidRDefault="00B46A43"/>
    <w:p w:rsidR="00B46A43" w:rsidRDefault="008E0499" w:rsidP="008E0499">
      <w:pPr>
        <w:jc w:val="center"/>
      </w:pPr>
      <w:r>
        <w:t xml:space="preserve">“BROTHER SAUL” IS NOT JUST </w:t>
      </w:r>
      <w:proofErr w:type="gramStart"/>
      <w:r>
        <w:t>A</w:t>
      </w:r>
      <w:r w:rsidR="00506D95">
        <w:t>n</w:t>
      </w:r>
      <w:proofErr w:type="gramEnd"/>
      <w:r>
        <w:t xml:space="preserve"> </w:t>
      </w:r>
      <w:r w:rsidR="00506D95">
        <w:t xml:space="preserve">Expression </w:t>
      </w:r>
    </w:p>
    <w:p w:rsidR="008130F8" w:rsidRDefault="008130F8">
      <w:r>
        <w:t xml:space="preserve">Jesus Christ is the only </w:t>
      </w:r>
      <w:proofErr w:type="spellStart"/>
      <w:r>
        <w:t>Saviour</w:t>
      </w:r>
      <w:proofErr w:type="spellEnd"/>
    </w:p>
    <w:p w:rsidR="008130F8" w:rsidRDefault="006C0515">
      <w:r>
        <w:t xml:space="preserve">Only Jesus </w:t>
      </w:r>
      <w:r w:rsidR="00506D95">
        <w:t xml:space="preserve">Christ the Lord </w:t>
      </w:r>
      <w:r>
        <w:t>ca</w:t>
      </w:r>
      <w:r w:rsidR="00952DFE">
        <w:t xml:space="preserve">n save </w:t>
      </w:r>
      <w:r w:rsidR="008130F8">
        <w:t xml:space="preserve"> </w:t>
      </w:r>
    </w:p>
    <w:p w:rsidR="00B46A43" w:rsidRDefault="008130F8">
      <w:r>
        <w:t>Jesus saves by Grace through Faith</w:t>
      </w:r>
    </w:p>
    <w:p w:rsidR="008130F8" w:rsidRDefault="008130F8" w:rsidP="00506D95">
      <w:r>
        <w:t xml:space="preserve">Wanting to do something </w:t>
      </w:r>
      <w:r w:rsidR="00506D95">
        <w:t>for Jesus as Lord</w:t>
      </w:r>
      <w:r>
        <w:t xml:space="preserve"> doesn’t save you but it is an indication that you </w:t>
      </w:r>
      <w:r w:rsidR="00506D95">
        <w:t>believe</w:t>
      </w:r>
    </w:p>
    <w:p w:rsidR="006C0515" w:rsidRDefault="006C0515" w:rsidP="006C0515">
      <w:r>
        <w:t xml:space="preserve">Acts 9:5 </w:t>
      </w:r>
      <w:proofErr w:type="gramStart"/>
      <w:r>
        <w:t>And</w:t>
      </w:r>
      <w:proofErr w:type="gramEnd"/>
      <w:r>
        <w:t xml:space="preserve"> he said, Who art thou, Lord? And the Lord said, </w:t>
      </w:r>
      <w:r w:rsidRPr="006C0515">
        <w:rPr>
          <w:b/>
          <w:u w:val="single"/>
        </w:rPr>
        <w:t>I am Jesus</w:t>
      </w:r>
      <w:r>
        <w:t xml:space="preserve"> whom thou </w:t>
      </w:r>
      <w:proofErr w:type="spellStart"/>
      <w:r>
        <w:t>persecutest</w:t>
      </w:r>
      <w:proofErr w:type="spellEnd"/>
      <w:r>
        <w:t xml:space="preserve">: it is hard for thee to kick against the pricks.                                                                                                                                                      6 And </w:t>
      </w:r>
      <w:r w:rsidRPr="006C0515">
        <w:rPr>
          <w:u w:val="single"/>
        </w:rPr>
        <w:t>he trembling</w:t>
      </w:r>
      <w:r>
        <w:t xml:space="preserve"> and </w:t>
      </w:r>
      <w:r w:rsidRPr="006C0515">
        <w:rPr>
          <w:u w:val="single"/>
        </w:rPr>
        <w:t>astonished</w:t>
      </w:r>
      <w:r>
        <w:t xml:space="preserve"> said, </w:t>
      </w:r>
      <w:r w:rsidRPr="00506D95">
        <w:rPr>
          <w:b/>
          <w:u w:val="single"/>
        </w:rPr>
        <w:t>Lord</w:t>
      </w:r>
      <w:r>
        <w:t xml:space="preserve">, </w:t>
      </w:r>
      <w:r w:rsidRPr="006C0515">
        <w:rPr>
          <w:u w:val="single"/>
        </w:rPr>
        <w:t>what wilt thou have me to do</w:t>
      </w:r>
      <w:r w:rsidRPr="006C0515">
        <w:t>?</w:t>
      </w:r>
      <w:r>
        <w:t xml:space="preserve"> And the </w:t>
      </w:r>
      <w:r w:rsidRPr="00506D95">
        <w:rPr>
          <w:b/>
          <w:u w:val="single"/>
        </w:rPr>
        <w:t>Lord</w:t>
      </w:r>
      <w:r>
        <w:t xml:space="preserve"> said unto him, Arise, and go into the city, and it shall be told thee what thou must do.</w:t>
      </w:r>
    </w:p>
    <w:p w:rsidR="001C622B" w:rsidRDefault="001C622B" w:rsidP="006C0515">
      <w:r>
        <w:t>Jesus spoke of Saul as Praying,  “</w:t>
      </w:r>
      <w:r w:rsidRPr="001C622B">
        <w:rPr>
          <w:b/>
          <w:u w:val="single"/>
        </w:rPr>
        <w:t xml:space="preserve">behold, he </w:t>
      </w:r>
      <w:proofErr w:type="spellStart"/>
      <w:r w:rsidRPr="001C622B">
        <w:rPr>
          <w:b/>
          <w:u w:val="single"/>
        </w:rPr>
        <w:t>prayeth</w:t>
      </w:r>
      <w:proofErr w:type="spellEnd"/>
      <w:r>
        <w:t>”</w:t>
      </w:r>
      <w:r w:rsidR="008E0499">
        <w:t xml:space="preserve">                                                                                                               </w:t>
      </w:r>
      <w:r w:rsidRPr="001C622B">
        <w:t>Ac</w:t>
      </w:r>
      <w:r>
        <w:t>ts</w:t>
      </w:r>
      <w:r w:rsidRPr="001C622B">
        <w:t xml:space="preserve"> 9:11 And the Lord said unto him, Arise, and go into the street which is called Straight, and enquire in the house of Judas for one called Saul, of Tarsus: for, </w:t>
      </w:r>
      <w:r w:rsidRPr="001C622B">
        <w:rPr>
          <w:b/>
          <w:u w:val="single"/>
        </w:rPr>
        <w:t xml:space="preserve">behold, he </w:t>
      </w:r>
      <w:proofErr w:type="spellStart"/>
      <w:r w:rsidRPr="001C622B">
        <w:rPr>
          <w:b/>
          <w:u w:val="single"/>
        </w:rPr>
        <w:t>prayeth</w:t>
      </w:r>
      <w:proofErr w:type="spellEnd"/>
      <w:r w:rsidRPr="001C622B">
        <w:t>,</w:t>
      </w:r>
    </w:p>
    <w:p w:rsidR="001C622B" w:rsidRDefault="008130F8" w:rsidP="006C0515">
      <w:r>
        <w:t>JESUS DECLARED SAUL TO BE “</w:t>
      </w:r>
      <w:r w:rsidRPr="006C0515">
        <w:rPr>
          <w:b/>
          <w:u w:val="single"/>
        </w:rPr>
        <w:t>a chosen vessel unto me</w:t>
      </w:r>
      <w:r w:rsidRPr="008130F8">
        <w:rPr>
          <w:b/>
        </w:rPr>
        <w:t>”</w:t>
      </w:r>
      <w:r>
        <w:rPr>
          <w:b/>
        </w:rPr>
        <w:t xml:space="preserve"> </w:t>
      </w:r>
      <w:r w:rsidR="008E0499">
        <w:t xml:space="preserve">                                                                                                 </w:t>
      </w:r>
      <w:r w:rsidRPr="008130F8">
        <w:t>Ananias</w:t>
      </w:r>
      <w:r w:rsidR="008E0499">
        <w:t xml:space="preserve"> was to recognize, witness and document the testimony</w:t>
      </w:r>
      <w:r w:rsidR="00BA3113">
        <w:t xml:space="preserve"> by God’s Divine order(</w:t>
      </w:r>
      <w:r w:rsidR="00BA3113" w:rsidRPr="00BA3113">
        <w:rPr>
          <w:u w:val="single"/>
        </w:rPr>
        <w:t>not  without men</w:t>
      </w:r>
      <w:r w:rsidR="00BA3113">
        <w:t>)</w:t>
      </w:r>
      <w:r w:rsidR="008E0499">
        <w:t xml:space="preserve">                                                                                                                                                                                                                </w:t>
      </w:r>
      <w:r w:rsidR="006C0515" w:rsidRPr="006C0515">
        <w:t>Ac</w:t>
      </w:r>
      <w:r w:rsidR="006C0515">
        <w:t>ts</w:t>
      </w:r>
      <w:r w:rsidR="006C0515" w:rsidRPr="006C0515">
        <w:t xml:space="preserve"> 9:15 But the Lord said unto him, Go thy way: for </w:t>
      </w:r>
      <w:r w:rsidR="006C0515" w:rsidRPr="006C0515">
        <w:rPr>
          <w:b/>
          <w:u w:val="single"/>
        </w:rPr>
        <w:t>he is a chosen vessel unto me</w:t>
      </w:r>
      <w:r w:rsidR="006C0515" w:rsidRPr="006C0515">
        <w:t>, to bear my name before the Gentiles, and kings, and the children of Israel:</w:t>
      </w:r>
    </w:p>
    <w:p w:rsidR="00B46A43" w:rsidRDefault="008130F8">
      <w:r>
        <w:t xml:space="preserve">Belief in Christ and </w:t>
      </w:r>
      <w:r w:rsidR="00B46A43">
        <w:t xml:space="preserve">Confession of Christ must precede water baptism,      </w:t>
      </w:r>
      <w:r w:rsidR="00B46A43" w:rsidRPr="00B46A43">
        <w:t>Ac</w:t>
      </w:r>
      <w:r w:rsidR="006C0515">
        <w:t>ts 8:37</w:t>
      </w:r>
    </w:p>
    <w:p w:rsidR="00B46A43" w:rsidRDefault="00B46A43">
      <w:r w:rsidRPr="00B46A43">
        <w:t>Ac</w:t>
      </w:r>
      <w:r>
        <w:t>ts</w:t>
      </w:r>
      <w:r w:rsidRPr="00B46A43">
        <w:t xml:space="preserve"> 8:37 And Philip said, </w:t>
      </w:r>
      <w:r w:rsidRPr="00B46A43">
        <w:rPr>
          <w:b/>
          <w:u w:val="single"/>
        </w:rPr>
        <w:t xml:space="preserve">If thou </w:t>
      </w:r>
      <w:proofErr w:type="spellStart"/>
      <w:r w:rsidRPr="00B46A43">
        <w:rPr>
          <w:b/>
          <w:u w:val="single"/>
        </w:rPr>
        <w:t>believest</w:t>
      </w:r>
      <w:proofErr w:type="spellEnd"/>
      <w:r w:rsidRPr="00B46A43">
        <w:rPr>
          <w:b/>
          <w:u w:val="single"/>
        </w:rPr>
        <w:t xml:space="preserve"> with all </w:t>
      </w:r>
      <w:proofErr w:type="spellStart"/>
      <w:r w:rsidRPr="00B46A43">
        <w:rPr>
          <w:b/>
          <w:u w:val="single"/>
        </w:rPr>
        <w:t>thine</w:t>
      </w:r>
      <w:proofErr w:type="spellEnd"/>
      <w:r w:rsidRPr="00B46A43">
        <w:rPr>
          <w:b/>
          <w:u w:val="single"/>
        </w:rPr>
        <w:t xml:space="preserve"> heart, thou </w:t>
      </w:r>
      <w:proofErr w:type="spellStart"/>
      <w:r w:rsidRPr="00B46A43">
        <w:rPr>
          <w:b/>
          <w:u w:val="single"/>
        </w:rPr>
        <w:t>mayest</w:t>
      </w:r>
      <w:proofErr w:type="spellEnd"/>
      <w:r w:rsidRPr="00B46A43">
        <w:t xml:space="preserve">. And </w:t>
      </w:r>
      <w:r w:rsidRPr="00B46A43">
        <w:rPr>
          <w:u w:val="single"/>
        </w:rPr>
        <w:t>he answered</w:t>
      </w:r>
      <w:r w:rsidRPr="00B46A43">
        <w:t xml:space="preserve"> and </w:t>
      </w:r>
      <w:r w:rsidRPr="00B46A43">
        <w:rPr>
          <w:u w:val="single"/>
        </w:rPr>
        <w:t>said</w:t>
      </w:r>
      <w:proofErr w:type="gramStart"/>
      <w:r w:rsidRPr="00B46A43">
        <w:rPr>
          <w:u w:val="single"/>
        </w:rPr>
        <w:t>,</w:t>
      </w:r>
      <w:proofErr w:type="gramEnd"/>
      <w:r w:rsidRPr="00B46A43">
        <w:t xml:space="preserve"> </w:t>
      </w:r>
      <w:r w:rsidRPr="00B46A43">
        <w:rPr>
          <w:b/>
          <w:u w:val="single"/>
        </w:rPr>
        <w:t>I believe that Jesus Christ is the Son of God</w:t>
      </w:r>
      <w:r w:rsidRPr="00B46A43">
        <w:t>.</w:t>
      </w:r>
      <w:r>
        <w:t xml:space="preserve">                                                                                                                        </w:t>
      </w:r>
      <w:r w:rsidRPr="00B46A43">
        <w:t>38 And he commanded the chariot to stand still: and they went down both into the water, both Philip and the eunuch; and he baptized him.</w:t>
      </w:r>
    </w:p>
    <w:p w:rsidR="008130F8" w:rsidRDefault="008130F8" w:rsidP="008130F8">
      <w:pPr>
        <w:pStyle w:val="NoSpacing"/>
      </w:pPr>
      <w:r>
        <w:t xml:space="preserve">Romans 10:13 </w:t>
      </w:r>
      <w:proofErr w:type="gramStart"/>
      <w:r>
        <w:t>For</w:t>
      </w:r>
      <w:proofErr w:type="gramEnd"/>
      <w:r>
        <w:t xml:space="preserve"> whosoever shall call upon the name of the Lord shall be saved.</w:t>
      </w:r>
    </w:p>
    <w:p w:rsidR="008130F8" w:rsidRDefault="008130F8" w:rsidP="008130F8">
      <w:pPr>
        <w:pStyle w:val="NoSpacing"/>
      </w:pPr>
      <w:r>
        <w:t xml:space="preserve"> 14 How then shall they call on him in whom they have not believed? </w:t>
      </w:r>
      <w:proofErr w:type="gramStart"/>
      <w:r>
        <w:t>and</w:t>
      </w:r>
      <w:proofErr w:type="gramEnd"/>
      <w:r>
        <w:t xml:space="preserve"> how shall they believe in him of whom they have not heard? </w:t>
      </w:r>
      <w:proofErr w:type="gramStart"/>
      <w:r>
        <w:t>and</w:t>
      </w:r>
      <w:proofErr w:type="gramEnd"/>
      <w:r>
        <w:t xml:space="preserve"> how shall they hear without a preacher?</w:t>
      </w:r>
    </w:p>
    <w:p w:rsidR="008130F8" w:rsidRDefault="008130F8" w:rsidP="008130F8">
      <w:pPr>
        <w:pStyle w:val="NoSpacing"/>
      </w:pPr>
      <w:r>
        <w:t xml:space="preserve"> 15 And how shall they preach, except they </w:t>
      </w:r>
      <w:proofErr w:type="gramStart"/>
      <w:r>
        <w:t>be</w:t>
      </w:r>
      <w:proofErr w:type="gramEnd"/>
      <w:r>
        <w:t xml:space="preserve"> sent? </w:t>
      </w:r>
      <w:proofErr w:type="gramStart"/>
      <w:r>
        <w:t>as</w:t>
      </w:r>
      <w:proofErr w:type="gramEnd"/>
      <w:r>
        <w:t xml:space="preserve"> it is written, How beautiful are the feet of them that preach the gospel of peace, and bring glad tidings of good things!</w:t>
      </w:r>
    </w:p>
    <w:p w:rsidR="008130F8" w:rsidRDefault="008130F8" w:rsidP="008130F8">
      <w:pPr>
        <w:pStyle w:val="NoSpacing"/>
      </w:pPr>
      <w:r>
        <w:t xml:space="preserve"> 16 But they have not all obeyed the gospel. </w:t>
      </w:r>
      <w:proofErr w:type="gramStart"/>
      <w:r>
        <w:t xml:space="preserve">For </w:t>
      </w:r>
      <w:proofErr w:type="spellStart"/>
      <w:r>
        <w:t>Esaias</w:t>
      </w:r>
      <w:proofErr w:type="spellEnd"/>
      <w:r>
        <w:t xml:space="preserve"> </w:t>
      </w:r>
      <w:proofErr w:type="spellStart"/>
      <w:r>
        <w:t>saith</w:t>
      </w:r>
      <w:proofErr w:type="spellEnd"/>
      <w:r>
        <w:t>, Lord, who hath believed our report?</w:t>
      </w:r>
      <w:proofErr w:type="gramEnd"/>
      <w:r>
        <w:t xml:space="preserve"> </w:t>
      </w:r>
    </w:p>
    <w:p w:rsidR="008130F8" w:rsidRDefault="008130F8" w:rsidP="008130F8">
      <w:pPr>
        <w:pStyle w:val="NoSpacing"/>
      </w:pPr>
      <w:r>
        <w:t xml:space="preserve"> 17 So then faith cometh by hearing, and hearing by the word of God.</w:t>
      </w: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52DFE" w:rsidRDefault="00952DFE" w:rsidP="008130F8">
      <w:pPr>
        <w:pStyle w:val="NoSpacing"/>
      </w:pPr>
    </w:p>
    <w:p w:rsidR="009608F6" w:rsidRDefault="009608F6" w:rsidP="009608F6">
      <w:pPr>
        <w:pStyle w:val="NoSpacing"/>
      </w:pPr>
      <w:r>
        <w:lastRenderedPageBreak/>
        <w:t xml:space="preserve">1Timothy 1:15 </w:t>
      </w:r>
      <w:proofErr w:type="gramStart"/>
      <w:r>
        <w:t>This</w:t>
      </w:r>
      <w:proofErr w:type="gramEnd"/>
      <w:r>
        <w:t xml:space="preserve"> is a faithful saying, and worthy of all acceptation, that Christ Jesus came into the world to save sinners; of whom I am chief.</w:t>
      </w:r>
    </w:p>
    <w:p w:rsidR="009608F6" w:rsidRDefault="009608F6" w:rsidP="009608F6">
      <w:pPr>
        <w:pStyle w:val="NoSpacing"/>
      </w:pPr>
    </w:p>
    <w:p w:rsidR="009608F6" w:rsidRDefault="009608F6" w:rsidP="009608F6">
      <w:pPr>
        <w:pStyle w:val="NoSpacing"/>
      </w:pPr>
      <w:r>
        <w:t xml:space="preserve">2Timothy 1:9 </w:t>
      </w:r>
      <w:proofErr w:type="gramStart"/>
      <w:r>
        <w:t>Who</w:t>
      </w:r>
      <w:proofErr w:type="gramEnd"/>
      <w:r>
        <w:t xml:space="preserve"> hath saved us, and called us with an holy calling, not according to our works, but according to his own purpose and grace, which was given us in Christ Jesus before the world began,</w:t>
      </w:r>
    </w:p>
    <w:p w:rsidR="00952DFE" w:rsidRDefault="00952DFE" w:rsidP="009608F6">
      <w:pPr>
        <w:pStyle w:val="NoSpacing"/>
      </w:pPr>
    </w:p>
    <w:p w:rsidR="009608F6" w:rsidRDefault="009608F6" w:rsidP="009608F6">
      <w:pPr>
        <w:pStyle w:val="NoSpacing"/>
      </w:pPr>
      <w:r>
        <w:t xml:space="preserve">Titus 3:5 </w:t>
      </w:r>
      <w:proofErr w:type="gramStart"/>
      <w:r>
        <w:t>Not</w:t>
      </w:r>
      <w:proofErr w:type="gramEnd"/>
      <w:r>
        <w:t xml:space="preserve"> by works of righteousness which we have done, but according to his mercy he saved us, by the washing of regeneration, and renewing of the Holy Ghost;</w:t>
      </w:r>
    </w:p>
    <w:p w:rsidR="009608F6" w:rsidRDefault="009608F6" w:rsidP="009608F6">
      <w:pPr>
        <w:pStyle w:val="NoSpacing"/>
      </w:pPr>
    </w:p>
    <w:p w:rsidR="009608F6" w:rsidRDefault="009608F6" w:rsidP="009608F6">
      <w:pPr>
        <w:pStyle w:val="bluearialnormal"/>
      </w:pPr>
      <w:r>
        <w:t>First, Paul would tell us that he was saved from sin before the world began. This is salvation from the PLAN of sin.</w:t>
      </w:r>
    </w:p>
    <w:p w:rsidR="009608F6" w:rsidRDefault="009608F6" w:rsidP="009608F6">
      <w:pPr>
        <w:pStyle w:val="bluearialnormal"/>
      </w:pPr>
      <w:r>
        <w:t xml:space="preserve">"Who [God] hath </w:t>
      </w:r>
      <w:r>
        <w:rPr>
          <w:i/>
          <w:iCs/>
        </w:rPr>
        <w:t>saved</w:t>
      </w:r>
      <w:r>
        <w:t xml:space="preserve"> us, and called us with </w:t>
      </w:r>
      <w:proofErr w:type="gramStart"/>
      <w:r>
        <w:t>an</w:t>
      </w:r>
      <w:proofErr w:type="gramEnd"/>
      <w:r>
        <w:t xml:space="preserve"> holy calling, not according to our works, but according to his own purpose and grace, which was given us in Christ Jesus </w:t>
      </w:r>
      <w:r>
        <w:rPr>
          <w:i/>
          <w:iCs/>
        </w:rPr>
        <w:t>before the world began.</w:t>
      </w:r>
      <w:r>
        <w:t>" II Tim.1:9</w:t>
      </w:r>
    </w:p>
    <w:p w:rsidR="009608F6" w:rsidRDefault="009608F6" w:rsidP="009608F6">
      <w:pPr>
        <w:pStyle w:val="bluearialnormal"/>
      </w:pPr>
      <w:r>
        <w:t>Second, Paul would tell us that he was saved from sin when Christ Jesus died on the cross of Calvary. This is salvation from the PENALTY of sin.</w:t>
      </w:r>
    </w:p>
    <w:p w:rsidR="009608F6" w:rsidRDefault="009608F6" w:rsidP="009608F6">
      <w:pPr>
        <w:pStyle w:val="bluearialnormal"/>
      </w:pPr>
      <w:r>
        <w:t xml:space="preserve">"This is a faithful saying, and worthy of all acceptation, that </w:t>
      </w:r>
      <w:r>
        <w:rPr>
          <w:i/>
          <w:iCs/>
        </w:rPr>
        <w:t>Christ Jesus came into the world to save sinners</w:t>
      </w:r>
      <w:r>
        <w:t>; of whom I am chief." I Tim.1:15</w:t>
      </w:r>
    </w:p>
    <w:p w:rsidR="009608F6" w:rsidRDefault="009608F6" w:rsidP="009608F6">
      <w:pPr>
        <w:pStyle w:val="bluearialnormal"/>
      </w:pPr>
      <w:r>
        <w:t>Third, Paul would tell us that he was saved from sin when the Holy Spirit regenerated him and gave him a new nature. This is salvation from the POWER of sin.</w:t>
      </w:r>
    </w:p>
    <w:p w:rsidR="009608F6" w:rsidRDefault="009608F6" w:rsidP="009608F6">
      <w:pPr>
        <w:pStyle w:val="bluearialnormal"/>
      </w:pPr>
      <w:r>
        <w:t xml:space="preserve">"Not by works of righteousness which we have done, but according to his mercy </w:t>
      </w:r>
      <w:r>
        <w:rPr>
          <w:i/>
          <w:iCs/>
        </w:rPr>
        <w:t>he saved us, by the washing of regeneration and renewing of the Holy Ghost.</w:t>
      </w:r>
      <w:r>
        <w:t>" Titus 3:5</w:t>
      </w:r>
    </w:p>
    <w:p w:rsidR="009608F6" w:rsidRDefault="009608F6" w:rsidP="009608F6">
      <w:pPr>
        <w:pStyle w:val="bluearialnormal"/>
      </w:pPr>
      <w:r>
        <w:t>Fourth, Paul would tell us that he was saved from sin whenever he kept in memory the gospel that he had preached. This is salvation from the PRACTICE of sin.</w:t>
      </w:r>
    </w:p>
    <w:p w:rsidR="009608F6" w:rsidRDefault="009608F6" w:rsidP="009608F6">
      <w:pPr>
        <w:pStyle w:val="bluearialnormal"/>
      </w:pPr>
      <w:r>
        <w:t>"Moreover, brethren, I declare unto you</w:t>
      </w:r>
      <w:r>
        <w:rPr>
          <w:i/>
          <w:iCs/>
        </w:rPr>
        <w:t xml:space="preserve"> the gospel … by which also ye are saved if ye keep in memory what I preached unto you,</w:t>
      </w:r>
      <w:r>
        <w:t xml:space="preserve"> unless ye have believed in vain." I Cor. 15:1-2</w:t>
      </w:r>
    </w:p>
    <w:p w:rsidR="009608F6" w:rsidRDefault="009608F6" w:rsidP="009608F6">
      <w:pPr>
        <w:pStyle w:val="bluearialnormal"/>
      </w:pPr>
      <w:r>
        <w:t>Finally, Paul would tell us that he wasn't saved yet, but that he would be completely saved from sin some day in the future. This is salvation from the PRESENCE of sin.</w:t>
      </w:r>
    </w:p>
    <w:p w:rsidR="009608F6" w:rsidRDefault="009608F6" w:rsidP="009608F6">
      <w:pPr>
        <w:pStyle w:val="bluearialnormal"/>
      </w:pPr>
      <w:r>
        <w:t xml:space="preserve">"And that, knowing the time, that now it is high time to awake out of sleep: for </w:t>
      </w:r>
      <w:r>
        <w:rPr>
          <w:i/>
          <w:iCs/>
        </w:rPr>
        <w:t>now is our salvation nearer than when we believed.</w:t>
      </w:r>
      <w:r>
        <w:t>" Romans 13:11</w:t>
      </w:r>
    </w:p>
    <w:p w:rsidR="009608F6" w:rsidRDefault="009608F6" w:rsidP="009608F6">
      <w:pPr>
        <w:pStyle w:val="bluearialnormal"/>
      </w:pPr>
      <w:r>
        <w:t>These five passages from the epistles of Paul illustrate the work of salvation from five different perspectives. These are the five phases of God's glorious salvation from sin through Jesus Christ our Lord.</w:t>
      </w:r>
    </w:p>
    <w:p w:rsidR="009608F6" w:rsidRDefault="009608F6" w:rsidP="009608F6">
      <w:pPr>
        <w:pStyle w:val="NoSpacing"/>
      </w:pPr>
    </w:p>
    <w:sectPr w:rsidR="009608F6" w:rsidSect="009A2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46A43"/>
    <w:rsid w:val="001C622B"/>
    <w:rsid w:val="00506D95"/>
    <w:rsid w:val="006C0515"/>
    <w:rsid w:val="008130F8"/>
    <w:rsid w:val="008E0499"/>
    <w:rsid w:val="00952DFE"/>
    <w:rsid w:val="009608F6"/>
    <w:rsid w:val="009A21BF"/>
    <w:rsid w:val="00B46A43"/>
    <w:rsid w:val="00BA3113"/>
    <w:rsid w:val="00F67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0F8"/>
    <w:pPr>
      <w:spacing w:after="0" w:line="240" w:lineRule="auto"/>
    </w:pPr>
  </w:style>
  <w:style w:type="paragraph" w:customStyle="1" w:styleId="bluearialnormal">
    <w:name w:val="bluearialnormal"/>
    <w:basedOn w:val="Normal"/>
    <w:rsid w:val="009608F6"/>
    <w:pPr>
      <w:spacing w:before="100" w:beforeAutospacing="1" w:after="100" w:afterAutospacing="1" w:line="240" w:lineRule="auto"/>
    </w:pPr>
    <w:rPr>
      <w:rFonts w:ascii="Arial" w:eastAsia="Times New Roman"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divs>
    <w:div w:id="587690981">
      <w:bodyDiv w:val="1"/>
      <w:marLeft w:val="0"/>
      <w:marRight w:val="0"/>
      <w:marTop w:val="0"/>
      <w:marBottom w:val="0"/>
      <w:divBdr>
        <w:top w:val="none" w:sz="0" w:space="0" w:color="auto"/>
        <w:left w:val="none" w:sz="0" w:space="0" w:color="auto"/>
        <w:bottom w:val="none" w:sz="0" w:space="0" w:color="auto"/>
        <w:right w:val="none" w:sz="0" w:space="0" w:color="auto"/>
      </w:divBdr>
      <w:divsChild>
        <w:div w:id="74661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1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5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2011-04-25T04:55:00Z</dcterms:created>
  <dcterms:modified xsi:type="dcterms:W3CDTF">2011-04-25T19:52:00Z</dcterms:modified>
</cp:coreProperties>
</file>