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5:16 And therefore did the Jews persecute Jesus, and sought to slay him, because he had done these things on the sabbath day.                                                                17 But Jesus answered them, My Father worketh hitherto, and I work.</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18 Therefore the Jews sought the more to kill him, because he not only had broken the sabbath, but said also that God was his Father, making himself equal with God.</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19 Then answered Jesus and said unto them, Verily, verily, I say unto you, The Son can do nothing of himself, but what he seeth the Father do: for what things soever he doeth, these also doeth the Son likewise.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30 I can of mine own self do nothing: as I hear, I judge: and my judgment is just; because I seek not mine own will, but the will of the Father which hath sent me.                                                                          20 For the Father loveth the Son, and sheweth him all things that himself doeth: and he will shew him greater works than these, that ye may marvel.</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Power of God shown through the Gospel can meet every Desperate Need</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Word of God spoken by Jesus Christ can make us (healed, forgiven/saved/obedient.</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proved His Words to be true and His Works to be greater.</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“My Father worketh hitherto, and I work”</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first proof that Jesus was equal with God was His obedience.</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did not act alone. </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did </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not act independent of God (John 5:30; 7:28</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8:28</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14:10</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was not disobedient to God. </w:t>
      </w:r>
    </w:p>
    <w:p w:rsidDel="00000000" w:rsidRDefault="00000000" w:rsidR="00000000" w:rsidRPr="00000000" w:rsidP="00000000">
      <w:pPr>
        <w:numPr>
          <w:ilvl w:val="4"/>
          <w:numId w:val="2"/>
        </w:numPr>
        <w:spacing w:line="276" w:after="20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 did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not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take His life into His own hands.</w:t>
      </w:r>
    </w:p>
    <w:p w:rsidDel="00000000" w:rsidRDefault="00000000" w:rsidR="00000000" w:rsidRPr="00000000" w:rsidP="00000000">
      <w:pPr>
        <w:numPr>
          <w:ilvl w:val="4"/>
          <w:numId w:val="2"/>
        </w:numPr>
        <w:spacing w:line="276" w:after="20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do His own thing.</w:t>
      </w:r>
    </w:p>
    <w:p w:rsidDel="00000000" w:rsidRDefault="00000000" w:rsidR="00000000" w:rsidRPr="00000000" w:rsidP="00000000">
      <w:pPr>
        <w:numPr>
          <w:ilvl w:val="4"/>
          <w:numId w:val="2"/>
        </w:numPr>
        <w:spacing w:line="276" w:after="20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act selfishly.</w:t>
      </w:r>
    </w:p>
    <w:p w:rsidDel="00000000" w:rsidRDefault="00000000" w:rsidR="00000000" w:rsidRPr="00000000" w:rsidP="00000000">
      <w:pPr>
        <w:numPr>
          <w:ilvl w:val="4"/>
          <w:numId w:val="2"/>
        </w:numPr>
        <w:spacing w:line="276" w:after="20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walk separately from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5:19 Then answered Jesus and said unto them, </w:t>
      </w:r>
      <w:r w:rsidDel="00000000" w:rsidR="00000000" w:rsidRPr="00000000">
        <w:rPr>
          <w:rFonts w:eastAsia="Times New Roman" w:ascii="Times New Roman" w:hAnsi="Times New Roman" w:cs="Times New Roman"/>
          <w:smallCaps w:val="0"/>
          <w:sz w:val="32"/>
          <w:highlight w:val="none"/>
          <w:u w:val="single"/>
          <w:rtl w:val="0"/>
        </w:rPr>
        <w:t xml:space="preserve">Verily, verily</w:t>
      </w:r>
      <w:r w:rsidDel="00000000" w:rsidR="00000000" w:rsidRPr="00000000">
        <w:rPr>
          <w:rFonts w:eastAsia="Times New Roman" w:ascii="Times New Roman" w:hAnsi="Times New Roman" w:cs="Times New Roman"/>
          <w:smallCaps w:val="0"/>
          <w:sz w:val="32"/>
          <w:highlight w:val="none"/>
          <w:rtl w:val="0"/>
        </w:rPr>
        <w:t xml:space="preserve">, I say unto you, The Son can do nothing of himself, but what he seeth the Father do: for what things soever he doeth, these also doeth the Son likewise.</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crucial importance of this point. Jesus said, "Verily, verily"; that is, listen, listen. Pay close attention to what is said.</w:t>
      </w:r>
    </w:p>
    <w:p w:rsidDel="00000000" w:rsidRDefault="00000000" w:rsidR="00000000" w:rsidRPr="00000000" w:rsidP="00000000">
      <w:pPr>
        <w:numPr>
          <w:ilvl w:val="3"/>
          <w:numId w:val="2"/>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did exactly what He saw the Father do. There was no difference of opinion whatsoever between the Father and Jesus.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are three claims here.</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was in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perfect, unbroken communion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with God.</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was of the very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same nature and person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as God.</w:t>
      </w:r>
    </w:p>
    <w:p w:rsidDel="00000000" w:rsidRDefault="00000000" w:rsidR="00000000" w:rsidRPr="00000000" w:rsidP="00000000">
      <w:pPr>
        <w:spacing w:line="240" w:after="0" w:lineRule="auto" w:before="0"/>
        <w:ind w:hanging="360" w:left="100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acted as the Son of God because He is God the Son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 did exactly what the father did. He did "the very same things" (tauta) in "the very same manner" (homoios). He acted and behaved exactly as the Father acted and behaved.</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Christ was perfectly obedient; He acted exactly in the nature of God. (What a lesson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obedience! A challenge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for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obedience!)</w:t>
      </w:r>
    </w:p>
    <w:p w:rsidDel="00000000" w:rsidRDefault="00000000" w:rsidR="00000000" w:rsidRPr="00000000" w:rsidP="00000000">
      <w:pPr>
        <w:spacing w:line="240" w:after="0" w:lineRule="auto" w:before="0"/>
        <w:ind w:firstLine="288" w:left="0" w:right="0"/>
        <w:jc w:val="left"/>
      </w:pPr>
      <w:r w:rsidDel="00000000" w:rsidR="00000000" w:rsidRPr="00000000">
        <w:rPr>
          <w:rtl w:val="0"/>
        </w:rPr>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second proof that Jesus was equal with God was His greater works.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20 For the Father loveth the Son, and sheweth him all things that himself doeth: and he will shew him greater works than these, that ye may marvel.</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Father loves the Son. </w:t>
      </w:r>
    </w:p>
    <w:p w:rsidDel="00000000" w:rsidRDefault="00000000" w:rsidR="00000000" w:rsidRPr="00000000" w:rsidP="00000000">
      <w:pPr>
        <w:numPr>
          <w:ilvl w:val="4"/>
          <w:numId w:val="2"/>
        </w:numPr>
        <w:spacing w:line="276" w:after="20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Father continues to love and never stops loving the Son. </w:t>
      </w:r>
    </w:p>
    <w:p w:rsidDel="00000000" w:rsidRDefault="00000000" w:rsidR="00000000" w:rsidRPr="00000000" w:rsidP="00000000">
      <w:pPr>
        <w:numPr>
          <w:ilvl w:val="4"/>
          <w:numId w:val="2"/>
        </w:numPr>
        <w:spacing w:line="276" w:after="20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never a moment when the love diminishes. </w:t>
      </w:r>
    </w:p>
    <w:p w:rsidDel="00000000" w:rsidRDefault="00000000" w:rsidR="00000000" w:rsidRPr="00000000" w:rsidP="00000000">
      <w:pPr>
        <w:numPr>
          <w:ilvl w:val="4"/>
          <w:numId w:val="2"/>
        </w:numPr>
        <w:spacing w:line="276" w:after="20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is a perfect love that never ceases to give.</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Father showed the Son all things which He did.</w:t>
      </w:r>
    </w:p>
    <w:p w:rsidDel="00000000" w:rsidRDefault="00000000" w:rsidR="00000000" w:rsidRPr="00000000" w:rsidP="00000000">
      <w:pPr>
        <w:numPr>
          <w:ilvl w:val="4"/>
          <w:numId w:val="2"/>
        </w:numPr>
        <w:spacing w:line="276" w:after="20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things which Jesus did were the very things which the Father did.</w:t>
      </w:r>
    </w:p>
    <w:p w:rsidDel="00000000" w:rsidRDefault="00000000" w:rsidR="00000000" w:rsidRPr="00000000" w:rsidP="00000000">
      <w:pPr>
        <w:numPr>
          <w:ilvl w:val="4"/>
          <w:numId w:val="2"/>
        </w:numPr>
        <w:spacing w:line="276" w:after="20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said that the Father was going to show Him greater things, greater things than the healing of the impotent man. </w:t>
      </w:r>
    </w:p>
    <w:p w:rsidDel="00000000" w:rsidRDefault="00000000" w:rsidR="00000000" w:rsidRPr="00000000" w:rsidP="00000000">
      <w:pPr>
        <w:numPr>
          <w:ilvl w:val="5"/>
          <w:numId w:val="2"/>
        </w:numPr>
        <w:spacing w:line="276" w:after="20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would be controlling the forces of nature (storms on the Sea of Galilee).</w:t>
      </w:r>
    </w:p>
    <w:p w:rsidDel="00000000" w:rsidRDefault="00000000" w:rsidR="00000000" w:rsidRPr="00000000" w:rsidP="00000000">
      <w:pPr>
        <w:numPr>
          <w:ilvl w:val="5"/>
          <w:numId w:val="2"/>
        </w:numPr>
        <w:spacing w:line="276" w:after="20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Feeding multitudes by multiplying food.</w:t>
      </w:r>
    </w:p>
    <w:p w:rsidDel="00000000" w:rsidRDefault="00000000" w:rsidR="00000000" w:rsidRPr="00000000" w:rsidP="00000000">
      <w:pPr>
        <w:numPr>
          <w:ilvl w:val="5"/>
          <w:numId w:val="2"/>
        </w:numPr>
        <w:spacing w:line="276" w:after="20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raising the dead / healing multitudes of people.</w:t>
      </w:r>
    </w:p>
    <w:p w:rsidDel="00000000" w:rsidRDefault="00000000" w:rsidR="00000000" w:rsidRPr="00000000" w:rsidP="00000000">
      <w:pPr>
        <w:numPr>
          <w:ilvl w:val="5"/>
          <w:numId w:val="2"/>
        </w:numPr>
        <w:spacing w:line="276" w:after="20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Establishing Grace and Truth</w:t>
      </w:r>
    </w:p>
    <w:p w:rsidDel="00000000" w:rsidRDefault="00000000" w:rsidR="00000000" w:rsidRPr="00000000" w:rsidP="00000000">
      <w:pPr>
        <w:numPr>
          <w:ilvl w:val="5"/>
          <w:numId w:val="2"/>
        </w:numPr>
        <w:spacing w:line="276" w:after="20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Making new Creatures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5:16 Let your light so shine before men, that they may see your good works, and glorify your Father which is in heaven.     John 5:15 The impotent became a witness</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This generation needs power that brings results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1Co 2:4 And my speech and my preaching was not with enticing words of man's wisdom, but in demonstration of the Spirit and of power:                                                   4:19 But I will come to you shortly, if the Lord will, and will know, not the speech of them which are puffed up, but the power.                                                                            20 For the kingdom of God is not in word, but in power.</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Loss of power is the great tragedy of the church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Church stands paralyzed in face of her enemies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Holy Ghost does not lack power but only the opportunity in our lives to demonstrate it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early church was marked with great power; no foe could frighten them, and no fear could haunt them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We need to continue to see the power of God demonstrated in the lives of the saints and in the church</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We need the Power that changes the life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6:9  Know ye not that the unrighteous shall not inherit the kingdom of God? Be not deceived: neither fornicators, nor idolaters, nor adulterers, nor effeminate, nor abusers of themselves with mankind, 10 Nor thieves, nor covetous, nor drunkards, nor revilers, nor extortioners, shall inherit the kingdom of God.                                              11 And such were some of you: but ye are washed, but ye are sanctified, but ye are justified in the name of the Lord Jesus, and by the Spirit of our God.</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Power to stand up, power to speak out, power to shine forth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An appetite for the Word of God and the House of God</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We need prayer that will bring` revival - II Chronicles 7:14 </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All that God is, and all that God has, is at our disposal through prayer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The devil can wall us round by the untoward actions of people, but he cannot roof us in because of God.</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Prayer has divided seas, made rocks gush with water, muzzled lions, burst open iron gates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Lack of prayer has brought paralysis to our generation today</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Our generation will rise or fall on its praying and its love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Jer 33:3 Call unto me, and I will answer thee, and shew thee great and mighty things, which thou knowest not.                                                                                                                Da 11:32 And such as do wickedly against the covenant shall he corrupt by flatteries: but the people that do know their God shall be strong, and do exploits.</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This generation needs love that is genuine - I Peter 4:8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1Pe 4:8 And above all things have fervent charity among yourselves: for charity shall cover the multitude of sins. </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"fervent" means without ceasing </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A Christian without love is lifeless and powerless </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This kind of love will cost us everything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No such thing as cheap when it comes to God’s love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We can give without love, but we cannot love without giving</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This kind of love will cover everything.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Love does not publish another's sins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How much gossip would be eliminated if we truly loved one another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Gossip runs down more people than automobiles do every year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Where love is thin, faults are thick; where love is thick, faults are thin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Where love is, forgiveness is easier </w:t>
      </w:r>
    </w:p>
    <w:p w:rsidDel="00000000" w:rsidRDefault="00000000" w:rsidR="00000000" w:rsidRPr="00000000" w:rsidP="00000000">
      <w:pPr>
        <w:numPr>
          <w:ilvl w:val="2"/>
          <w:numId w:val="1"/>
        </w:numPr>
        <w:spacing w:line="240" w:after="100" w:lineRule="auto" w:before="100"/>
        <w:ind w:hanging="360" w:left="2160"/>
      </w:pPr>
      <w:r w:rsidDel="00000000" w:rsidR="00000000" w:rsidRPr="00000000">
        <w:rPr>
          <w:rFonts w:eastAsia="Times New Roman" w:ascii="Times New Roman" w:hAnsi="Times New Roman" w:cs="Times New Roman"/>
          <w:smallCaps w:val="0"/>
          <w:sz w:val="32"/>
          <w:highlight w:val="none"/>
          <w:rtl w:val="0"/>
        </w:rPr>
        <w:t xml:space="preserve">Man is most like a beast when he kills; man is most like men when he judges; and man is most like God when he forgives</w:t>
      </w:r>
    </w:p>
    <w:p w:rsidDel="00000000" w:rsidRDefault="00000000" w:rsidR="00000000" w:rsidRPr="00000000" w:rsidP="00000000">
      <w:pPr>
        <w:numPr>
          <w:ilvl w:val="1"/>
          <w:numId w:val="1"/>
        </w:numPr>
        <w:spacing w:line="240" w:after="100" w:lineRule="auto" w:before="100"/>
        <w:ind w:hanging="360" w:left="1440"/>
      </w:pPr>
      <w:r w:rsidDel="00000000" w:rsidR="00000000" w:rsidRPr="00000000">
        <w:rPr>
          <w:rFonts w:eastAsia="Times New Roman" w:ascii="Times New Roman" w:hAnsi="Times New Roman" w:cs="Times New Roman"/>
          <w:smallCaps w:val="0"/>
          <w:sz w:val="32"/>
          <w:highlight w:val="none"/>
          <w:rtl w:val="0"/>
        </w:rPr>
        <w:t xml:space="preserve">This generation needs Christians that have the love of God in their hearts                                                                                                  We will not serve our generation well unless the preaching, the people, the power, the praying, and the faith working by love is present.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4:8 Then Peter, filled with the Holy Ghost, said unto them, Ye rulers of the people, and elders of Israel,</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9 If we this day be examined of the good deed done to the impotent man, by what means he is made whole;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10 Be it known unto you all, and to all the people of Israel, that by the name of Jesus Christ of Nazareth, whom ye crucified, whom God raised from the dead, even by him doth this man stand here before you whole. 11 This is the stone which was set at nought of you builders, which is become the head of the corner.12 Neither is there salvation in any other: for there is none other name under heaven given among men, whereby we must be saved.</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upperLetter"/>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upperRoman"/>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upperRoman"/>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upperRoman"/>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upperRoman"/>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upperRoman"/>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upperRoman"/>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5.docx.docx</dc:title>
</cp:coreProperties>
</file>