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ind w:firstLine="360"/>
      </w:pPr>
      <w:r w:rsidDel="00000000" w:rsidR="00000000" w:rsidRPr="00000000">
        <w:rPr>
          <w:rFonts w:eastAsia="Times New Roman" w:ascii="Times New Roman" w:hAnsi="Times New Roman" w:cs="Times New Roman"/>
          <w:smallCaps w:val="0"/>
          <w:sz w:val="32"/>
          <w:highlight w:val="none"/>
          <w:rtl w:val="0"/>
        </w:rPr>
        <w:t xml:space="preserve">Mrs. William Stillman Martin had experienced the protecting hand of the Lord during an illness. The incident with her son saying “God will take care of her,” was so precious that she wrote the song, "God Will Take Care of You."</w:t>
      </w:r>
    </w:p>
    <w:p w:rsidDel="00000000" w:rsidRDefault="00000000" w:rsidR="00000000" w:rsidRPr="00000000" w:rsidP="00000000">
      <w:pPr>
        <w:spacing w:line="240" w:after="0" w:lineRule="auto"/>
        <w:ind w:firstLine="360"/>
      </w:pPr>
      <w:r w:rsidDel="00000000" w:rsidR="00000000" w:rsidRPr="00000000">
        <w:rPr>
          <w:rFonts w:eastAsia="Times New Roman" w:ascii="Times New Roman" w:hAnsi="Times New Roman" w:cs="Times New Roman"/>
          <w:smallCaps w:val="0"/>
          <w:sz w:val="32"/>
          <w:highlight w:val="none"/>
          <w:rtl w:val="0"/>
        </w:rPr>
        <w:t xml:space="preserve">Once she visited a friend, and related her story and hoping in some way to help relieve the friend's depressed state. </w:t>
      </w:r>
    </w:p>
    <w:p w:rsidDel="00000000" w:rsidRDefault="00000000" w:rsidR="00000000" w:rsidRPr="00000000" w:rsidP="00000000">
      <w:pPr>
        <w:spacing w:line="240" w:after="0" w:lineRule="auto"/>
        <w:ind w:firstLine="360"/>
      </w:pPr>
      <w:r w:rsidDel="00000000" w:rsidR="00000000" w:rsidRPr="00000000">
        <w:rPr>
          <w:rFonts w:eastAsia="Times New Roman" w:ascii="Times New Roman" w:hAnsi="Times New Roman" w:cs="Times New Roman"/>
          <w:smallCaps w:val="0"/>
          <w:sz w:val="32"/>
          <w:highlight w:val="none"/>
          <w:rtl w:val="0"/>
        </w:rPr>
        <w:t xml:space="preserve">After hearing the story, the friend said, "You know, I shouldn't worry, should I? We are promised in the Bible that God watches over the little sparrows." They then had a little time of rejoicing over God's wonderful watchful care and protection.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When she arrived home, Mrs. Martin sat down and penned the song: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Why should I feel discouraged, why should the shadows come,</w:t>
        <w:br w:type="textWrapping"/>
        <w:t xml:space="preserve">Why should my heart be lonely, and long for heaven and home,</w:t>
        <w:br w:type="textWrapping"/>
        <w:t xml:space="preserve">When Jesus is my portion? My constant friend is He:</w:t>
        <w:br w:type="textWrapping"/>
        <w:t xml:space="preserve">His eye is on the sparrow, and I know He watches me;</w:t>
        <w:br w:type="textWrapping"/>
        <w:t xml:space="preserve">His eye is on the sparrow, and I know He watches 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Refrain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I sing because I’m happy,</w:t>
        <w:br w:type="textWrapping"/>
        <w:t xml:space="preserve">I sing because I’m free,</w:t>
        <w:br w:type="textWrapping"/>
        <w:t xml:space="preserve">For His eye is on the sparrow,</w:t>
        <w:br w:type="textWrapping"/>
        <w:t xml:space="preserve">And I know He watches 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“Let not your heart be troubled,” His tender word I hear,</w:t>
        <w:br w:type="textWrapping"/>
        <w:t xml:space="preserve">And resting on His goodness, I lose my doubts and fears;</w:t>
        <w:br w:type="textWrapping"/>
        <w:t xml:space="preserve">Though by the path He leadeth, but one step I may see;</w:t>
        <w:br w:type="textWrapping"/>
        <w:t xml:space="preserve">His eye is on the sparrow, and I know He watches me;</w:t>
        <w:br w:type="textWrapping"/>
        <w:t xml:space="preserve">His eye is on the sparrow, and I know He watches 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Refrain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Whenever I am tempted, whenever clouds arise,</w:t>
        <w:br w:type="textWrapping"/>
        <w:t xml:space="preserve">When songs give place to sighing, when hope within me dies,</w:t>
        <w:br w:type="textWrapping"/>
        <w:t xml:space="preserve">I draw the closer to Him, from care He sets me free;</w:t>
        <w:br w:type="textWrapping"/>
        <w:t xml:space="preserve">His eye is on the sparrow, and I know He watches me;</w:t>
        <w:br w:type="textWrapping"/>
        <w:t xml:space="preserve">His eye is on the sparrow, and I know He watches 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pStyle w:val="Title"/>
      </w:pPr>
      <w:r w:rsidDel="00000000" w:rsidR="00000000" w:rsidRPr="00000000">
        <w:rPr>
          <w:rFonts w:eastAsia="Times New Roman" w:ascii="Times New Roman" w:hAnsi="Times New Roman" w:cs="Times New Roman"/>
          <w:smallCaps w:val="0"/>
          <w:highlight w:val="none"/>
          <w:rtl w:val="0"/>
        </w:rPr>
        <w:t xml:space="preserve">The Power of His Cross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1Cor. 1:18—</w:t>
      </w:r>
      <w:r w:rsidDel="00000000" w:rsidR="00000000" w:rsidRPr="00000000">
        <w:rPr>
          <w:rFonts w:eastAsia="Times New Roman" w:ascii="Times New Roman" w:hAnsi="Times New Roman" w:cs="Times New Roman"/>
          <w:i w:val="1"/>
          <w:smallCaps w:val="0"/>
          <w:sz w:val="32"/>
          <w:highlight w:val="none"/>
          <w:rtl w:val="0"/>
        </w:rPr>
        <w:t xml:space="preserve">For the preaching of the cross is to them that perish foolishness; but unto us which are saved it is </w:t>
      </w:r>
      <w:r w:rsidDel="00000000" w:rsidR="00000000" w:rsidRPr="00000000">
        <w:rPr>
          <w:rFonts w:eastAsia="Times New Roman" w:ascii="Times New Roman" w:hAnsi="Times New Roman" w:cs="Times New Roman"/>
          <w:b w:val="1"/>
          <w:i w:val="1"/>
          <w:smallCaps w:val="0"/>
          <w:sz w:val="32"/>
          <w:highlight w:val="none"/>
          <w:rtl w:val="0"/>
        </w:rPr>
        <w:t xml:space="preserve">the power of God</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Rev. 12:10 And I heard a loud voice saying in heaven, Now is come salvation, and strength, and the kingdom of our God, and </w:t>
      </w:r>
      <w:r w:rsidDel="00000000" w:rsidR="00000000" w:rsidRPr="00000000">
        <w:rPr>
          <w:rFonts w:eastAsia="Times New Roman" w:ascii="Times New Roman" w:hAnsi="Times New Roman" w:cs="Times New Roman"/>
          <w:b w:val="1"/>
          <w:smallCaps w:val="0"/>
          <w:sz w:val="32"/>
          <w:highlight w:val="none"/>
          <w:rtl w:val="0"/>
        </w:rPr>
        <w:t xml:space="preserve">the power of his Christ</w:t>
      </w:r>
      <w:r w:rsidDel="00000000" w:rsidR="00000000" w:rsidRPr="00000000">
        <w:rPr>
          <w:rFonts w:eastAsia="Times New Roman" w:ascii="Times New Roman" w:hAnsi="Times New Roman" w:cs="Times New Roman"/>
          <w:smallCaps w:val="0"/>
          <w:sz w:val="32"/>
          <w:highlight w:val="none"/>
          <w:rtl w:val="0"/>
        </w:rPr>
        <w:t xml:space="preserve">: for the accuser of our brethren is cast down, which accused them before our God day and night.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t>
      </w:r>
      <w:hyperlink r:id="rId5">
        <w:r w:rsidDel="00000000" w:rsidR="00000000" w:rsidRPr="00000000">
          <w:rPr>
            <w:rFonts w:eastAsia="Times New Roman" w:ascii="Times New Roman" w:hAnsi="Times New Roman" w:cs="Times New Roman"/>
            <w:smallCaps w:val="0"/>
            <w:color w:val="0000ff"/>
            <w:sz w:val="24"/>
            <w:highlight w:val="none"/>
            <w:u w:val="single"/>
            <w:rtl w:val="0"/>
          </w:rPr>
          <w:t xml:space="preserve">12:10-11</w:t>
        </w:r>
      </w:hyperlink>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Salvation— Victory— Heavenly Praise</w:t>
      </w:r>
      <w:r w:rsidDel="00000000" w:rsidR="00000000" w:rsidRPr="00000000">
        <w:rPr>
          <w:rFonts w:eastAsia="Times New Roman" w:ascii="Times New Roman" w:hAnsi="Times New Roman" w:cs="Times New Roman"/>
          <w:smallCaps w:val="0"/>
          <w:sz w:val="24"/>
          <w:highlight w:val="none"/>
          <w:rtl w:val="0"/>
        </w:rPr>
        <w:t xml:space="preserve">: the victory and salvation are won by Christ.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1.  A loud voice in heaven will shout out that the victory and salvation are now won—once for all. Who will this voice be? God's people. We know this because the voice refers to "our brothers." Note what the voice will declare:</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24"/>
          <w:highlight w:val="none"/>
          <w:rtl w:val="0"/>
        </w:rPr>
        <w:t xml:space="preserve">⇒</w:t>
      </w:r>
      <w:r w:rsidDel="00000000" w:rsidR="00000000" w:rsidRPr="00000000">
        <w:rPr>
          <w:rFonts w:eastAsia="Times New Roman" w:ascii="Times New Roman" w:hAnsi="Times New Roman" w:cs="Times New Roman"/>
          <w:smallCaps w:val="0"/>
          <w:sz w:val="24"/>
          <w:highlight w:val="none"/>
          <w:rtl w:val="0"/>
        </w:rPr>
        <w:t xml:space="preserve">  The great salvation of our God: God will be ready to launch the glorious day of salvation, the day of redemption, to bring every person who has ever trusted him into eternity. God will be ready to save the whole world, making a new heavens and earth. The final triumph of salvation will be ready to take place.</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24"/>
          <w:highlight w:val="none"/>
          <w:rtl w:val="0"/>
        </w:rPr>
        <w:t xml:space="preserve">⇒</w:t>
      </w:r>
      <w:r w:rsidDel="00000000" w:rsidR="00000000" w:rsidRPr="00000000">
        <w:rPr>
          <w:rFonts w:eastAsia="Times New Roman" w:ascii="Times New Roman" w:hAnsi="Times New Roman" w:cs="Times New Roman"/>
          <w:smallCaps w:val="0"/>
          <w:sz w:val="24"/>
          <w:highlight w:val="none"/>
          <w:rtl w:val="0"/>
        </w:rPr>
        <w:t xml:space="preserve">  The great strength of God will have just been demonstrated. Satan will have been defeated and cast out of heaven. </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24"/>
          <w:highlight w:val="none"/>
          <w:rtl w:val="0"/>
        </w:rPr>
        <w:t xml:space="preserve">⇒</w:t>
      </w:r>
      <w:r w:rsidDel="00000000" w:rsidR="00000000" w:rsidRPr="00000000">
        <w:rPr>
          <w:rFonts w:eastAsia="Times New Roman" w:ascii="Times New Roman" w:hAnsi="Times New Roman" w:cs="Times New Roman"/>
          <w:smallCaps w:val="0"/>
          <w:sz w:val="24"/>
          <w:highlight w:val="none"/>
          <w:rtl w:val="0"/>
        </w:rPr>
        <w:t xml:space="preserve">  The great kingdom of our God will now be ready to be established forever and ever.</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24"/>
          <w:highlight w:val="none"/>
          <w:rtl w:val="0"/>
        </w:rPr>
        <w:t xml:space="preserve">⇒</w:t>
      </w:r>
      <w:r w:rsidDel="00000000" w:rsidR="00000000" w:rsidRPr="00000000">
        <w:rPr>
          <w:rFonts w:eastAsia="Times New Roman" w:ascii="Times New Roman" w:hAnsi="Times New Roman" w:cs="Times New Roman"/>
          <w:smallCaps w:val="0"/>
          <w:sz w:val="24"/>
          <w:highlight w:val="none"/>
          <w:rtl w:val="0"/>
        </w:rPr>
        <w:t xml:space="preserve">  The power of God's Christ and Messiah will be proven. Every true believer will now live with God forever, worshipping and serving Him—all because of the power of God's Messiah.</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"For the kingdom of God is not in word, but in power" (</w:t>
      </w:r>
      <w:hyperlink r:id="rId6">
        <w:r w:rsidDel="00000000" w:rsidR="00000000" w:rsidRPr="00000000">
          <w:rPr>
            <w:rFonts w:eastAsia="Times New Roman" w:ascii="Times New Roman" w:hAnsi="Times New Roman" w:cs="Times New Roman"/>
            <w:b w:val="1"/>
            <w:smallCaps w:val="0"/>
            <w:color w:val="0000ff"/>
            <w:sz w:val="24"/>
            <w:highlight w:val="none"/>
            <w:u w:val="single"/>
            <w:rtl w:val="0"/>
          </w:rPr>
          <w:t xml:space="preserve">1 Cor. 4:20</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"Saying, We give thee thanks, O Lord God Almighty, which art, and wast, and art to come; because thou hast taken to thee thy great power, and hast reigned" (</w:t>
      </w:r>
      <w:hyperlink r:id="rId7">
        <w:r w:rsidDel="00000000" w:rsidR="00000000" w:rsidRPr="00000000">
          <w:rPr>
            <w:rFonts w:eastAsia="Times New Roman" w:ascii="Times New Roman" w:hAnsi="Times New Roman" w:cs="Times New Roman"/>
            <w:b w:val="1"/>
            <w:smallCaps w:val="0"/>
            <w:color w:val="0000ff"/>
            <w:sz w:val="24"/>
            <w:highlight w:val="none"/>
            <w:u w:val="single"/>
            <w:rtl w:val="0"/>
          </w:rPr>
          <w:t xml:space="preserve">Rev. 11:17</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"And I heard as it were the voice of a great multitude, and as the voice of many waters, and as the voice of mighty thunderings, saying, Alleluia: for the Lord God omnipotent reigneth" (</w:t>
      </w:r>
      <w:hyperlink r:id="rId8">
        <w:r w:rsidDel="00000000" w:rsidR="00000000" w:rsidRPr="00000000">
          <w:rPr>
            <w:rFonts w:eastAsia="Times New Roman" w:ascii="Times New Roman" w:hAnsi="Times New Roman" w:cs="Times New Roman"/>
            <w:b w:val="1"/>
            <w:smallCaps w:val="0"/>
            <w:color w:val="0000ff"/>
            <w:sz w:val="24"/>
            <w:highlight w:val="none"/>
            <w:u w:val="single"/>
            <w:rtl w:val="0"/>
          </w:rPr>
          <w:t xml:space="preserve">Rev. 19:6</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2.  The result of God's salvation will be glorious: Satan will be barred from heaven. He will no longer be able to accuse believers before God. Scripture teaches that Satan takes the sins of believers and throws them up into God's face. He points out every failure of a believer. Why? As stated before, to hurt and cut God. God gave His Son to die for the sins of men. Therefore, every time a believer sins, the devil reminds God...</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  that the death of His Son was wasted and useless; it was not worth the price if believers are going to trample the blood of Christ underfoot.</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  that the believers' love for Christ and God is hypocritical and shameful.</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  that the believer could care less about God and Christ: he does not care enough to obey God. If he did, the believer would not sin.</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  that the believer is not worth all the pain and hurt; that God should go ahead and wipe out the human race.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On and on we could go, but the point is the accusation of Satan against believers. But note: Satan will be thrown out of heaven. He will never again be able to appear before God and cut God by the sins and failures of believers.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0" w:lineRule="auto"/>
        <w:ind w:firstLine="360" w:left="648"/>
      </w:pPr>
      <w:r w:rsidDel="00000000" w:rsidR="00000000" w:rsidRPr="00000000">
        <w:rPr>
          <w:rFonts w:eastAsia="Times New Roman" w:ascii="Times New Roman" w:hAnsi="Times New Roman" w:cs="Times New Roman"/>
          <w:b w:val="1"/>
          <w:smallCaps w:val="0"/>
          <w:sz w:val="24"/>
          <w:highlight w:val="none"/>
          <w:rtl w:val="0"/>
        </w:rPr>
        <w:t xml:space="preserve">"And he showed me Joshua the high priest standing before the angel of the lord, and Satan standing at his right hand to resist him" (</w:t>
      </w:r>
      <w:hyperlink r:id="rId9">
        <w:r w:rsidDel="00000000" w:rsidR="00000000" w:rsidRPr="00000000">
          <w:rPr>
            <w:rFonts w:eastAsia="Times New Roman" w:ascii="Times New Roman" w:hAnsi="Times New Roman" w:cs="Times New Roman"/>
            <w:b w:val="1"/>
            <w:smallCaps w:val="0"/>
            <w:color w:val="0000ff"/>
            <w:sz w:val="24"/>
            <w:highlight w:val="none"/>
            <w:u w:val="single"/>
            <w:rtl w:val="0"/>
          </w:rPr>
          <w:t xml:space="preserve">Zech. 3:1</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648"/>
      </w:pPr>
      <w:r w:rsidDel="00000000" w:rsidR="00000000" w:rsidRPr="00000000">
        <w:rPr>
          <w:rFonts w:eastAsia="Times New Roman" w:ascii="Times New Roman" w:hAnsi="Times New Roman" w:cs="Times New Roman"/>
          <w:b w:val="1"/>
          <w:smallCaps w:val="0"/>
          <w:sz w:val="24"/>
          <w:highlight w:val="none"/>
          <w:rtl w:val="0"/>
        </w:rPr>
        <w:t xml:space="preserve">"Now there was a day when the sons of God came to present themselves before the lord, and Satan came also among them" (</w:t>
      </w:r>
      <w:hyperlink r:id="rId10">
        <w:r w:rsidDel="00000000" w:rsidR="00000000" w:rsidRPr="00000000">
          <w:rPr>
            <w:rFonts w:eastAsia="Times New Roman" w:ascii="Times New Roman" w:hAnsi="Times New Roman" w:cs="Times New Roman"/>
            <w:b w:val="1"/>
            <w:smallCaps w:val="0"/>
            <w:color w:val="0000ff"/>
            <w:sz w:val="24"/>
            <w:highlight w:val="none"/>
            <w:u w:val="single"/>
            <w:rtl w:val="0"/>
          </w:rPr>
          <w:t xml:space="preserve">Job 1:6</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24"/>
          <w:highlight w:val="none"/>
          <w:rtl w:val="0"/>
        </w:rPr>
        <w:t xml:space="preserve">3.  The weapons used to gain the victory over Satan will be threefold. Remember these are the very weapons that Michael and the angels will use in the battle with Satan (</w:t>
      </w:r>
      <w:hyperlink r:id="rId11">
        <w:r w:rsidDel="00000000" w:rsidR="00000000" w:rsidRPr="00000000">
          <w:rPr>
            <w:rFonts w:eastAsia="Times New Roman" w:ascii="Times New Roman" w:hAnsi="Times New Roman" w:cs="Times New Roman"/>
            <w:smallCaps w:val="0"/>
            <w:color w:val="0000ff"/>
            <w:sz w:val="24"/>
            <w:highlight w:val="none"/>
            <w:u w:val="single"/>
            <w:rtl w:val="0"/>
          </w:rPr>
          <w:t xml:space="preserve">Rev. 12:7-9</w:t>
        </w:r>
      </w:hyperlink>
      <w:r w:rsidDel="00000000" w:rsidR="00000000" w:rsidRPr="00000000">
        <w:rPr>
          <w:rFonts w:eastAsia="Times New Roman" w:ascii="Times New Roman" w:hAnsi="Times New Roman" w:cs="Times New Roman"/>
          <w:smallCaps w:val="0"/>
          <w:sz w:val="24"/>
          <w:highlight w:val="none"/>
          <w:rtl w:val="0"/>
        </w:rPr>
        <w:t xml:space="preserve">). Michael and the angels will protect Israel and the believers in the end time, and a remnant of Israel and of Gentiles will be saved. How?</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24"/>
          <w:highlight w:val="none"/>
          <w:rtl w:val="0"/>
        </w:rPr>
        <w:t xml:space="preserve">a.  By the blood of the Lamb, of the Lord Jesus Christ (see note, pt.2—</w:t>
      </w:r>
      <w:r w:rsidDel="00000000" w:rsidR="00000000" w:rsidRPr="00000000">
        <w:rPr>
          <w:rFonts w:eastAsia="Times New Roman" w:ascii="Times New Roman" w:hAnsi="Times New Roman" w:cs="Times New Roman"/>
          <w:smallCaps w:val="0"/>
          <w:sz w:val="24"/>
          <w:highlight w:val="none"/>
          <w:vertAlign w:val="superscript"/>
          <w:rtl w:val="0"/>
        </w:rPr>
        <w:t xml:space="preserve">•</w:t>
      </w:r>
      <w:hyperlink r:id="rId12">
        <w:r w:rsidDel="00000000" w:rsidR="00000000" w:rsidRPr="00000000">
          <w:rPr>
            <w:rFonts w:eastAsia="Times New Roman" w:ascii="Times New Roman" w:hAnsi="Times New Roman" w:cs="Times New Roman"/>
            <w:smallCaps w:val="0"/>
            <w:color w:val="0000ff"/>
            <w:sz w:val="24"/>
            <w:highlight w:val="none"/>
            <w:u w:val="single"/>
            <w:rtl w:val="0"/>
          </w:rPr>
          <w:t xml:space="preserve">Rev. 5:6-7</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24"/>
          <w:highlight w:val="none"/>
          <w:rtl w:val="0"/>
        </w:rPr>
        <w:t xml:space="preserve">b.  By the word of their testimony, that is, by proclaiming the Word of God and by continuing to confess the Lord Jesus Christ as their Lord and Savior.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"For we cannot but speak the things which we have seen and heard" (</w:t>
      </w:r>
      <w:hyperlink r:id="rId13">
        <w:r w:rsidDel="00000000" w:rsidR="00000000" w:rsidRPr="00000000">
          <w:rPr>
            <w:rFonts w:eastAsia="Times New Roman" w:ascii="Times New Roman" w:hAnsi="Times New Roman" w:cs="Times New Roman"/>
            <w:b w:val="1"/>
            <w:smallCaps w:val="0"/>
            <w:color w:val="0000ff"/>
            <w:sz w:val="24"/>
            <w:highlight w:val="none"/>
            <w:u w:val="single"/>
            <w:rtl w:val="0"/>
          </w:rPr>
          <w:t xml:space="preserve">Acts 4:20</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"Be not thou therefore ashamed of the testimony of our Lord, nor of me his prisoner: but be thou partaker of the afflictions of the gospel according to the power of God" (</w:t>
      </w:r>
      <w:hyperlink r:id="rId14">
        <w:r w:rsidDel="00000000" w:rsidR="00000000" w:rsidRPr="00000000">
          <w:rPr>
            <w:rFonts w:eastAsia="Times New Roman" w:ascii="Times New Roman" w:hAnsi="Times New Roman" w:cs="Times New Roman"/>
            <w:b w:val="1"/>
            <w:smallCaps w:val="0"/>
            <w:color w:val="0000ff"/>
            <w:sz w:val="24"/>
            <w:highlight w:val="none"/>
            <w:u w:val="single"/>
            <w:rtl w:val="0"/>
          </w:rPr>
          <w:t xml:space="preserve">2 Tim. 1:8</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"But sanctify the Lord God in your hearts: and be ready always to give an answer to every man that asketh you a reason of the hope that is in you with meekness and fear" (</w:t>
      </w:r>
      <w:hyperlink r:id="rId15">
        <w:r w:rsidDel="00000000" w:rsidR="00000000" w:rsidRPr="00000000">
          <w:rPr>
            <w:rFonts w:eastAsia="Times New Roman" w:ascii="Times New Roman" w:hAnsi="Times New Roman" w:cs="Times New Roman"/>
            <w:b w:val="1"/>
            <w:smallCaps w:val="0"/>
            <w:color w:val="0000ff"/>
            <w:sz w:val="24"/>
            <w:highlight w:val="none"/>
            <w:u w:val="single"/>
            <w:rtl w:val="0"/>
          </w:rPr>
          <w:t xml:space="preserve">1 Peter 3:15</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24"/>
          <w:highlight w:val="none"/>
          <w:rtl w:val="0"/>
        </w:rPr>
        <w:t xml:space="preserve">c.  By being loyal to Christ even to death. Note: many will die, millions in fact. But they shall live eternally. They shall never taste death. Quicker than the blink of an eye God shall transfer them to heaven into His very presence. But remember why: because they were loyal; they stood fast in Christ and refused to deny Him.</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"For whosoever will save his life shall lose it: and whosoever will lose his life for my sake shall find it" (</w:t>
      </w:r>
      <w:hyperlink r:id="rId16">
        <w:r w:rsidDel="00000000" w:rsidR="00000000" w:rsidRPr="00000000">
          <w:rPr>
            <w:rFonts w:eastAsia="Times New Roman" w:ascii="Times New Roman" w:hAnsi="Times New Roman" w:cs="Times New Roman"/>
            <w:b w:val="1"/>
            <w:smallCaps w:val="0"/>
            <w:color w:val="0000ff"/>
            <w:sz w:val="24"/>
            <w:highlight w:val="none"/>
            <w:u w:val="single"/>
            <w:rtl w:val="0"/>
          </w:rPr>
          <w:t xml:space="preserve">Matthew 16:25</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"And he said to them all, If any man will come after me, let him deny himself, and take up his cross daily, and follow me" (</w:t>
      </w:r>
      <w:hyperlink r:id="rId17">
        <w:r w:rsidDel="00000000" w:rsidR="00000000" w:rsidRPr="00000000">
          <w:rPr>
            <w:rFonts w:eastAsia="Times New Roman" w:ascii="Times New Roman" w:hAnsi="Times New Roman" w:cs="Times New Roman"/>
            <w:b w:val="1"/>
            <w:smallCaps w:val="0"/>
            <w:color w:val="0000ff"/>
            <w:sz w:val="24"/>
            <w:highlight w:val="none"/>
            <w:u w:val="single"/>
            <w:rtl w:val="0"/>
          </w:rPr>
          <w:t xml:space="preserve">Luke 9:23</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"If any man come to me, and hate not his father, and mother, and wife, and children, and brethren, and sisters, yea, and his own life also, he cannot be my disciple. And whosoever doth not bear his cross, and come after me, cannot be my disciple" (</w:t>
      </w:r>
      <w:hyperlink r:id="rId18">
        <w:r w:rsidDel="00000000" w:rsidR="00000000" w:rsidRPr="00000000">
          <w:rPr>
            <w:rFonts w:eastAsia="Times New Roman" w:ascii="Times New Roman" w:hAnsi="Times New Roman" w:cs="Times New Roman"/>
            <w:b w:val="1"/>
            <w:smallCaps w:val="0"/>
            <w:color w:val="0000ff"/>
            <w:sz w:val="24"/>
            <w:highlight w:val="none"/>
            <w:u w:val="single"/>
            <w:rtl w:val="0"/>
          </w:rPr>
          <w:t xml:space="preserve">Luke 14:26-27</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"And he said unto them, Verily I say unto you, There is no man that hath left house, or parents, or brethren, or wife, or children, for the kingdom of God's sake, who shall not receive manifold more in this present time, and in the world to come life everlasting" (</w:t>
      </w:r>
      <w:hyperlink r:id="rId19">
        <w:r w:rsidDel="00000000" w:rsidR="00000000" w:rsidRPr="00000000">
          <w:rPr>
            <w:rFonts w:eastAsia="Times New Roman" w:ascii="Times New Roman" w:hAnsi="Times New Roman" w:cs="Times New Roman"/>
            <w:b w:val="1"/>
            <w:smallCaps w:val="0"/>
            <w:color w:val="0000ff"/>
            <w:sz w:val="24"/>
            <w:highlight w:val="none"/>
            <w:u w:val="single"/>
            <w:rtl w:val="0"/>
          </w:rPr>
          <w:t xml:space="preserve">Luke 18:29-30</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"Therefore, my beloved brethren, be ye stedfast, unmoveable, always abounding in the work of the Lord, forasmuch as ye know that your labour is not in vain in the Lord" (</w:t>
      </w:r>
      <w:hyperlink r:id="rId20">
        <w:r w:rsidDel="00000000" w:rsidR="00000000" w:rsidRPr="00000000">
          <w:rPr>
            <w:rFonts w:eastAsia="Times New Roman" w:ascii="Times New Roman" w:hAnsi="Times New Roman" w:cs="Times New Roman"/>
            <w:b w:val="1"/>
            <w:smallCaps w:val="0"/>
            <w:color w:val="0000ff"/>
            <w:sz w:val="24"/>
            <w:highlight w:val="none"/>
            <w:u w:val="single"/>
            <w:rtl w:val="0"/>
          </w:rPr>
          <w:t xml:space="preserve">1 Cor. 15:58</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1380"/>
      </w:pPr>
      <w:r w:rsidDel="00000000" w:rsidR="00000000" w:rsidRPr="00000000">
        <w:rPr>
          <w:rFonts w:eastAsia="Times New Roman" w:ascii="Times New Roman" w:hAnsi="Times New Roman" w:cs="Times New Roman"/>
          <w:b w:val="1"/>
          <w:smallCaps w:val="0"/>
          <w:sz w:val="24"/>
          <w:highlight w:val="none"/>
          <w:rtl w:val="0"/>
        </w:rPr>
        <w:t xml:space="preserve">"And the Lord shall deliver me from every evil work, and will preserve me unto his heavenly kingdom: to whom be glory for ever and ever" (</w:t>
      </w:r>
      <w:hyperlink r:id="rId21">
        <w:r w:rsidDel="00000000" w:rsidR="00000000" w:rsidRPr="00000000">
          <w:rPr>
            <w:rFonts w:eastAsia="Times New Roman" w:ascii="Times New Roman" w:hAnsi="Times New Roman" w:cs="Times New Roman"/>
            <w:b w:val="1"/>
            <w:smallCaps w:val="0"/>
            <w:color w:val="0000ff"/>
            <w:sz w:val="24"/>
            <w:highlight w:val="none"/>
            <w:u w:val="single"/>
            <w:rtl w:val="0"/>
          </w:rPr>
          <w:t xml:space="preserve">2 Tim. 4:18</w:t>
        </w:r>
      </w:hyperlink>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spacing w:line="240" w:after="0" w:lineRule="auto"/>
        <w:ind w:firstLine="360" w:left="1380"/>
      </w:pPr>
      <w:r w:rsidDel="00000000" w:rsidR="00000000" w:rsidRPr="00000000">
        <w:rPr>
          <w:rtl w:val="0"/>
        </w:rPr>
      </w:r>
    </w:p>
    <w:p w:rsidDel="00000000" w:rsidRDefault="00000000" w:rsidR="00000000" w:rsidRPr="00000000" w:rsidP="00000000">
      <w:pPr>
        <w:spacing w:line="240" w:after="0" w:lineRule="auto"/>
        <w:ind w:firstLine="0" w:left="648"/>
      </w:pPr>
      <w:r w:rsidDel="00000000" w:rsidR="00000000" w:rsidRPr="00000000">
        <w:rPr>
          <w:rFonts w:eastAsia="Times New Roman" w:ascii="Times New Roman" w:hAnsi="Times New Roman" w:cs="Times New Roman"/>
          <w:b w:val="1"/>
          <w:smallCaps w:val="0"/>
          <w:sz w:val="24"/>
          <w:highlight w:val="none"/>
          <w:u w:val="single"/>
          <w:rtl w:val="0"/>
        </w:rPr>
        <w:t xml:space="preserve">Thought 1</w:t>
      </w:r>
      <w:r w:rsidDel="00000000" w:rsidR="00000000" w:rsidRPr="00000000">
        <w:rPr>
          <w:rFonts w:eastAsia="Times New Roman" w:ascii="Times New Roman" w:hAnsi="Times New Roman" w:cs="Times New Roman"/>
          <w:smallCaps w:val="0"/>
          <w:sz w:val="24"/>
          <w:highlight w:val="none"/>
          <w:rtl w:val="0"/>
        </w:rPr>
        <w:t xml:space="preserve">. The only way we can ever conquer Satan is to use these same three weapons.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1)  We must be covered by the blood of the Lamb and we must claim the blood of the Lamb.</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2)  We must have a strong testimony for Christ, strongly proclaim the Word of God and continue to confess the Lord Jesus Christ as our Lord and Savior.</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24"/>
          <w:highlight w:val="none"/>
          <w:rtl w:val="0"/>
        </w:rPr>
        <w:t xml:space="preserve">3)  We must be loyal to Christ even to death (</w:t>
      </w:r>
      <w:hyperlink r:id="rId22">
        <w:r w:rsidDel="00000000" w:rsidR="00000000" w:rsidRPr="00000000">
          <w:rPr>
            <w:rFonts w:eastAsia="Times New Roman" w:ascii="Times New Roman" w:hAnsi="Times New Roman" w:cs="Times New Roman"/>
            <w:smallCaps w:val="0"/>
            <w:color w:val="0000ff"/>
            <w:sz w:val="24"/>
            <w:highlight w:val="none"/>
            <w:u w:val="single"/>
            <w:rtl w:val="0"/>
          </w:rPr>
          <w:t xml:space="preserve">Matthew 10:22</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ind w:hanging="360" w:left="1008"/>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 sharp contrast is drawn here between the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(good for the believer)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(sad for the unbeliever)</w:t>
      </w:r>
    </w:p>
    <w:p w:rsidDel="00000000" w:rsidRDefault="00000000" w:rsidR="00000000" w:rsidRPr="00000000" w:rsidP="00000000">
      <w:pPr>
        <w:numPr>
          <w:ilvl w:val="0"/>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cross of Christ and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Christ of the Cross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1"/>
          <w:numId w:val="2"/>
        </w:numPr>
        <w:spacing w:line="276" w:after="200" w:lineRule="auto" w:before="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Cross of Christ meant His death</w:t>
      </w:r>
    </w:p>
    <w:p w:rsidDel="00000000" w:rsidRDefault="00000000" w:rsidR="00000000" w:rsidRPr="00000000" w:rsidP="00000000">
      <w:pPr>
        <w:numPr>
          <w:ilvl w:val="1"/>
          <w:numId w:val="2"/>
        </w:numPr>
        <w:spacing w:line="276" w:after="200" w:lineRule="auto" w:before="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Cross of Christ meant the shedding of His Blood</w:t>
      </w:r>
    </w:p>
    <w:p w:rsidDel="00000000" w:rsidRDefault="00000000" w:rsidR="00000000" w:rsidRPr="00000000" w:rsidP="00000000">
      <w:pPr>
        <w:numPr>
          <w:ilvl w:val="1"/>
          <w:numId w:val="2"/>
        </w:numPr>
        <w:spacing w:line="276" w:after="200" w:lineRule="auto" w:before="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Cross of Christ meant The Wrath of God</w:t>
      </w:r>
    </w:p>
    <w:p w:rsidDel="00000000" w:rsidRDefault="00000000" w:rsidR="00000000" w:rsidRPr="00000000" w:rsidP="00000000">
      <w:pPr>
        <w:numPr>
          <w:ilvl w:val="1"/>
          <w:numId w:val="2"/>
        </w:numPr>
        <w:spacing w:line="276" w:after="200" w:lineRule="auto" w:before="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Christ of the cross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means our wisdom, righteousness, sanctification, and redemption: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5:21 That as sin hath reigned unto death, even so might grace reign through righteousness unto eternal life by Jesus Christ our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6:11 Likewise reckon ye also yourselves to be dead indeed unto sin, but alive unto God through Jesus Christ our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6:23 For the wages of sin is death; but the gift of God is eternal life through Jesus Christ our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 5:7 ¶ Purge out therefore the old leaven, that ye may be a new lump, as ye are unleavened. For even </w:t>
      </w:r>
      <w:r w:rsidDel="00000000" w:rsidR="00000000" w:rsidRPr="00000000">
        <w:rPr>
          <w:rFonts w:eastAsia="Times New Roman" w:ascii="Times New Roman" w:hAnsi="Times New Roman" w:cs="Times New Roman"/>
          <w:b w:val="1"/>
          <w:smallCaps w:val="0"/>
          <w:sz w:val="32"/>
          <w:highlight w:val="none"/>
          <w:u w:val="single"/>
          <w:rtl w:val="0"/>
        </w:rPr>
        <w:t xml:space="preserve">Christ our passover</w:t>
      </w:r>
      <w:r w:rsidDel="00000000" w:rsidR="00000000" w:rsidRPr="00000000">
        <w:rPr>
          <w:rFonts w:eastAsia="Times New Roman" w:ascii="Times New Roman" w:hAnsi="Times New Roman" w:cs="Times New Roman"/>
          <w:smallCaps w:val="0"/>
          <w:sz w:val="32"/>
          <w:highlight w:val="none"/>
          <w:rtl w:val="0"/>
        </w:rPr>
        <w:t xml:space="preserve"> is sacrificed for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Tit 1:4 To Titus, mine own son after the common faith: Grace, mercy, and peace, from God the Father and the Lord Jesus Christ our </w:t>
      </w:r>
      <w:r w:rsidDel="00000000" w:rsidR="00000000" w:rsidRPr="00000000">
        <w:rPr>
          <w:rFonts w:eastAsia="Times New Roman" w:ascii="Times New Roman" w:hAnsi="Times New Roman" w:cs="Times New Roman"/>
          <w:b w:val="1"/>
          <w:smallCaps w:val="0"/>
          <w:sz w:val="32"/>
          <w:highlight w:val="none"/>
          <w:u w:val="single"/>
          <w:rtl w:val="0"/>
        </w:rPr>
        <w:t xml:space="preserve">Saviour.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Tit 3:4 But after that the kindness and love of God our Saviour toward man appeared,                                                                                       5 Not by works of righteousness which we have done, but according to his mercy he saved us, by the washing of regeneration, and renewing of the Holy Ghost;                                                                                       6 Which he shed on us abundantly through </w:t>
      </w:r>
      <w:r w:rsidDel="00000000" w:rsidR="00000000" w:rsidRPr="00000000">
        <w:rPr>
          <w:rFonts w:eastAsia="Times New Roman" w:ascii="Times New Roman" w:hAnsi="Times New Roman" w:cs="Times New Roman"/>
          <w:b w:val="1"/>
          <w:smallCaps w:val="0"/>
          <w:sz w:val="32"/>
          <w:highlight w:val="none"/>
          <w:u w:val="single"/>
          <w:rtl w:val="0"/>
        </w:rPr>
        <w:t xml:space="preserve">Jesus Christ our Saviour;</w:t>
      </w:r>
      <w:r w:rsidDel="00000000" w:rsidR="00000000" w:rsidRPr="00000000">
        <w:rPr>
          <w:rFonts w:eastAsia="Times New Roman" w:ascii="Times New Roman" w:hAnsi="Times New Roman" w:cs="Times New Roman"/>
          <w:smallCaps w:val="0"/>
          <w:sz w:val="32"/>
          <w:highlight w:val="none"/>
          <w:rtl w:val="0"/>
        </w:rPr>
        <w:t xml:space="preserve">                                                                                                          7 That being justified by his grace, we should be made heirs according to the hope of eternal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Php 2:8 And being found in fashion as a man, he humbled himself, and became obedient unto death, even </w:t>
      </w:r>
      <w:r w:rsidDel="00000000" w:rsidR="00000000" w:rsidRPr="00000000">
        <w:rPr>
          <w:rFonts w:eastAsia="Times New Roman" w:ascii="Times New Roman" w:hAnsi="Times New Roman" w:cs="Times New Roman"/>
          <w:b w:val="1"/>
          <w:smallCaps w:val="0"/>
          <w:sz w:val="32"/>
          <w:highlight w:val="none"/>
          <w:u w:val="single"/>
          <w:rtl w:val="0"/>
        </w:rPr>
        <w:t xml:space="preserve">the death of the cross</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19:17 And </w:t>
      </w:r>
      <w:r w:rsidDel="00000000" w:rsidR="00000000" w:rsidRPr="00000000">
        <w:rPr>
          <w:rFonts w:eastAsia="Times New Roman" w:ascii="Times New Roman" w:hAnsi="Times New Roman" w:cs="Times New Roman"/>
          <w:b w:val="1"/>
          <w:smallCaps w:val="0"/>
          <w:sz w:val="32"/>
          <w:highlight w:val="none"/>
          <w:rtl w:val="0"/>
        </w:rPr>
        <w:t xml:space="preserve">he bearing </w:t>
      </w:r>
      <w:r w:rsidDel="00000000" w:rsidR="00000000" w:rsidRPr="00000000">
        <w:rPr>
          <w:rFonts w:eastAsia="Times New Roman" w:ascii="Times New Roman" w:hAnsi="Times New Roman" w:cs="Times New Roman"/>
          <w:b w:val="1"/>
          <w:smallCaps w:val="0"/>
          <w:sz w:val="32"/>
          <w:highlight w:val="none"/>
          <w:u w:val="single"/>
          <w:rtl w:val="0"/>
        </w:rPr>
        <w:t xml:space="preserve">his cross</w:t>
      </w:r>
      <w:r w:rsidDel="00000000" w:rsidR="00000000" w:rsidRPr="00000000">
        <w:rPr>
          <w:rFonts w:eastAsia="Times New Roman" w:ascii="Times New Roman" w:hAnsi="Times New Roman" w:cs="Times New Roman"/>
          <w:smallCaps w:val="0"/>
          <w:sz w:val="32"/>
          <w:highlight w:val="none"/>
          <w:rtl w:val="0"/>
        </w:rPr>
        <w:t xml:space="preserve"> went forth into a place called the place of a skull, which is called in the Hebrew Golgotha:</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That cross was </w:t>
      </w:r>
      <w:r w:rsidDel="00000000" w:rsidR="00000000" w:rsidRPr="00000000">
        <w:rPr>
          <w:rFonts w:eastAsia="Times New Roman" w:ascii="Times New Roman" w:hAnsi="Times New Roman" w:cs="Times New Roman"/>
          <w:b w:val="1"/>
          <w:smallCaps w:val="0"/>
          <w:sz w:val="32"/>
          <w:highlight w:val="none"/>
          <w:u w:val="single"/>
          <w:rtl w:val="0"/>
        </w:rPr>
        <w:t xml:space="preserve">his cross;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Col 1:20 And, having made peace through the </w:t>
      </w:r>
      <w:r w:rsidDel="00000000" w:rsidR="00000000" w:rsidRPr="00000000">
        <w:rPr>
          <w:rFonts w:eastAsia="Times New Roman" w:ascii="Times New Roman" w:hAnsi="Times New Roman" w:cs="Times New Roman"/>
          <w:b w:val="1"/>
          <w:smallCaps w:val="0"/>
          <w:sz w:val="32"/>
          <w:highlight w:val="none"/>
          <w:rtl w:val="0"/>
        </w:rPr>
        <w:t xml:space="preserve">blood of </w:t>
      </w:r>
      <w:r w:rsidDel="00000000" w:rsidR="00000000" w:rsidRPr="00000000">
        <w:rPr>
          <w:rFonts w:eastAsia="Times New Roman" w:ascii="Times New Roman" w:hAnsi="Times New Roman" w:cs="Times New Roman"/>
          <w:b w:val="1"/>
          <w:smallCaps w:val="0"/>
          <w:sz w:val="32"/>
          <w:highlight w:val="none"/>
          <w:u w:val="single"/>
          <w:rtl w:val="0"/>
        </w:rPr>
        <w:t xml:space="preserve">his cross</w:t>
      </w:r>
      <w:r w:rsidDel="00000000" w:rsidR="00000000" w:rsidRPr="00000000">
        <w:rPr>
          <w:rFonts w:eastAsia="Times New Roman" w:ascii="Times New Roman" w:hAnsi="Times New Roman" w:cs="Times New Roman"/>
          <w:smallCaps w:val="0"/>
          <w:sz w:val="32"/>
          <w:highlight w:val="none"/>
          <w:rtl w:val="0"/>
        </w:rPr>
        <w:t xml:space="preserve">, by him to reconcile all things unto himself; by him, I say, whether they be things in earth, or things in heaven.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Col 2:14 Blotting out the handwriting of ordinances that was against us, which was contrary to us, and took it out of the way, </w:t>
      </w:r>
      <w:r w:rsidDel="00000000" w:rsidR="00000000" w:rsidRPr="00000000">
        <w:rPr>
          <w:rFonts w:eastAsia="Times New Roman" w:ascii="Times New Roman" w:hAnsi="Times New Roman" w:cs="Times New Roman"/>
          <w:b w:val="1"/>
          <w:smallCaps w:val="0"/>
          <w:sz w:val="32"/>
          <w:highlight w:val="none"/>
          <w:rtl w:val="0"/>
        </w:rPr>
        <w:t xml:space="preserve">nailing it to </w:t>
      </w:r>
      <w:r w:rsidDel="00000000" w:rsidR="00000000" w:rsidRPr="00000000">
        <w:rPr>
          <w:rFonts w:eastAsia="Times New Roman" w:ascii="Times New Roman" w:hAnsi="Times New Roman" w:cs="Times New Roman"/>
          <w:b w:val="1"/>
          <w:smallCaps w:val="0"/>
          <w:sz w:val="32"/>
          <w:highlight w:val="none"/>
          <w:u w:val="single"/>
          <w:rtl w:val="0"/>
        </w:rPr>
        <w:t xml:space="preserve">his cross</w:t>
      </w:r>
      <w:r w:rsidDel="00000000" w:rsidR="00000000" w:rsidRPr="00000000">
        <w:rPr>
          <w:rFonts w:eastAsia="Times New Roman" w:ascii="Times New Roman" w:hAnsi="Times New Roman" w:cs="Times New Roman"/>
          <w:b w:val="1"/>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1John 4:14 And we have seen and do testify that the Father sent the Son to be the Saviour of the world.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Rev. 13:8 And all that dwell upon the earth shall worship him, whose names are not written in the book of life of the Lamb slain from the foundation of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3:11 According to the eternal purpose which he purposed in Christ Jesus our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cross was His by divine plan </w:t>
        <w:tab/>
        <w:t xml:space="preserve">Divine appointment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 accepted the cross as His, without complaint knowing that we were guilty and would have no hope without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sins He had were not His Own</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wisdom of words and the Word of Wisdom.</w:t>
      </w:r>
    </w:p>
    <w:p w:rsidDel="00000000" w:rsidRDefault="00000000" w:rsidR="00000000" w:rsidRPr="00000000" w:rsidP="00000000">
      <w:pPr>
        <w:numPr>
          <w:ilvl w:val="0"/>
          <w:numId w:val="2"/>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religious men and Men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23 But we preach Christ crucified, unto the Jews a stumblingblock, and unto the Greeks foolishness;                                                                                              24 But unto them which are called, both Jews and Greeks, </w:t>
      </w:r>
      <w:r w:rsidDel="00000000" w:rsidR="00000000" w:rsidRPr="00000000">
        <w:rPr>
          <w:rFonts w:eastAsia="Times New Roman" w:ascii="Times New Roman" w:hAnsi="Times New Roman" w:cs="Times New Roman"/>
          <w:b w:val="1"/>
          <w:smallCaps w:val="0"/>
          <w:sz w:val="32"/>
          <w:highlight w:val="none"/>
          <w:u w:val="single"/>
          <w:rtl w:val="0"/>
        </w:rPr>
        <w:t xml:space="preserve">Christ</w:t>
      </w:r>
      <w:r w:rsidDel="00000000" w:rsidR="00000000" w:rsidRPr="00000000">
        <w:rPr>
          <w:rFonts w:eastAsia="Times New Roman" w:ascii="Times New Roman" w:hAnsi="Times New Roman" w:cs="Times New Roman"/>
          <w:b w:val="1"/>
          <w:smallCaps w:val="0"/>
          <w:sz w:val="32"/>
          <w:highlight w:val="none"/>
          <w:rtl w:val="0"/>
        </w:rPr>
        <w:t xml:space="preserve"> the power of God</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b w:val="1"/>
          <w:smallCaps w:val="0"/>
          <w:sz w:val="32"/>
          <w:highlight w:val="none"/>
          <w:rtl w:val="0"/>
        </w:rPr>
        <w:t xml:space="preserve">the wisdom of God</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1Peter 2:24 Who his own self bare our sins in his own body on the tree, that we, being dead to sins, should live unto righteousness: by whose stripes ye were healed.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Romans 6:6 Knowing this, that our old man is crucified with him, that the body of sin might be destroyed, that henceforth we should not serve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Gal. 6:14 But God forbid that I should glory, save in the cross of our Lord Jesus Christ, by whom the world is crucified unto me, and I unto the world.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1Tim. 6:12 Fight the good fight of faith, lay hold on eternal life, whereunto thou art also called, and hast professed a good profession before many witnesses.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 Thess. 1:5</w:t>
      </w:r>
      <w:r w:rsidDel="00000000" w:rsidR="00000000" w:rsidRPr="00000000">
        <w:rPr>
          <w:rFonts w:eastAsia="Times New Roman" w:ascii="Times New Roman" w:hAnsi="Times New Roman" w:cs="Times New Roman"/>
          <w:i w:val="1"/>
          <w:smallCaps w:val="0"/>
          <w:sz w:val="32"/>
          <w:highlight w:val="none"/>
          <w:rtl w:val="0"/>
        </w:rPr>
        <w:t xml:space="preserve">—For our gospel came not unto you in word only, but also in power, and in the Holy Ghost, and in much assurance; as ye know what manner of men we were among you for your sake.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4:20—</w:t>
      </w:r>
      <w:r w:rsidDel="00000000" w:rsidR="00000000" w:rsidRPr="00000000">
        <w:rPr>
          <w:rFonts w:eastAsia="Times New Roman" w:ascii="Times New Roman" w:hAnsi="Times New Roman" w:cs="Times New Roman"/>
          <w:i w:val="1"/>
          <w:smallCaps w:val="0"/>
          <w:sz w:val="32"/>
          <w:highlight w:val="none"/>
          <w:rtl w:val="0"/>
        </w:rPr>
        <w:t xml:space="preserve">For the kingdom of God is not in word, but in power.                                                                                                   </w:t>
      </w:r>
      <w:r w:rsidDel="00000000" w:rsidR="00000000" w:rsidRPr="00000000">
        <w:rPr>
          <w:rFonts w:eastAsia="Times New Roman" w:ascii="Times New Roman" w:hAnsi="Times New Roman" w:cs="Times New Roman"/>
          <w:smallCaps w:val="0"/>
          <w:sz w:val="32"/>
          <w:highlight w:val="none"/>
          <w:rtl w:val="0"/>
        </w:rPr>
        <w:t xml:space="preserve">2 Thess. 1:11—</w:t>
      </w:r>
      <w:r w:rsidDel="00000000" w:rsidR="00000000" w:rsidRPr="00000000">
        <w:rPr>
          <w:rFonts w:eastAsia="Times New Roman" w:ascii="Times New Roman" w:hAnsi="Times New Roman" w:cs="Times New Roman"/>
          <w:i w:val="1"/>
          <w:smallCaps w:val="0"/>
          <w:sz w:val="32"/>
          <w:highlight w:val="none"/>
          <w:rtl w:val="0"/>
        </w:rPr>
        <w:t xml:space="preserve">Wherefore also we pray always for you, that our God would count you worthy of this calling, and fulfil all the good pleasure of his goodness, and the work of faith with power: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1:12</w:t>
      </w:r>
      <w:r w:rsidDel="00000000" w:rsidR="00000000" w:rsidRPr="00000000">
        <w:rPr>
          <w:rFonts w:eastAsia="Times New Roman" w:ascii="Times New Roman" w:hAnsi="Times New Roman" w:cs="Times New Roman"/>
          <w:i w:val="1"/>
          <w:smallCaps w:val="0"/>
          <w:sz w:val="32"/>
          <w:highlight w:val="none"/>
          <w:rtl w:val="0"/>
        </w:rPr>
        <w:t xml:space="preserve">-But as many as received him, to them gave he power to become the sons of God, even to them that believe on his name: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Our only Saviour- our only Salvation</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Our only Deliverer our only Deliverance</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Our only Healer our only Healing</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Our only Power our only strength</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spacing w:line="276" w:after="200" w:lineRule="auto" w:before="0"/>
        <w:ind w:firstLine="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Mt 10:38 And he that taketh not his cross, and followeth after me, is not worthy of me.</w:t>
      </w:r>
    </w:p>
    <w:p w:rsidDel="00000000" w:rsidRDefault="00000000" w:rsidR="00000000" w:rsidRPr="00000000" w:rsidP="00000000">
      <w:pPr>
        <w:spacing w:line="276" w:after="200" w:lineRule="auto" w:before="0"/>
        <w:ind w:firstLine="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Mt 16:24 ¶ Then said Jesus unto his disciples, If any man will come after me, let him deny himself, and take up his cross, and follow me.</w:t>
      </w:r>
    </w:p>
    <w:p w:rsidDel="00000000" w:rsidRDefault="00000000" w:rsidR="00000000" w:rsidRPr="00000000" w:rsidP="00000000">
      <w:pPr>
        <w:spacing w:line="276" w:after="200" w:lineRule="auto" w:before="0"/>
        <w:ind w:firstLine="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Mt 27:32 And as they came out, they found a man of Cyrene, Simon by name: him they compelled to bear his cross.</w:t>
      </w:r>
    </w:p>
    <w:p w:rsidDel="00000000" w:rsidRDefault="00000000" w:rsidR="00000000" w:rsidRPr="00000000" w:rsidP="00000000">
      <w:pPr>
        <w:spacing w:line="276" w:after="200" w:lineRule="auto" w:before="0"/>
        <w:ind w:firstLine="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Mr 8:34 And when he had called the people unto him with his disciples also, he said unto them, Whosoever will come after me, let him deny himself, and take up his cross, and follow me.</w:t>
      </w:r>
    </w:p>
    <w:p w:rsidDel="00000000" w:rsidRDefault="00000000" w:rsidR="00000000" w:rsidRPr="00000000" w:rsidP="00000000">
      <w:pPr>
        <w:spacing w:line="276" w:after="200" w:lineRule="auto" w:before="0"/>
        <w:ind w:firstLine="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Mr 15:21 And they compel one Simon a Cyrenian, who passed by, coming out of the country, the father of Alexander and Rufus, to bear his cross.</w:t>
      </w:r>
    </w:p>
    <w:p w:rsidDel="00000000" w:rsidRDefault="00000000" w:rsidR="00000000" w:rsidRPr="00000000" w:rsidP="00000000">
      <w:pPr>
        <w:spacing w:line="276" w:after="200" w:lineRule="auto" w:before="0"/>
        <w:ind w:firstLine="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Lu 9:23 And he said to them all, If any man will come after me, let him deny himself, and take up his cross daily, and follow me.</w:t>
      </w:r>
    </w:p>
    <w:p w:rsidDel="00000000" w:rsidRDefault="00000000" w:rsidR="00000000" w:rsidRPr="00000000" w:rsidP="00000000">
      <w:pPr>
        <w:spacing w:line="276" w:after="200" w:lineRule="auto" w:before="0"/>
        <w:ind w:firstLine="0" w:left="720"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Lu 14:27 And whosoever doth not bear his cross, and come after me, cannot be my disciple.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19" Type="http://schemas.openxmlformats.org/officeDocument/2006/relationships/hyperlink" TargetMode="External" Target="http://www.crossbooks.com/verse.asp?ref=Lk+18%3A29-30"/><Relationship Id="rId18" Type="http://schemas.openxmlformats.org/officeDocument/2006/relationships/hyperlink" TargetMode="External" Target="http://www.crossbooks.com/verse.asp?ref=Lk+14%3A26-27"/><Relationship Id="rId17" Type="http://schemas.openxmlformats.org/officeDocument/2006/relationships/hyperlink" TargetMode="External" Target="http://www.crossbooks.com/verse.asp?ref=Lk+9%3A23"/><Relationship Id="rId16" Type="http://schemas.openxmlformats.org/officeDocument/2006/relationships/hyperlink" TargetMode="External" Target="http://www.crossbooks.com/verse.asp?ref=Mt+16%3A25"/><Relationship Id="rId15" Type="http://schemas.openxmlformats.org/officeDocument/2006/relationships/hyperlink" TargetMode="External" Target="http://www.crossbooks.com/verse.asp?ref=1Pe+3%3A15"/><Relationship Id="rId14" Type="http://schemas.openxmlformats.org/officeDocument/2006/relationships/hyperlink" TargetMode="External" Target="http://www.crossbooks.com/verse.asp?ref=2Ti+1%3A8"/><Relationship Id="rId21" Type="http://schemas.openxmlformats.org/officeDocument/2006/relationships/hyperlink" TargetMode="External" Target="http://www.crossbooks.com/verse.asp?ref=2Ti+4%3A18"/><Relationship Id="rId2" Type="http://schemas.openxmlformats.org/officeDocument/2006/relationships/fontTable" Target="fontTable.xml"/><Relationship Id="rId12" Type="http://schemas.openxmlformats.org/officeDocument/2006/relationships/hyperlink" TargetMode="External" Target="http://www.crossbooks.com/book.asp?pub=0&amp;book=611&amp;sec=00003319#sp10040"/><Relationship Id="rId22" Type="http://schemas.openxmlformats.org/officeDocument/2006/relationships/hyperlink" TargetMode="External" Target="http://www.crossbooks.com/verse.asp?ref=Mt+10%3A22"/><Relationship Id="rId1" Type="http://schemas.openxmlformats.org/officeDocument/2006/relationships/settings" Target="settings.xml"/><Relationship Id="rId13" Type="http://schemas.openxmlformats.org/officeDocument/2006/relationships/hyperlink" TargetMode="External" Target="http://www.crossbooks.com/verse.asp?ref=Ac+4%3A20"/><Relationship Id="rId4" Type="http://schemas.openxmlformats.org/officeDocument/2006/relationships/styles" Target="styles.xml"/><Relationship Id="rId10" Type="http://schemas.openxmlformats.org/officeDocument/2006/relationships/hyperlink" TargetMode="External" Target="http://www.crossbooks.com/verse.asp?ref=Job+1%3A6"/><Relationship Id="rId3" Type="http://schemas.openxmlformats.org/officeDocument/2006/relationships/numbering" Target="numbering.xml"/><Relationship Id="rId11" Type="http://schemas.openxmlformats.org/officeDocument/2006/relationships/hyperlink" TargetMode="External" Target="http://www.crossbooks.com/verse.asp?ref=Rev+12%3A7-9"/><Relationship Id="rId20" Type="http://schemas.openxmlformats.org/officeDocument/2006/relationships/hyperlink" TargetMode="External" Target="http://www.crossbooks.com/verse.asp?ref=1Co+15%3A58"/><Relationship Id="rId9" Type="http://schemas.openxmlformats.org/officeDocument/2006/relationships/hyperlink" TargetMode="External" Target="http://www.crossbooks.com/verse.asp?ref=Zec+3%3A1"/><Relationship Id="rId6" Type="http://schemas.openxmlformats.org/officeDocument/2006/relationships/hyperlink" TargetMode="External" Target="http://www.crossbooks.com/verse.asp?ref=1Co+4%3A20"/><Relationship Id="rId5" Type="http://schemas.openxmlformats.org/officeDocument/2006/relationships/hyperlink" TargetMode="External" Target="http://www.crossbooks.com/verse.asp?ref=Rev+12%3A10-11"/><Relationship Id="rId8" Type="http://schemas.openxmlformats.org/officeDocument/2006/relationships/hyperlink" TargetMode="External" Target="http://www.crossbooks.com/verse.asp?ref=Rev+19%3A6"/><Relationship Id="rId7" Type="http://schemas.openxmlformats.org/officeDocument/2006/relationships/hyperlink" TargetMode="External" Target="http://www.crossbooks.com/verse.asp?ref=Rev+11%3A1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the cross.docx.docx</dc:title>
</cp:coreProperties>
</file>